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7AB4" w:rsidRPr="00C07553" w14:paraId="2E29BF1A" w14:textId="77777777" w:rsidTr="000C4417">
        <w:tc>
          <w:tcPr>
            <w:tcW w:w="9350" w:type="dxa"/>
            <w:gridSpan w:val="2"/>
            <w:shd w:val="pct15" w:color="auto" w:fill="auto"/>
          </w:tcPr>
          <w:p w14:paraId="6FDA6CA3" w14:textId="77777777" w:rsidR="00FB7AB4" w:rsidRPr="00C07553" w:rsidRDefault="00FB7AB4" w:rsidP="000C4417">
            <w:pPr>
              <w:contextualSpacing/>
              <w:rPr>
                <w:caps/>
              </w:rPr>
            </w:pPr>
            <w:r w:rsidRPr="00C07553">
              <w:rPr>
                <w:caps/>
                <w:sz w:val="24"/>
                <w:szCs w:val="24"/>
              </w:rPr>
              <w:t>participation in alternate assessments</w:t>
            </w:r>
            <w:r>
              <w:rPr>
                <w:caps/>
                <w:sz w:val="24"/>
                <w:szCs w:val="24"/>
              </w:rPr>
              <w:t xml:space="preserve"> (PASA)</w:t>
            </w:r>
          </w:p>
          <w:p w14:paraId="2986A9B8" w14:textId="77777777" w:rsidR="00FB7AB4" w:rsidRPr="00C07553" w:rsidRDefault="00FB7AB4" w:rsidP="000C4417">
            <w:pPr>
              <w:contextualSpacing/>
              <w:rPr>
                <w:caps/>
              </w:rPr>
            </w:pPr>
          </w:p>
        </w:tc>
      </w:tr>
      <w:tr w:rsidR="00FB7AB4" w:rsidRPr="00C07553" w14:paraId="20F0C739" w14:textId="77777777" w:rsidTr="000C4417">
        <w:tc>
          <w:tcPr>
            <w:tcW w:w="9350" w:type="dxa"/>
            <w:gridSpan w:val="2"/>
          </w:tcPr>
          <w:p w14:paraId="12951852" w14:textId="77777777" w:rsidR="00FB7AB4" w:rsidRPr="00C07553" w:rsidRDefault="00FB7AB4" w:rsidP="000C4417">
            <w:pPr>
              <w:pStyle w:val="ListParagraph"/>
              <w:ind w:left="0"/>
            </w:pPr>
            <w:r w:rsidRPr="00C07553">
              <w:t>Data Source</w:t>
            </w:r>
            <w:r>
              <w:t xml:space="preserve">: </w:t>
            </w:r>
            <w:r w:rsidRPr="003167C8">
              <w:t>Data Recognition Corporation (DRC) 2017-18</w:t>
            </w:r>
          </w:p>
          <w:p w14:paraId="7CD2CD63" w14:textId="77777777" w:rsidR="00FB7AB4" w:rsidRPr="00C07553" w:rsidRDefault="00FB7AB4" w:rsidP="000C4417">
            <w:pPr>
              <w:pStyle w:val="ListParagraph"/>
              <w:ind w:left="0"/>
            </w:pPr>
          </w:p>
          <w:p w14:paraId="3E1E59BC" w14:textId="77777777" w:rsidR="00FB7AB4" w:rsidRPr="00A014AB" w:rsidRDefault="00FB7AB4" w:rsidP="000C4417">
            <w:pPr>
              <w:contextualSpacing/>
              <w:rPr>
                <w:sz w:val="22"/>
                <w:szCs w:val="22"/>
              </w:rPr>
            </w:pPr>
            <w:r w:rsidRPr="00A014AB">
              <w:rPr>
                <w:sz w:val="22"/>
                <w:szCs w:val="22"/>
              </w:rPr>
              <w:t>Division of Performance, Analysis and Reporting/PIMS</w:t>
            </w:r>
          </w:p>
          <w:p w14:paraId="2D65440F" w14:textId="77777777" w:rsidR="00FB7AB4" w:rsidRPr="00C07553" w:rsidRDefault="00FB7AB4" w:rsidP="000C4417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FB7AB4" w:rsidRPr="00C07553" w14:paraId="1C1523B5" w14:textId="77777777" w:rsidTr="000C4417">
        <w:tc>
          <w:tcPr>
            <w:tcW w:w="9350" w:type="dxa"/>
            <w:gridSpan w:val="2"/>
          </w:tcPr>
          <w:p w14:paraId="50178C08" w14:textId="77777777" w:rsidR="00FB7AB4" w:rsidRPr="00C07553" w:rsidRDefault="00FB7AB4" w:rsidP="000C4417">
            <w:pPr>
              <w:contextualSpacing/>
            </w:pPr>
            <w:r w:rsidRPr="00C07553">
              <w:t>Focus</w:t>
            </w:r>
          </w:p>
          <w:p w14:paraId="3263DCD5" w14:textId="77777777" w:rsidR="00FB7AB4" w:rsidRPr="00C07553" w:rsidRDefault="00FB7AB4" w:rsidP="000C4417">
            <w:pPr>
              <w:pStyle w:val="ListParagraph"/>
            </w:pPr>
          </w:p>
          <w:p w14:paraId="3C1BAD9F" w14:textId="77777777" w:rsidR="00FB7AB4" w:rsidRDefault="00FB7AB4" w:rsidP="000C4417">
            <w:pPr>
              <w:pStyle w:val="ListParagraph"/>
              <w:ind w:left="342" w:hanging="270"/>
            </w:pPr>
            <w:r>
              <w:t xml:space="preserve">a.  </w:t>
            </w:r>
            <w:r w:rsidRPr="001B0727">
              <w:t>Did the LEA meet the ESSA requirement to assess no more than 1.0 percent of all students in the grades assessed for each subject (reading/language arts, mathematics and science)?</w:t>
            </w:r>
          </w:p>
          <w:p w14:paraId="0CE0893A" w14:textId="77777777" w:rsidR="00FB7AB4" w:rsidRPr="00C07553" w:rsidRDefault="00FB7AB4" w:rsidP="000C4417">
            <w:pPr>
              <w:pStyle w:val="ListParagraph"/>
              <w:ind w:left="342" w:hanging="270"/>
            </w:pPr>
          </w:p>
          <w:p w14:paraId="1CFD2F18" w14:textId="77777777" w:rsidR="00FB7AB4" w:rsidRPr="00C07553" w:rsidRDefault="00FB7AB4" w:rsidP="000C4417">
            <w:pPr>
              <w:pStyle w:val="ListParagraph"/>
              <w:numPr>
                <w:ilvl w:val="0"/>
                <w:numId w:val="1"/>
              </w:numPr>
              <w:ind w:left="342" w:hanging="270"/>
            </w:pPr>
            <w:r w:rsidRPr="00C07553">
              <w:t xml:space="preserve">Did the LEA demonstrate Year to Year decrease in # of students participating in PASA over </w:t>
            </w:r>
            <w:r>
              <w:t>2</w:t>
            </w:r>
            <w:r w:rsidRPr="00C07553">
              <w:t xml:space="preserve"> years?</w:t>
            </w:r>
          </w:p>
          <w:p w14:paraId="380467F6" w14:textId="77777777" w:rsidR="00FB7AB4" w:rsidRPr="00C07553" w:rsidRDefault="00FB7AB4" w:rsidP="000C4417">
            <w:pPr>
              <w:pStyle w:val="ListParagraph"/>
              <w:ind w:left="612"/>
            </w:pPr>
          </w:p>
        </w:tc>
      </w:tr>
      <w:tr w:rsidR="00FB7AB4" w:rsidRPr="00C07553" w14:paraId="730AA82D" w14:textId="77777777" w:rsidTr="000C4417">
        <w:tc>
          <w:tcPr>
            <w:tcW w:w="4675" w:type="dxa"/>
          </w:tcPr>
          <w:p w14:paraId="72079A56" w14:textId="77777777" w:rsidR="00FB7AB4" w:rsidRPr="00C07553" w:rsidRDefault="00FB7AB4" w:rsidP="000C4417">
            <w:pPr>
              <w:contextualSpacing/>
            </w:pPr>
            <w:bookmarkStart w:id="0" w:name="_GoBack" w:colFirst="0" w:colLast="1"/>
            <w:r w:rsidRPr="00C07553">
              <w:t xml:space="preserve">Response </w:t>
            </w:r>
          </w:p>
          <w:p w14:paraId="28B8CF4D" w14:textId="77777777" w:rsidR="00FB7AB4" w:rsidRPr="00C07553" w:rsidRDefault="00FB7AB4" w:rsidP="000C4417">
            <w:pPr>
              <w:contextualSpacing/>
            </w:pPr>
          </w:p>
          <w:p w14:paraId="54F592C4" w14:textId="77777777" w:rsidR="00FB7AB4" w:rsidRPr="00C07553" w:rsidRDefault="00FB7AB4" w:rsidP="000C4417">
            <w:pPr>
              <w:contextualSpacing/>
            </w:pPr>
            <w:r w:rsidRPr="00C07553">
              <w:t xml:space="preserve">Yes </w:t>
            </w:r>
          </w:p>
          <w:p w14:paraId="6C0C4237" w14:textId="77777777" w:rsidR="00FB7AB4" w:rsidRPr="00C07553" w:rsidRDefault="00FB7AB4" w:rsidP="000C4417">
            <w:pPr>
              <w:contextualSpacing/>
            </w:pPr>
            <w:r w:rsidRPr="00C07553">
              <w:t>Met the target</w:t>
            </w:r>
          </w:p>
          <w:p w14:paraId="2D553018" w14:textId="77777777" w:rsidR="00FB7AB4" w:rsidRPr="00C07553" w:rsidRDefault="00FB7AB4" w:rsidP="000C4417">
            <w:pPr>
              <w:contextualSpacing/>
            </w:pPr>
          </w:p>
          <w:p w14:paraId="3822C2CA" w14:textId="77777777" w:rsidR="00FB7AB4" w:rsidRPr="00C07553" w:rsidRDefault="00FB7AB4" w:rsidP="000C4417">
            <w:pPr>
              <w:contextualSpacing/>
            </w:pPr>
            <w:r w:rsidRPr="00C07553">
              <w:t>No</w:t>
            </w:r>
          </w:p>
          <w:p w14:paraId="28979075" w14:textId="77777777" w:rsidR="00FB7AB4" w:rsidRPr="00C07553" w:rsidRDefault="00FB7AB4" w:rsidP="000C4417">
            <w:pPr>
              <w:contextualSpacing/>
            </w:pPr>
            <w:r w:rsidRPr="00C07553">
              <w:t>Did not meet the target</w:t>
            </w:r>
          </w:p>
          <w:p w14:paraId="598DA082" w14:textId="77777777" w:rsidR="00FB7AB4" w:rsidRPr="00C07553" w:rsidRDefault="00FB7AB4" w:rsidP="000C4417">
            <w:pPr>
              <w:contextualSpacing/>
              <w:rPr>
                <w:u w:val="single"/>
              </w:rPr>
            </w:pPr>
          </w:p>
          <w:p w14:paraId="29538A6C" w14:textId="77777777" w:rsidR="00FB7AB4" w:rsidRPr="00C07553" w:rsidRDefault="00FB7AB4" w:rsidP="000C4417">
            <w:pPr>
              <w:contextualSpacing/>
            </w:pPr>
            <w:r w:rsidRPr="00C07553">
              <w:rPr>
                <w:u w:val="single"/>
              </w:rPr>
              <w:t xml:space="preserve"> </w:t>
            </w:r>
          </w:p>
        </w:tc>
        <w:tc>
          <w:tcPr>
            <w:tcW w:w="4675" w:type="dxa"/>
          </w:tcPr>
          <w:p w14:paraId="04F219FE" w14:textId="77777777" w:rsidR="00FB7AB4" w:rsidRPr="00C07553" w:rsidRDefault="00FB7AB4" w:rsidP="000C4417">
            <w:pPr>
              <w:contextualSpacing/>
            </w:pPr>
            <w:r w:rsidRPr="00C07553">
              <w:t>Scoring</w:t>
            </w:r>
          </w:p>
          <w:p w14:paraId="56DBE70F" w14:textId="77777777" w:rsidR="00FB7AB4" w:rsidRPr="00C07553" w:rsidRDefault="00FB7AB4" w:rsidP="000C4417">
            <w:pPr>
              <w:contextualSpacing/>
            </w:pPr>
          </w:p>
          <w:p w14:paraId="4D3C16B8" w14:textId="77777777" w:rsidR="00FB7AB4" w:rsidRPr="00C07553" w:rsidRDefault="00FB7AB4" w:rsidP="000C4417">
            <w:pPr>
              <w:contextualSpacing/>
              <w:rPr>
                <w:u w:val="single"/>
              </w:rPr>
            </w:pPr>
            <w:r w:rsidRPr="00C07553">
              <w:rPr>
                <w:u w:val="single"/>
              </w:rPr>
              <w:t xml:space="preserve">Low Risk </w:t>
            </w:r>
          </w:p>
          <w:p w14:paraId="15407CBE" w14:textId="77777777" w:rsidR="00FB7AB4" w:rsidRPr="00C07553" w:rsidRDefault="00FB7AB4" w:rsidP="000C4417">
            <w:pPr>
              <w:contextualSpacing/>
              <w:rPr>
                <w:rFonts w:eastAsia="Times New Roman"/>
              </w:rPr>
            </w:pPr>
            <w:r w:rsidRPr="00C07553">
              <w:rPr>
                <w:rFonts w:eastAsia="Times New Roman"/>
              </w:rPr>
              <w:t>0%-1% students taking alternate assessment</w:t>
            </w:r>
          </w:p>
          <w:p w14:paraId="65FE4E14" w14:textId="77777777" w:rsidR="00FB7AB4" w:rsidRPr="00C07553" w:rsidRDefault="00FB7AB4" w:rsidP="000C4417">
            <w:pPr>
              <w:contextualSpacing/>
              <w:rPr>
                <w:rFonts w:eastAsia="Times New Roman"/>
              </w:rPr>
            </w:pPr>
          </w:p>
          <w:p w14:paraId="680632ED" w14:textId="77777777" w:rsidR="00FB7AB4" w:rsidRPr="00C07553" w:rsidRDefault="00FB7AB4" w:rsidP="000C4417">
            <w:pPr>
              <w:contextualSpacing/>
              <w:rPr>
                <w:rFonts w:eastAsia="Times New Roman"/>
                <w:u w:val="single"/>
              </w:rPr>
            </w:pPr>
            <w:r w:rsidRPr="00C07553">
              <w:rPr>
                <w:rFonts w:eastAsia="Times New Roman"/>
                <w:u w:val="single"/>
              </w:rPr>
              <w:t>Medium Risk</w:t>
            </w:r>
          </w:p>
          <w:p w14:paraId="50DC89E2" w14:textId="77777777" w:rsidR="00FB7AB4" w:rsidRPr="00C07553" w:rsidRDefault="00FB7AB4" w:rsidP="000C4417">
            <w:pPr>
              <w:contextualSpacing/>
              <w:rPr>
                <w:rFonts w:eastAsia="Times New Roman"/>
              </w:rPr>
            </w:pPr>
            <w:r w:rsidRPr="00C07553">
              <w:rPr>
                <w:rFonts w:eastAsia="Times New Roman"/>
              </w:rPr>
              <w:t>&gt;=1.01 % to 3.99%</w:t>
            </w:r>
          </w:p>
          <w:p w14:paraId="37A2907F" w14:textId="77777777" w:rsidR="00FB7AB4" w:rsidRPr="00C07553" w:rsidRDefault="00FB7AB4" w:rsidP="000C4417">
            <w:pPr>
              <w:contextualSpacing/>
              <w:rPr>
                <w:rFonts w:eastAsia="Times New Roman"/>
              </w:rPr>
            </w:pPr>
          </w:p>
          <w:p w14:paraId="728E3977" w14:textId="77777777" w:rsidR="00FB7AB4" w:rsidRPr="00C07553" w:rsidRDefault="00FB7AB4" w:rsidP="000C4417">
            <w:pPr>
              <w:contextualSpacing/>
              <w:rPr>
                <w:rFonts w:eastAsia="Times New Roman"/>
                <w:u w:val="single"/>
              </w:rPr>
            </w:pPr>
            <w:r w:rsidRPr="00C07553">
              <w:rPr>
                <w:rFonts w:eastAsia="Times New Roman"/>
                <w:u w:val="single"/>
              </w:rPr>
              <w:t>High Risk</w:t>
            </w:r>
          </w:p>
          <w:p w14:paraId="553F888F" w14:textId="77777777" w:rsidR="00FB7AB4" w:rsidRDefault="00FB7AB4" w:rsidP="000C4417">
            <w:pPr>
              <w:contextualSpacing/>
              <w:rPr>
                <w:rFonts w:eastAsia="Times New Roman"/>
              </w:rPr>
            </w:pPr>
            <w:r w:rsidRPr="00C07553">
              <w:rPr>
                <w:rFonts w:eastAsia="Times New Roman"/>
              </w:rPr>
              <w:t>&gt;=4.00 %</w:t>
            </w:r>
          </w:p>
          <w:p w14:paraId="0166B962" w14:textId="77777777" w:rsidR="00FB7AB4" w:rsidRDefault="00FB7AB4" w:rsidP="000C4417">
            <w:pPr>
              <w:contextualSpacing/>
              <w:rPr>
                <w:rFonts w:eastAsia="Times New Roman"/>
              </w:rPr>
            </w:pPr>
          </w:p>
          <w:p w14:paraId="5CE29980" w14:textId="77777777" w:rsidR="00FB7AB4" w:rsidRPr="00A014AB" w:rsidRDefault="00FB7AB4" w:rsidP="000C4417">
            <w:pPr>
              <w:contextualSpacing/>
              <w:rPr>
                <w:rFonts w:eastAsia="Times New Roman"/>
              </w:rPr>
            </w:pPr>
            <w:r w:rsidRPr="00A014AB">
              <w:rPr>
                <w:rFonts w:eastAsia="Times New Roman"/>
              </w:rPr>
              <w:t xml:space="preserve">Comparison </w:t>
            </w:r>
          </w:p>
          <w:p w14:paraId="7C27A67A" w14:textId="77777777" w:rsidR="00FB7AB4" w:rsidRPr="00C07553" w:rsidRDefault="00FB7AB4" w:rsidP="000C4417">
            <w:pPr>
              <w:contextualSpacing/>
              <w:rPr>
                <w:rFonts w:eastAsia="Times New Roman"/>
              </w:rPr>
            </w:pPr>
            <w:r w:rsidRPr="00A014AB">
              <w:rPr>
                <w:rFonts w:eastAsia="Times New Roman"/>
              </w:rPr>
              <w:t>Progress used for conversation towards compliance, technical assistance and closure.</w:t>
            </w:r>
          </w:p>
          <w:p w14:paraId="182A9FF7" w14:textId="77777777" w:rsidR="00FB7AB4" w:rsidRPr="00C07553" w:rsidRDefault="00FB7AB4" w:rsidP="000C4417">
            <w:pPr>
              <w:contextualSpacing/>
            </w:pPr>
          </w:p>
          <w:p w14:paraId="36479422" w14:textId="77777777" w:rsidR="00FB7AB4" w:rsidRPr="00C07553" w:rsidRDefault="00FB7AB4" w:rsidP="000C4417">
            <w:pPr>
              <w:contextualSpacing/>
            </w:pPr>
          </w:p>
        </w:tc>
      </w:tr>
      <w:bookmarkEnd w:id="0"/>
      <w:tr w:rsidR="00FB7AB4" w:rsidRPr="00C07553" w14:paraId="67DF6CDE" w14:textId="77777777" w:rsidTr="000C4417">
        <w:tc>
          <w:tcPr>
            <w:tcW w:w="9350" w:type="dxa"/>
            <w:gridSpan w:val="2"/>
          </w:tcPr>
          <w:p w14:paraId="7AE2BFA7" w14:textId="77777777" w:rsidR="00FB7AB4" w:rsidRPr="00C07553" w:rsidRDefault="00FB7AB4" w:rsidP="000C4417">
            <w:pPr>
              <w:contextualSpacing/>
            </w:pPr>
            <w:r>
              <w:t>Data provided in DMS. PASA and DRC:  2017-18, 2016-17</w:t>
            </w:r>
          </w:p>
        </w:tc>
      </w:tr>
    </w:tbl>
    <w:p w14:paraId="01605C97" w14:textId="77777777" w:rsidR="000E3AE6" w:rsidRDefault="000E3AE6"/>
    <w:sectPr w:rsidR="000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C7D4F"/>
    <w:multiLevelType w:val="hybridMultilevel"/>
    <w:tmpl w:val="B07C37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B4"/>
    <w:rsid w:val="000E3AE6"/>
    <w:rsid w:val="00562970"/>
    <w:rsid w:val="00B07730"/>
    <w:rsid w:val="00F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76F6"/>
  <w15:chartTrackingRefBased/>
  <w15:docId w15:val="{2B2636C4-B0C5-4F1F-BC39-C4F940C2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B4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70E313-1357-4629-B1A5-12D0B964EDF3}"/>
</file>

<file path=customXml/itemProps2.xml><?xml version="1.0" encoding="utf-8"?>
<ds:datastoreItem xmlns:ds="http://schemas.openxmlformats.org/officeDocument/2006/customXml" ds:itemID="{24201587-AE60-4647-92EB-763ABFFCCC0E}"/>
</file>

<file path=customXml/itemProps3.xml><?xml version="1.0" encoding="utf-8"?>
<ds:datastoreItem xmlns:ds="http://schemas.openxmlformats.org/officeDocument/2006/customXml" ds:itemID="{0A106C49-0D74-4182-A7B6-D920A56C14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9 -DMS Data Participation in alternate assessments</dc:title>
  <dc:subject/>
  <dc:creator>Colarossi, Gina</dc:creator>
  <cp:keywords/>
  <dc:description/>
  <cp:lastModifiedBy>Heimbach, Bunne</cp:lastModifiedBy>
  <cp:revision>2</cp:revision>
  <dcterms:created xsi:type="dcterms:W3CDTF">2019-09-04T15:45:00Z</dcterms:created>
  <dcterms:modified xsi:type="dcterms:W3CDTF">2019-09-04T15:45:00Z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