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1006"/>
        <w:tblW w:w="10818" w:type="dxa"/>
        <w:tblBorders>
          <w:insideV w:val="single" w:sz="48" w:space="0" w:color="C0C0C0"/>
        </w:tblBorders>
        <w:tblLook w:val="01E0" w:firstRow="1" w:lastRow="1" w:firstColumn="1" w:lastColumn="1" w:noHBand="0" w:noVBand="0"/>
      </w:tblPr>
      <w:tblGrid>
        <w:gridCol w:w="4886"/>
        <w:gridCol w:w="189"/>
        <w:gridCol w:w="231"/>
        <w:gridCol w:w="5512"/>
      </w:tblGrid>
      <w:tr w:rsidR="0045763F" w:rsidRPr="00344349" w:rsidTr="00E95270">
        <w:trPr>
          <w:trHeight w:val="350"/>
        </w:trPr>
        <w:tc>
          <w:tcPr>
            <w:tcW w:w="4886" w:type="dxa"/>
            <w:tcBorders>
              <w:right w:val="nil"/>
            </w:tcBorders>
            <w:shd w:val="clear" w:color="auto" w:fill="CCCCCC"/>
            <w:vAlign w:val="center"/>
          </w:tcPr>
          <w:p w:rsidR="0045763F" w:rsidRPr="00344349" w:rsidRDefault="009F546D" w:rsidP="004474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</w:t>
            </w:r>
            <w:r w:rsidR="0045763F" w:rsidRPr="00344349">
              <w:rPr>
                <w:b/>
                <w:sz w:val="20"/>
                <w:szCs w:val="20"/>
              </w:rPr>
              <w:t>T</w:t>
            </w:r>
            <w:r w:rsidR="00025570">
              <w:rPr>
                <w:b/>
                <w:sz w:val="20"/>
                <w:szCs w:val="20"/>
              </w:rPr>
              <w:t>ype P</w:t>
            </w:r>
            <w:r w:rsidR="0044744D">
              <w:rPr>
                <w:b/>
                <w:sz w:val="20"/>
                <w:szCs w:val="20"/>
              </w:rPr>
              <w:t>OS</w:t>
            </w:r>
            <w:r w:rsidR="00025570">
              <w:rPr>
                <w:b/>
                <w:sz w:val="20"/>
                <w:szCs w:val="20"/>
              </w:rPr>
              <w:t xml:space="preserve"> Math descriptor here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shd w:val="clear" w:color="auto" w:fill="CCCCCC"/>
            <w:vAlign w:val="center"/>
          </w:tcPr>
          <w:p w:rsidR="0045763F" w:rsidRPr="00344349" w:rsidRDefault="0045763F" w:rsidP="00E95270">
            <w:pPr>
              <w:jc w:val="center"/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5512" w:type="dxa"/>
            <w:tcBorders>
              <w:left w:val="nil"/>
            </w:tcBorders>
            <w:shd w:val="clear" w:color="auto" w:fill="CCCCCC"/>
            <w:vAlign w:val="center"/>
          </w:tcPr>
          <w:p w:rsidR="0045763F" w:rsidRPr="00FD326D" w:rsidRDefault="00025570" w:rsidP="0002557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Use reasoning to solve equations and justify the solution </w:t>
            </w:r>
          </w:p>
        </w:tc>
      </w:tr>
      <w:tr w:rsidR="0045763F" w:rsidRPr="00344349" w:rsidTr="003F4235">
        <w:trPr>
          <w:trHeight w:val="885"/>
        </w:trPr>
        <w:tc>
          <w:tcPr>
            <w:tcW w:w="5075" w:type="dxa"/>
            <w:gridSpan w:val="2"/>
          </w:tcPr>
          <w:p w:rsidR="0045763F" w:rsidRPr="00344349" w:rsidRDefault="0014331B" w:rsidP="00344349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 </w:t>
            </w:r>
            <w:r w:rsidR="0045763F" w:rsidRPr="00344349">
              <w:rPr>
                <w:b/>
                <w:sz w:val="20"/>
                <w:szCs w:val="20"/>
              </w:rPr>
              <w:t>Task:</w:t>
            </w:r>
            <w:r w:rsidR="0045763F" w:rsidRPr="00344349">
              <w:rPr>
                <w:sz w:val="20"/>
                <w:szCs w:val="20"/>
              </w:rPr>
              <w:t xml:space="preserve">  Enter </w:t>
            </w:r>
            <w:r w:rsidR="005A57BB">
              <w:rPr>
                <w:sz w:val="20"/>
                <w:szCs w:val="20"/>
              </w:rPr>
              <w:t xml:space="preserve">POS </w:t>
            </w:r>
            <w:r w:rsidR="0045763F" w:rsidRPr="00344349">
              <w:rPr>
                <w:sz w:val="20"/>
                <w:szCs w:val="20"/>
              </w:rPr>
              <w:t>task here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43" w:type="dxa"/>
            <w:gridSpan w:val="2"/>
          </w:tcPr>
          <w:p w:rsidR="00025570" w:rsidRDefault="003444A4" w:rsidP="00025570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 </w:t>
            </w:r>
            <w:r w:rsidR="00834B19" w:rsidRPr="00344349">
              <w:rPr>
                <w:b/>
                <w:bCs/>
                <w:sz w:val="20"/>
                <w:szCs w:val="20"/>
              </w:rPr>
              <w:t>Core Standard:</w:t>
            </w:r>
            <w:r w:rsidR="001F6302">
              <w:rPr>
                <w:sz w:val="20"/>
                <w:szCs w:val="20"/>
              </w:rPr>
              <w:t xml:space="preserve"> </w:t>
            </w:r>
            <w:r w:rsidR="00F41593" w:rsidRPr="00344349">
              <w:rPr>
                <w:b/>
                <w:sz w:val="20"/>
                <w:szCs w:val="20"/>
              </w:rPr>
              <w:t>CC.2.2.HS.D.9</w:t>
            </w:r>
          </w:p>
          <w:p w:rsidR="00F07998" w:rsidRPr="00F07998" w:rsidRDefault="00834B19" w:rsidP="00025570">
            <w:pPr>
              <w:spacing w:after="120"/>
              <w:rPr>
                <w:bCs/>
                <w:sz w:val="20"/>
                <w:szCs w:val="20"/>
              </w:rPr>
            </w:pPr>
            <w:r w:rsidRPr="00344349">
              <w:rPr>
                <w:b/>
                <w:bCs/>
                <w:sz w:val="20"/>
                <w:szCs w:val="20"/>
              </w:rPr>
              <w:t xml:space="preserve">Description: </w:t>
            </w:r>
            <w:r w:rsidR="00F41593" w:rsidRPr="00344349">
              <w:rPr>
                <w:bCs/>
                <w:sz w:val="20"/>
                <w:szCs w:val="20"/>
              </w:rPr>
              <w:t xml:space="preserve"> Use reasoning to solve equations and justify the solution method</w:t>
            </w:r>
            <w:r w:rsidR="0014331B">
              <w:rPr>
                <w:bCs/>
                <w:sz w:val="20"/>
                <w:szCs w:val="20"/>
              </w:rPr>
              <w:t>.</w:t>
            </w:r>
          </w:p>
        </w:tc>
      </w:tr>
      <w:tr w:rsidR="0045763F" w:rsidRPr="00344349" w:rsidTr="00344349">
        <w:trPr>
          <w:trHeight w:val="912"/>
        </w:trPr>
        <w:tc>
          <w:tcPr>
            <w:tcW w:w="5075" w:type="dxa"/>
            <w:gridSpan w:val="2"/>
          </w:tcPr>
          <w:p w:rsidR="0045763F" w:rsidRPr="00344349" w:rsidRDefault="0045763F" w:rsidP="00344349">
            <w:pPr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Program Associated Vocabulary</w:t>
            </w:r>
            <w:r w:rsidR="00F6035B">
              <w:rPr>
                <w:b/>
                <w:sz w:val="20"/>
                <w:szCs w:val="20"/>
              </w:rPr>
              <w:t>:</w:t>
            </w:r>
          </w:p>
          <w:p w:rsidR="0045763F" w:rsidRPr="00344349" w:rsidRDefault="0045763F" w:rsidP="00344349">
            <w:pPr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 xml:space="preserve">ENTER PROGRAM VOCABULARY HERE </w:t>
            </w:r>
          </w:p>
        </w:tc>
        <w:tc>
          <w:tcPr>
            <w:tcW w:w="5743" w:type="dxa"/>
            <w:gridSpan w:val="2"/>
          </w:tcPr>
          <w:p w:rsidR="0045763F" w:rsidRPr="00344349" w:rsidRDefault="0045763F" w:rsidP="00344349">
            <w:pPr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Math Associated Vocabulary</w:t>
            </w:r>
            <w:r w:rsidR="00F6035B">
              <w:rPr>
                <w:b/>
                <w:sz w:val="20"/>
                <w:szCs w:val="20"/>
              </w:rPr>
              <w:t>:</w:t>
            </w:r>
          </w:p>
          <w:p w:rsidR="0045763F" w:rsidRPr="00344349" w:rsidRDefault="0045763F" w:rsidP="00344349">
            <w:pPr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INVERSE, RECIPROCAL, PROPORTION, CROSS MULTIPLICATION, RATIO, CONSTANT</w:t>
            </w:r>
          </w:p>
        </w:tc>
      </w:tr>
      <w:tr w:rsidR="0045763F" w:rsidRPr="00344349" w:rsidTr="00344349">
        <w:trPr>
          <w:trHeight w:val="11063"/>
        </w:trPr>
        <w:tc>
          <w:tcPr>
            <w:tcW w:w="5075" w:type="dxa"/>
            <w:gridSpan w:val="2"/>
          </w:tcPr>
          <w:p w:rsidR="00025570" w:rsidRDefault="0045763F" w:rsidP="00025570">
            <w:pPr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Program Formulas and Procedures</w:t>
            </w:r>
            <w:r w:rsidR="00F6035B">
              <w:rPr>
                <w:b/>
                <w:sz w:val="20"/>
                <w:szCs w:val="20"/>
              </w:rPr>
              <w:t>:</w:t>
            </w:r>
          </w:p>
          <w:p w:rsidR="0045763F" w:rsidRPr="00344349" w:rsidRDefault="0045763F" w:rsidP="00025570">
            <w:pPr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Display program example of math co</w:t>
            </w:r>
            <w:r w:rsidR="00211647">
              <w:rPr>
                <w:sz w:val="20"/>
                <w:szCs w:val="20"/>
              </w:rPr>
              <w:t>ncept by entering text, graphic</w:t>
            </w:r>
            <w:r w:rsidRPr="00344349">
              <w:rPr>
                <w:sz w:val="20"/>
                <w:szCs w:val="20"/>
              </w:rPr>
              <w:t xml:space="preserve"> and formulas in this column.</w:t>
            </w:r>
          </w:p>
        </w:tc>
        <w:tc>
          <w:tcPr>
            <w:tcW w:w="5743" w:type="dxa"/>
            <w:gridSpan w:val="2"/>
          </w:tcPr>
          <w:p w:rsidR="00025570" w:rsidRDefault="0045763F" w:rsidP="00025570">
            <w:pPr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Formulas and Procedures</w:t>
            </w:r>
            <w:r w:rsidR="00F6035B">
              <w:rPr>
                <w:b/>
                <w:sz w:val="20"/>
                <w:szCs w:val="20"/>
              </w:rPr>
              <w:t>:</w:t>
            </w:r>
          </w:p>
          <w:p w:rsidR="0045763F" w:rsidRPr="00F6035B" w:rsidRDefault="0045763F" w:rsidP="00025570">
            <w:pPr>
              <w:rPr>
                <w:b/>
                <w:noProof/>
                <w:sz w:val="20"/>
                <w:szCs w:val="20"/>
              </w:rPr>
            </w:pPr>
            <w:r w:rsidRPr="00025570">
              <w:rPr>
                <w:b/>
                <w:noProof/>
                <w:sz w:val="20"/>
                <w:szCs w:val="20"/>
              </w:rPr>
              <w:t>Direct Proportions</w:t>
            </w:r>
            <w:r w:rsidR="00F6035B">
              <w:rPr>
                <w:b/>
                <w:noProof/>
                <w:sz w:val="20"/>
                <w:szCs w:val="20"/>
              </w:rPr>
              <w:t>:</w:t>
            </w:r>
          </w:p>
          <w:p w:rsidR="0045763F" w:rsidRPr="00344349" w:rsidRDefault="0045763F" w:rsidP="00E95270">
            <w:pPr>
              <w:rPr>
                <w:b/>
                <w:noProof/>
                <w:sz w:val="20"/>
                <w:szCs w:val="20"/>
              </w:rPr>
            </w:pPr>
            <w:r w:rsidRPr="00344349">
              <w:rPr>
                <w:b/>
                <w:noProof/>
                <w:sz w:val="20"/>
                <w:szCs w:val="20"/>
              </w:rPr>
              <w:t>Two quantities, A and B, are directly proportional if by whatever factor A changes, B changes by the same factor.</w:t>
            </w:r>
          </w:p>
          <w:p w:rsidR="0045763F" w:rsidRPr="00344349" w:rsidRDefault="003F4235" w:rsidP="00E95270">
            <w:pPr>
              <w:spacing w:before="120" w:after="120"/>
              <w:rPr>
                <w:noProof/>
                <w:sz w:val="20"/>
                <w:szCs w:val="20"/>
              </w:rPr>
            </w:pPr>
            <w:r w:rsidRPr="00025570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BD984B3" wp14:editId="22C4A584">
                      <wp:simplePos x="0" y="0"/>
                      <wp:positionH relativeFrom="column">
                        <wp:posOffset>1213844</wp:posOffset>
                      </wp:positionH>
                      <wp:positionV relativeFrom="paragraph">
                        <wp:posOffset>526470</wp:posOffset>
                      </wp:positionV>
                      <wp:extent cx="1796995" cy="429371"/>
                      <wp:effectExtent l="0" t="0" r="13335" b="2794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6995" cy="4293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763F" w:rsidRPr="00953131" w:rsidRDefault="0045763F" w:rsidP="00275476">
                                  <w:pP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953131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*Note that when the time doubles, so does the distance.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BD984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95.6pt;margin-top:41.45pt;width:141.5pt;height:33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+VVLQIAAFEEAAAOAAAAZHJzL2Uyb0RvYy54bWysVNtu2zAMfR+wfxD0vjhJk6Y24hRdugwD&#10;ugvQ7gNkWbaFSaImKbGzrx8lp1l2exnmB0EUyUPykPT6dtCKHITzEkxJZ5MpJcJwqKVpS/r5affq&#10;hhIfmKmZAiNKehSe3m5evlj3thBz6EDVwhEEMb7obUm7EGyRZZ53QjM/ASsMKhtwmgUUXZvVjvWI&#10;rlU2n06vsx5cbR1w4T2+3o9Kukn4TSN4+Ng0XgSiSoq5hXS6dFbxzDZrVrSO2U7yUxrsH7LQTBoM&#10;eoa6Z4GRvZO/QWnJHXhowoSDzqBpJBepBqxmNv2lmseOWZFqQXK8PdPk/x8s/3D45IisS3pFiWEa&#10;W/QkhkBew0Bms0hPb32BVo8W7cKA79jmVKq3D8C/eGJg2zHTijvnoO8EqzG95JlduI44PoJU/Xuo&#10;MQ7bB0hAQ+N05A7ZIIiObTqeWxNz4THkKr/O8yUlHHWLeX61GkOw4tnbOh/eCtAkXkrqsPUJnR0e&#10;fMA6MlY8m8RgHpSsd1KpJLi22ipHDgzHZJe+WDq6/GSmDOlLmi/ny5GAv0JM0/cnCC0DzruSuqQ3&#10;ZyNWRNremDpNY2BSjXeMrwymEXmM1I0khqEaTn2poD4iow7GucY9xEsH7hslPc50Sf3XPXOCEvXO&#10;YFfy2WIRlyAJi+VqjoK71FSXGmY4QpU0UDJet2FcnL11su0w0jgHBu6wk41MJMdUx6xOeePcJiJP&#10;OxYX41JOVj/+BJvvAAAA//8DAFBLAwQUAAYACAAAACEAtBm2Ot8AAAAKAQAADwAAAGRycy9kb3du&#10;cmV2LnhtbEyPzU7DMBCE70i8g7VIXBB1GtKfhDgVQgLRGxQEVzfeJhHxOthuGt6e5QTH2fk0O1Nu&#10;JtuLEX3oHCmYzxIQSLUzHTUK3l4frtcgQtRkdO8IFXxjgE11flbqwrgTveC4i43gEAqFVtDGOBRS&#10;hrpFq8PMDUjsHZy3OrL0jTRenzjc9jJNkqW0uiP+0OoB71usP3dHq2CdPY0fYXvz/F4vD30er1bj&#10;45dX6vJiursFEXGKfzD81ufqUHGnvTuSCaJnnc9TRjkszUEwkK0yPuzZWSQLkFUp/0+ofgAAAP//&#10;AwBQSwECLQAUAAYACAAAACEAtoM4kv4AAADhAQAAEwAAAAAAAAAAAAAAAAAAAAAAW0NvbnRlbnRf&#10;VHlwZXNdLnhtbFBLAQItABQABgAIAAAAIQA4/SH/1gAAAJQBAAALAAAAAAAAAAAAAAAAAC8BAABf&#10;cmVscy8ucmVsc1BLAQItABQABgAIAAAAIQCRN+VVLQIAAFEEAAAOAAAAAAAAAAAAAAAAAC4CAABk&#10;cnMvZTJvRG9jLnhtbFBLAQItABQABgAIAAAAIQC0GbY63wAAAAoBAAAPAAAAAAAAAAAAAAAAAIcE&#10;AABkcnMvZG93bnJldi54bWxQSwUGAAAAAAQABADzAAAAkwUAAAAA&#10;">
                      <v:textbox>
                        <w:txbxContent>
                          <w:p w:rsidR="0045763F" w:rsidRPr="00953131" w:rsidRDefault="0045763F" w:rsidP="00275476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53131">
                              <w:rPr>
                                <w:noProof/>
                                <w:sz w:val="20"/>
                                <w:szCs w:val="20"/>
                              </w:rPr>
                              <w:t>*Note that when the time doubles, so does the distance.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763F" w:rsidRPr="00025570">
              <w:rPr>
                <w:b/>
                <w:noProof/>
                <w:sz w:val="20"/>
                <w:szCs w:val="20"/>
              </w:rPr>
              <w:t>Example 1</w:t>
            </w:r>
            <w:r w:rsidR="0045763F" w:rsidRPr="009875E5">
              <w:rPr>
                <w:noProof/>
                <w:sz w:val="20"/>
                <w:szCs w:val="20"/>
              </w:rPr>
              <w:t>:</w:t>
            </w:r>
            <w:r w:rsidR="00F6035B" w:rsidRPr="009875E5">
              <w:rPr>
                <w:noProof/>
                <w:sz w:val="20"/>
                <w:szCs w:val="20"/>
              </w:rPr>
              <w:t xml:space="preserve"> </w:t>
            </w:r>
            <w:r w:rsidR="00F6035B">
              <w:rPr>
                <w:noProof/>
                <w:sz w:val="20"/>
                <w:szCs w:val="20"/>
              </w:rPr>
              <w:t xml:space="preserve"> Take the formula, </w:t>
            </w:r>
            <w:r w:rsidR="0045763F" w:rsidRPr="00344349">
              <w:rPr>
                <w:noProof/>
                <w:sz w:val="20"/>
                <w:szCs w:val="20"/>
              </w:rPr>
              <w:t xml:space="preserve">distance = rate x time.  If the rate remains constant, </w:t>
            </w:r>
            <w:r w:rsidR="00F6035B">
              <w:rPr>
                <w:noProof/>
                <w:sz w:val="20"/>
                <w:szCs w:val="20"/>
              </w:rPr>
              <w:t xml:space="preserve">at </w:t>
            </w:r>
            <w:r w:rsidR="0045763F" w:rsidRPr="00344349">
              <w:rPr>
                <w:noProof/>
                <w:sz w:val="20"/>
                <w:szCs w:val="20"/>
              </w:rPr>
              <w:t xml:space="preserve">30 miles per hour, then the time and distance are directly proportional.  </w:t>
            </w:r>
          </w:p>
          <w:p w:rsidR="006566EA" w:rsidRDefault="0045763F" w:rsidP="006566EA">
            <w:pPr>
              <w:rPr>
                <w:noProof/>
                <w:sz w:val="20"/>
                <w:szCs w:val="20"/>
              </w:rPr>
            </w:pPr>
            <w:r w:rsidRPr="00344349">
              <w:rPr>
                <w:noProof/>
                <w:sz w:val="20"/>
                <w:szCs w:val="20"/>
              </w:rPr>
              <w:t>d = 30t</w:t>
            </w:r>
          </w:p>
          <w:p w:rsidR="006566EA" w:rsidRDefault="0045763F" w:rsidP="006566EA">
            <w:pPr>
              <w:rPr>
                <w:noProof/>
                <w:sz w:val="20"/>
                <w:szCs w:val="20"/>
              </w:rPr>
            </w:pPr>
            <w:r w:rsidRPr="00344349">
              <w:rPr>
                <w:noProof/>
                <w:sz w:val="20"/>
                <w:szCs w:val="20"/>
              </w:rPr>
              <w:t>when t = 2, d = 60</w:t>
            </w:r>
          </w:p>
          <w:p w:rsidR="0045763F" w:rsidRPr="00344349" w:rsidRDefault="0045763F" w:rsidP="006566EA">
            <w:pPr>
              <w:rPr>
                <w:noProof/>
                <w:sz w:val="20"/>
                <w:szCs w:val="20"/>
              </w:rPr>
            </w:pPr>
            <w:r w:rsidRPr="00344349">
              <w:rPr>
                <w:noProof/>
                <w:sz w:val="20"/>
                <w:szCs w:val="20"/>
              </w:rPr>
              <w:t xml:space="preserve">when t = 4, d = 120  </w:t>
            </w:r>
          </w:p>
          <w:p w:rsidR="0045763F" w:rsidRPr="00344349" w:rsidRDefault="0045763F" w:rsidP="00E95270">
            <w:pPr>
              <w:spacing w:before="120" w:after="120"/>
              <w:rPr>
                <w:noProof/>
                <w:sz w:val="20"/>
                <w:szCs w:val="20"/>
              </w:rPr>
            </w:pPr>
            <w:r w:rsidRPr="00025570">
              <w:rPr>
                <w:b/>
                <w:noProof/>
                <w:sz w:val="20"/>
                <w:szCs w:val="20"/>
              </w:rPr>
              <w:t>Example 2</w:t>
            </w:r>
            <w:r w:rsidRPr="00025570">
              <w:rPr>
                <w:noProof/>
                <w:sz w:val="20"/>
                <w:szCs w:val="20"/>
              </w:rPr>
              <w:t>:</w:t>
            </w:r>
            <w:r w:rsidRPr="00344349">
              <w:rPr>
                <w:noProof/>
                <w:sz w:val="20"/>
                <w:szCs w:val="20"/>
              </w:rPr>
              <w:t xml:space="preserve">  If speed is directly proportional to distance</w:t>
            </w:r>
            <w:r w:rsidR="00F6035B">
              <w:rPr>
                <w:noProof/>
                <w:sz w:val="20"/>
                <w:szCs w:val="20"/>
              </w:rPr>
              <w:t>,</w:t>
            </w:r>
            <w:r w:rsidRPr="00344349">
              <w:rPr>
                <w:noProof/>
                <w:sz w:val="20"/>
                <w:szCs w:val="20"/>
              </w:rPr>
              <w:t xml:space="preserve"> and a car can travel 1</w:t>
            </w:r>
            <w:r w:rsidR="00F6035B">
              <w:rPr>
                <w:noProof/>
                <w:sz w:val="20"/>
                <w:szCs w:val="20"/>
              </w:rPr>
              <w:t>00 miles at 50 miles per hour, h</w:t>
            </w:r>
            <w:r w:rsidRPr="00344349">
              <w:rPr>
                <w:noProof/>
                <w:sz w:val="20"/>
                <w:szCs w:val="20"/>
              </w:rPr>
              <w:t xml:space="preserve">ow far can that car travel during the same time if it travels </w:t>
            </w:r>
            <w:r w:rsidR="00F6035B">
              <w:rPr>
                <w:noProof/>
                <w:sz w:val="20"/>
                <w:szCs w:val="20"/>
              </w:rPr>
              <w:t xml:space="preserve">at </w:t>
            </w:r>
            <w:r w:rsidRPr="00344349">
              <w:rPr>
                <w:noProof/>
                <w:sz w:val="20"/>
                <w:szCs w:val="20"/>
              </w:rPr>
              <w:t>70 mph?</w:t>
            </w:r>
          </w:p>
          <w:p w:rsidR="006566EA" w:rsidRDefault="0045763F" w:rsidP="006566EA">
            <w:pPr>
              <w:rPr>
                <w:noProof/>
                <w:sz w:val="20"/>
                <w:szCs w:val="20"/>
              </w:rPr>
            </w:pPr>
            <w:r w:rsidRPr="00152F4B">
              <w:rPr>
                <w:noProof/>
                <w:sz w:val="20"/>
                <w:szCs w:val="20"/>
              </w:rPr>
              <w:t>Step 1</w:t>
            </w:r>
            <w:r w:rsidRPr="00E9621E">
              <w:rPr>
                <w:noProof/>
                <w:sz w:val="20"/>
                <w:szCs w:val="20"/>
              </w:rPr>
              <w:t>:  Set up proportion.</w:t>
            </w:r>
          </w:p>
          <w:p w:rsidR="006566EA" w:rsidRDefault="006566EA" w:rsidP="006566E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</w:t>
            </w:r>
            <w:r w:rsidR="00025570" w:rsidRPr="00344349">
              <w:rPr>
                <w:noProof/>
                <w:position w:val="-28"/>
                <w:sz w:val="20"/>
                <w:szCs w:val="20"/>
              </w:rPr>
              <w:object w:dxaOrig="15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3pt;height:31.7pt" o:ole="">
                  <v:imagedata r:id="rId9" o:title=""/>
                </v:shape>
                <o:OLEObject Type="Embed" ProgID="Equation.DSMT4" ShapeID="_x0000_i1025" DrawAspect="Content" ObjectID="_1500976689" r:id="rId10"/>
              </w:object>
            </w:r>
          </w:p>
          <w:p w:rsidR="0045763F" w:rsidRPr="00E9621E" w:rsidRDefault="0045763F" w:rsidP="006566EA">
            <w:pPr>
              <w:rPr>
                <w:noProof/>
                <w:sz w:val="20"/>
                <w:szCs w:val="20"/>
              </w:rPr>
            </w:pPr>
            <w:r w:rsidRPr="00152F4B">
              <w:rPr>
                <w:noProof/>
                <w:sz w:val="20"/>
                <w:szCs w:val="20"/>
              </w:rPr>
              <w:t>Step 2</w:t>
            </w:r>
            <w:r w:rsidRPr="00E9621E">
              <w:rPr>
                <w:noProof/>
                <w:sz w:val="20"/>
                <w:szCs w:val="20"/>
              </w:rPr>
              <w:t>:  Cross multiply and divide to solve.</w:t>
            </w:r>
          </w:p>
          <w:p w:rsidR="0045763F" w:rsidRPr="00344349" w:rsidRDefault="006566EA" w:rsidP="00E95270">
            <w:pPr>
              <w:spacing w:before="120" w:after="1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</w:t>
            </w:r>
            <w:r w:rsidR="0045763F" w:rsidRPr="00344349">
              <w:rPr>
                <w:noProof/>
                <w:sz w:val="20"/>
                <w:szCs w:val="20"/>
              </w:rPr>
              <w:t xml:space="preserve">50x=70(100) </w:t>
            </w:r>
            <w:r w:rsidR="0045763F" w:rsidRPr="00344349">
              <w:rPr>
                <w:noProof/>
                <w:sz w:val="20"/>
                <w:szCs w:val="20"/>
              </w:rPr>
              <w:sym w:font="Wingdings" w:char="F0E0"/>
            </w:r>
            <w:r w:rsidR="0045763F" w:rsidRPr="00344349">
              <w:rPr>
                <w:noProof/>
                <w:sz w:val="20"/>
                <w:szCs w:val="20"/>
              </w:rPr>
              <w:t xml:space="preserve"> 50x = 7000 </w:t>
            </w:r>
            <w:r w:rsidR="0045763F" w:rsidRPr="00344349">
              <w:rPr>
                <w:noProof/>
                <w:sz w:val="20"/>
                <w:szCs w:val="20"/>
              </w:rPr>
              <w:sym w:font="Wingdings" w:char="F0E0"/>
            </w:r>
            <w:r w:rsidR="0045763F" w:rsidRPr="00344349">
              <w:rPr>
                <w:noProof/>
                <w:sz w:val="20"/>
                <w:szCs w:val="20"/>
              </w:rPr>
              <w:t xml:space="preserve"> x = 140 miles</w:t>
            </w:r>
          </w:p>
          <w:p w:rsidR="0045763F" w:rsidRPr="00025570" w:rsidRDefault="00281B48" w:rsidP="00E95270">
            <w:pPr>
              <w:rPr>
                <w:b/>
                <w:noProof/>
                <w:sz w:val="20"/>
                <w:szCs w:val="20"/>
              </w:rPr>
            </w:pPr>
            <w:r w:rsidRPr="00025570">
              <w:rPr>
                <w:b/>
                <w:noProof/>
                <w:sz w:val="20"/>
                <w:szCs w:val="20"/>
              </w:rPr>
              <w:t>Inverse</w:t>
            </w:r>
            <w:r w:rsidR="0045763F" w:rsidRPr="00025570">
              <w:rPr>
                <w:b/>
                <w:noProof/>
                <w:sz w:val="20"/>
                <w:szCs w:val="20"/>
              </w:rPr>
              <w:t xml:space="preserve"> Proportions</w:t>
            </w:r>
            <w:r w:rsidR="00F6035B" w:rsidRPr="00025570">
              <w:rPr>
                <w:b/>
                <w:noProof/>
                <w:sz w:val="20"/>
                <w:szCs w:val="20"/>
              </w:rPr>
              <w:t xml:space="preserve">: </w:t>
            </w:r>
          </w:p>
          <w:p w:rsidR="0045763F" w:rsidRPr="00344349" w:rsidRDefault="0045763F" w:rsidP="00E95270">
            <w:pPr>
              <w:rPr>
                <w:b/>
                <w:noProof/>
                <w:sz w:val="20"/>
                <w:szCs w:val="20"/>
              </w:rPr>
            </w:pPr>
            <w:r w:rsidRPr="00281B48">
              <w:rPr>
                <w:b/>
                <w:noProof/>
                <w:sz w:val="20"/>
                <w:szCs w:val="20"/>
              </w:rPr>
              <w:t>Two quantities, A and B, are inversely</w:t>
            </w:r>
            <w:r w:rsidRPr="00344349">
              <w:rPr>
                <w:b/>
                <w:noProof/>
                <w:sz w:val="20"/>
                <w:szCs w:val="20"/>
              </w:rPr>
              <w:t xml:space="preserve"> proportional if by whatever factor A changes, B changes by the multiplicative inverse, or reciprocal of that factor.</w:t>
            </w:r>
          </w:p>
          <w:p w:rsidR="0045763F" w:rsidRPr="00344349" w:rsidRDefault="0045763F" w:rsidP="00E95270">
            <w:pPr>
              <w:spacing w:before="120" w:after="120"/>
              <w:rPr>
                <w:noProof/>
                <w:sz w:val="20"/>
                <w:szCs w:val="20"/>
              </w:rPr>
            </w:pPr>
            <w:r w:rsidRPr="00025570">
              <w:rPr>
                <w:b/>
                <w:noProof/>
                <w:sz w:val="20"/>
                <w:szCs w:val="20"/>
              </w:rPr>
              <w:t>Example 1</w:t>
            </w:r>
            <w:r w:rsidRPr="00344349">
              <w:rPr>
                <w:b/>
                <w:noProof/>
                <w:sz w:val="20"/>
                <w:szCs w:val="20"/>
              </w:rPr>
              <w:t>:</w:t>
            </w:r>
            <w:r w:rsidRPr="00344349">
              <w:rPr>
                <w:noProof/>
                <w:sz w:val="20"/>
                <w:szCs w:val="20"/>
              </w:rPr>
              <w:t xml:space="preserve">  Take the formula</w:t>
            </w:r>
            <w:r w:rsidR="00F6035B">
              <w:rPr>
                <w:noProof/>
                <w:sz w:val="20"/>
                <w:szCs w:val="20"/>
              </w:rPr>
              <w:t>,</w:t>
            </w:r>
            <w:r w:rsidRPr="00344349">
              <w:rPr>
                <w:noProof/>
                <w:sz w:val="20"/>
                <w:szCs w:val="20"/>
              </w:rPr>
              <w:t xml:space="preserve"> distance = rate x time.  If the distance</w:t>
            </w:r>
            <w:r w:rsidR="00F6035B">
              <w:rPr>
                <w:noProof/>
                <w:sz w:val="20"/>
                <w:szCs w:val="20"/>
              </w:rPr>
              <w:t>,</w:t>
            </w:r>
            <w:r w:rsidRPr="00344349">
              <w:rPr>
                <w:noProof/>
                <w:sz w:val="20"/>
                <w:szCs w:val="20"/>
              </w:rPr>
              <w:t xml:space="preserve"> </w:t>
            </w:r>
            <w:r w:rsidR="00F6035B">
              <w:rPr>
                <w:noProof/>
                <w:sz w:val="20"/>
                <w:szCs w:val="20"/>
              </w:rPr>
              <w:t>1</w:t>
            </w:r>
            <w:r w:rsidRPr="00344349">
              <w:rPr>
                <w:noProof/>
                <w:sz w:val="20"/>
                <w:szCs w:val="20"/>
              </w:rPr>
              <w:t>00 miles</w:t>
            </w:r>
            <w:r w:rsidR="00F6035B">
              <w:rPr>
                <w:noProof/>
                <w:sz w:val="20"/>
                <w:szCs w:val="20"/>
              </w:rPr>
              <w:t xml:space="preserve"> is constant</w:t>
            </w:r>
            <w:r w:rsidRPr="00344349">
              <w:rPr>
                <w:noProof/>
                <w:sz w:val="20"/>
                <w:szCs w:val="20"/>
              </w:rPr>
              <w:t>, then as the rate increases</w:t>
            </w:r>
            <w:r w:rsidR="00F6035B">
              <w:rPr>
                <w:noProof/>
                <w:sz w:val="20"/>
                <w:szCs w:val="20"/>
              </w:rPr>
              <w:t>,</w:t>
            </w:r>
            <w:r w:rsidRPr="00344349">
              <w:rPr>
                <w:noProof/>
                <w:sz w:val="20"/>
                <w:szCs w:val="20"/>
              </w:rPr>
              <w:t xml:space="preserve"> the time decreases.  </w:t>
            </w:r>
          </w:p>
          <w:p w:rsidR="0045763F" w:rsidRPr="00344349" w:rsidRDefault="003F4235" w:rsidP="00E9527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1309260</wp:posOffset>
                      </wp:positionH>
                      <wp:positionV relativeFrom="paragraph">
                        <wp:posOffset>15047</wp:posOffset>
                      </wp:positionV>
                      <wp:extent cx="1779905" cy="397565"/>
                      <wp:effectExtent l="0" t="0" r="10795" b="2159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397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763F" w:rsidRPr="00953131" w:rsidRDefault="0045763F" w:rsidP="00275476">
                                  <w:pP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953131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 w:rsidR="00152F4B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Note that when the rate doubles,</w:t>
                                  </w:r>
                                  <w:r w:rsidRPr="00953131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 xml:space="preserve"> the time is halved.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2" o:spid="_x0000_s1027" type="#_x0000_t202" style="position:absolute;margin-left:103.1pt;margin-top:1.2pt;width:140.15pt;height:3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6GLQIAAFgEAAAOAAAAZHJzL2Uyb0RvYy54bWysVNtu2zAMfR+wfxD0vtjx4qYx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lzSjRLMe&#10;W/QoRk/ewEjmWaBnMK5ArweDfn7Ee2xzLNWZe+BfHdGw7Zhuxa21MHSC1ZjePLxMLp5OOC6AVMMH&#10;qDEO23uIQGNj+8AdskEQHdt0PLcm5MJDyOVytUpzSjjaXq+W+VUeQ7Di6bWxzr8T0JMglNRi6yM6&#10;O9w7H7JhxZNLCOZAyXonlYqKbautsuTAcEx28Tuh/+SmNBlKusqzfCLgrxBp/P4E0UuP865kX9Lr&#10;sxMrAm1vdR2n0TOpJhlTVvrEY6BuItGP1Rg7FkkOHFdQH5FYC9N44zqi0IH9TsmAo11S923PrKBE&#10;vdfYnNV8sQi7EJVFvsxQsZeW6tLCNEeoknpKJnHrp/3ZGyvbDiNN46DhFhvayMj1c1an9HF8YwtO&#10;qxb241KPXs8/hM0PAAAA//8DAFBLAwQUAAYACAAAACEAPxFk8N8AAAAIAQAADwAAAGRycy9kb3du&#10;cmV2LnhtbEyPwU7DMBBE70j8g7VIXBC1CakJIU6FkEBwg7aCqxu7SUS8Drabhr9nOcFtVjOaeVut&#10;ZjewyYbYe1RwtRDALDbe9Ngq2G4eLwtgMWk0evBoFXzbCKv69KTSpfFHfLPTOrWMSjCWWkGX0lhy&#10;HpvOOh0XfrRI3t4HpxOdoeUm6COVu4FnQkjudI+00OnRPnS2+VwfnIIif54+4sv163sj98NturiZ&#10;nr6CUudn8/0dsGTn9BeGX3xCh5qYdv6AJrJBQSZkRlESOTDy80Iuge0UyKUAXlf8/wP1DwAAAP//&#10;AwBQSwECLQAUAAYACAAAACEAtoM4kv4AAADhAQAAEwAAAAAAAAAAAAAAAAAAAAAAW0NvbnRlbnRf&#10;VHlwZXNdLnhtbFBLAQItABQABgAIAAAAIQA4/SH/1gAAAJQBAAALAAAAAAAAAAAAAAAAAC8BAABf&#10;cmVscy8ucmVsc1BLAQItABQABgAIAAAAIQAeDf6GLQIAAFgEAAAOAAAAAAAAAAAAAAAAAC4CAABk&#10;cnMvZTJvRG9jLnhtbFBLAQItABQABgAIAAAAIQA/EWTw3wAAAAgBAAAPAAAAAAAAAAAAAAAAAIcE&#10;AABkcnMvZG93bnJldi54bWxQSwUGAAAAAAQABADzAAAAkwUAAAAA&#10;">
                      <v:textbox>
                        <w:txbxContent>
                          <w:p w:rsidR="0045763F" w:rsidRPr="00953131" w:rsidRDefault="0045763F" w:rsidP="00275476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53131">
                              <w:rPr>
                                <w:noProof/>
                                <w:sz w:val="20"/>
                                <w:szCs w:val="20"/>
                              </w:rPr>
                              <w:t>*</w:t>
                            </w:r>
                            <w:r w:rsidR="00152F4B">
                              <w:rPr>
                                <w:noProof/>
                                <w:sz w:val="20"/>
                                <w:szCs w:val="20"/>
                              </w:rPr>
                              <w:t>Note that when the rate doubles,</w:t>
                            </w:r>
                            <w:r w:rsidRPr="00953131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the time is halved.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763F" w:rsidRPr="00344349">
              <w:rPr>
                <w:noProof/>
                <w:sz w:val="20"/>
                <w:szCs w:val="20"/>
              </w:rPr>
              <w:t>100 = rt</w:t>
            </w:r>
          </w:p>
          <w:p w:rsidR="0045763F" w:rsidRPr="00344349" w:rsidRDefault="0045763F" w:rsidP="00E95270">
            <w:pPr>
              <w:rPr>
                <w:noProof/>
                <w:sz w:val="20"/>
                <w:szCs w:val="20"/>
              </w:rPr>
            </w:pPr>
            <w:r w:rsidRPr="00344349">
              <w:rPr>
                <w:noProof/>
                <w:sz w:val="20"/>
                <w:szCs w:val="20"/>
              </w:rPr>
              <w:t>When r = 100, t = 1</w:t>
            </w:r>
          </w:p>
          <w:p w:rsidR="0045763F" w:rsidRPr="00344349" w:rsidRDefault="0045763F" w:rsidP="00E95270">
            <w:pPr>
              <w:rPr>
                <w:noProof/>
                <w:sz w:val="20"/>
                <w:szCs w:val="20"/>
              </w:rPr>
            </w:pPr>
            <w:r w:rsidRPr="00344349">
              <w:rPr>
                <w:noProof/>
                <w:sz w:val="20"/>
                <w:szCs w:val="20"/>
              </w:rPr>
              <w:t xml:space="preserve">When r = 50, t = 2 </w:t>
            </w:r>
          </w:p>
          <w:p w:rsidR="0045763F" w:rsidRPr="00344349" w:rsidRDefault="0045763F" w:rsidP="00E95270">
            <w:pPr>
              <w:spacing w:before="120" w:after="120"/>
              <w:rPr>
                <w:noProof/>
                <w:sz w:val="20"/>
                <w:szCs w:val="20"/>
              </w:rPr>
            </w:pPr>
            <w:r w:rsidRPr="00025570">
              <w:rPr>
                <w:b/>
                <w:noProof/>
                <w:sz w:val="20"/>
                <w:szCs w:val="20"/>
              </w:rPr>
              <w:t>Example 2:</w:t>
            </w:r>
            <w:r w:rsidRPr="00344349">
              <w:rPr>
                <w:noProof/>
                <w:sz w:val="20"/>
                <w:szCs w:val="20"/>
              </w:rPr>
              <w:t xml:space="preserve">  </w:t>
            </w:r>
            <w:r w:rsidR="00F6035B">
              <w:rPr>
                <w:noProof/>
                <w:sz w:val="20"/>
                <w:szCs w:val="20"/>
              </w:rPr>
              <w:t>The</w:t>
            </w:r>
            <w:r w:rsidRPr="00344349">
              <w:rPr>
                <w:noProof/>
                <w:sz w:val="20"/>
                <w:szCs w:val="20"/>
              </w:rPr>
              <w:t xml:space="preserve"> time needed to complete a job is inversely proportional t</w:t>
            </w:r>
            <w:r w:rsidR="00F6035B">
              <w:rPr>
                <w:noProof/>
                <w:sz w:val="20"/>
                <w:szCs w:val="20"/>
              </w:rPr>
              <w:t xml:space="preserve">o the number of people working.  If it takes one person 8 hours to pain the room alone, </w:t>
            </w:r>
            <w:r w:rsidRPr="00344349">
              <w:rPr>
                <w:noProof/>
                <w:sz w:val="20"/>
                <w:szCs w:val="20"/>
              </w:rPr>
              <w:t xml:space="preserve">how long would it take 4 people to paint a room? </w:t>
            </w:r>
          </w:p>
          <w:p w:rsidR="006566EA" w:rsidRDefault="0045763F" w:rsidP="006566EA">
            <w:pPr>
              <w:rPr>
                <w:noProof/>
                <w:sz w:val="20"/>
                <w:szCs w:val="20"/>
              </w:rPr>
            </w:pPr>
            <w:r w:rsidRPr="00152F4B">
              <w:rPr>
                <w:noProof/>
                <w:sz w:val="20"/>
                <w:szCs w:val="20"/>
              </w:rPr>
              <w:t>Step 1:</w:t>
            </w:r>
            <w:r w:rsidRPr="00E9621E">
              <w:rPr>
                <w:noProof/>
                <w:sz w:val="20"/>
                <w:szCs w:val="20"/>
              </w:rPr>
              <w:t xml:space="preserve">  Set up the proportion.   </w:t>
            </w:r>
            <w:r w:rsidRPr="00152F4B">
              <w:rPr>
                <w:noProof/>
                <w:sz w:val="20"/>
                <w:szCs w:val="20"/>
              </w:rPr>
              <w:t>Step 2</w:t>
            </w:r>
            <w:r w:rsidR="00025570">
              <w:rPr>
                <w:noProof/>
                <w:sz w:val="20"/>
                <w:szCs w:val="20"/>
              </w:rPr>
              <w:t>:  Invert (flip</w:t>
            </w:r>
            <w:r w:rsidRPr="00E9621E">
              <w:rPr>
                <w:noProof/>
                <w:sz w:val="20"/>
                <w:szCs w:val="20"/>
              </w:rPr>
              <w:t>) one ratio</w:t>
            </w:r>
            <w:r w:rsidR="00025570">
              <w:rPr>
                <w:noProof/>
                <w:sz w:val="20"/>
                <w:szCs w:val="20"/>
              </w:rPr>
              <w:t>.</w:t>
            </w:r>
            <w:r w:rsidR="006566EA">
              <w:rPr>
                <w:noProof/>
                <w:sz w:val="20"/>
                <w:szCs w:val="20"/>
              </w:rPr>
              <w:t xml:space="preserve"> </w:t>
            </w:r>
          </w:p>
          <w:p w:rsidR="0045763F" w:rsidRPr="00344349" w:rsidRDefault="006566EA" w:rsidP="006566E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</w:t>
            </w:r>
            <w:r w:rsidR="00025570" w:rsidRPr="00344349">
              <w:rPr>
                <w:noProof/>
                <w:position w:val="-28"/>
                <w:sz w:val="20"/>
                <w:szCs w:val="20"/>
              </w:rPr>
              <w:object w:dxaOrig="1660" w:dyaOrig="660">
                <v:shape id="_x0000_i1026" type="#_x0000_t75" style="width:78.05pt;height:31pt" o:ole="">
                  <v:imagedata r:id="rId11" o:title=""/>
                </v:shape>
                <o:OLEObject Type="Embed" ProgID="Equation.DSMT4" ShapeID="_x0000_i1026" DrawAspect="Content" ObjectID="_1500976690" r:id="rId12"/>
              </w:object>
            </w:r>
            <w:r w:rsidR="0045763F" w:rsidRPr="00344349">
              <w:rPr>
                <w:noProof/>
                <w:sz w:val="20"/>
                <w:szCs w:val="20"/>
              </w:rPr>
              <w:t xml:space="preserve">               </w:t>
            </w:r>
            <w:r>
              <w:rPr>
                <w:noProof/>
                <w:sz w:val="20"/>
                <w:szCs w:val="20"/>
              </w:rPr>
              <w:t xml:space="preserve">  </w:t>
            </w:r>
            <w:r w:rsidR="0045763F" w:rsidRPr="00344349">
              <w:rPr>
                <w:noProof/>
                <w:sz w:val="20"/>
                <w:szCs w:val="20"/>
              </w:rPr>
              <w:t xml:space="preserve">   </w:t>
            </w:r>
            <w:r w:rsidR="00025570" w:rsidRPr="00344349">
              <w:rPr>
                <w:noProof/>
                <w:position w:val="-28"/>
                <w:sz w:val="20"/>
                <w:szCs w:val="20"/>
              </w:rPr>
              <w:object w:dxaOrig="1660" w:dyaOrig="660">
                <v:shape id="_x0000_i1027" type="#_x0000_t75" style="width:79.15pt;height:31pt" o:ole="">
                  <v:imagedata r:id="rId13" o:title=""/>
                </v:shape>
                <o:OLEObject Type="Embed" ProgID="Equation.DSMT4" ShapeID="_x0000_i1027" DrawAspect="Content" ObjectID="_1500976691" r:id="rId14"/>
              </w:object>
            </w:r>
          </w:p>
          <w:p w:rsidR="0045763F" w:rsidRDefault="0045763F" w:rsidP="00E95270">
            <w:pPr>
              <w:rPr>
                <w:sz w:val="20"/>
                <w:szCs w:val="20"/>
              </w:rPr>
            </w:pPr>
            <w:r w:rsidRPr="00152F4B">
              <w:rPr>
                <w:sz w:val="20"/>
                <w:szCs w:val="20"/>
              </w:rPr>
              <w:t>Step 3</w:t>
            </w:r>
            <w:r w:rsidRPr="00E9621E">
              <w:rPr>
                <w:sz w:val="20"/>
                <w:szCs w:val="20"/>
              </w:rPr>
              <w:t>:  Cross-multiply and divide to solve</w:t>
            </w:r>
            <w:r w:rsidR="00025570">
              <w:rPr>
                <w:sz w:val="20"/>
                <w:szCs w:val="20"/>
              </w:rPr>
              <w:t>.</w:t>
            </w:r>
          </w:p>
          <w:p w:rsidR="006566EA" w:rsidRDefault="006566EA" w:rsidP="00656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45763F" w:rsidRPr="00344349">
              <w:rPr>
                <w:sz w:val="20"/>
                <w:szCs w:val="20"/>
              </w:rPr>
              <w:t xml:space="preserve">4x=8, x = 2 </w:t>
            </w:r>
          </w:p>
          <w:p w:rsidR="0045763F" w:rsidRPr="00344349" w:rsidRDefault="0045763F" w:rsidP="006566EA">
            <w:pPr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4 people can paint the room in 2 hours.</w:t>
            </w:r>
          </w:p>
        </w:tc>
      </w:tr>
    </w:tbl>
    <w:p w:rsidR="00B723D3" w:rsidRDefault="00B723D3">
      <w:pPr>
        <w:rPr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908"/>
      </w:tblGrid>
      <w:tr w:rsidR="00B723D3" w:rsidRPr="00344349" w:rsidTr="00E95270">
        <w:trPr>
          <w:trHeight w:val="971"/>
        </w:trPr>
        <w:tc>
          <w:tcPr>
            <w:tcW w:w="10908" w:type="dxa"/>
          </w:tcPr>
          <w:p w:rsidR="00FD326D" w:rsidRDefault="00211647" w:rsidP="001433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Instructor</w:t>
            </w:r>
            <w:r w:rsidR="00836D62">
              <w:rPr>
                <w:b/>
                <w:sz w:val="20"/>
                <w:szCs w:val="20"/>
              </w:rPr>
              <w:t xml:space="preserve">'s Script – </w:t>
            </w:r>
            <w:r w:rsidR="0045763F" w:rsidRPr="00344349">
              <w:rPr>
                <w:b/>
                <w:sz w:val="20"/>
                <w:szCs w:val="20"/>
              </w:rPr>
              <w:t>Comparing and Contrasting</w:t>
            </w:r>
          </w:p>
          <w:p w:rsidR="00BA5676" w:rsidRPr="001F6302" w:rsidRDefault="00C1524F" w:rsidP="00744B4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6C2944">
              <w:rPr>
                <w:sz w:val="20"/>
                <w:szCs w:val="20"/>
              </w:rPr>
              <w:t xml:space="preserve">Math or program area </w:t>
            </w:r>
            <w:r w:rsidR="00211647">
              <w:rPr>
                <w:sz w:val="20"/>
                <w:szCs w:val="20"/>
              </w:rPr>
              <w:t>instructor</w:t>
            </w:r>
            <w:r w:rsidR="006C2944">
              <w:rPr>
                <w:sz w:val="20"/>
                <w:szCs w:val="20"/>
              </w:rPr>
              <w:t xml:space="preserve"> should fill in this area by comparing academic math problems to lab area problems. The teacher should describe ways that </w:t>
            </w:r>
            <w:r w:rsidR="00836D62">
              <w:rPr>
                <w:sz w:val="20"/>
                <w:szCs w:val="20"/>
              </w:rPr>
              <w:t>CTE program math</w:t>
            </w:r>
            <w:r w:rsidR="006C2944">
              <w:rPr>
                <w:sz w:val="20"/>
                <w:szCs w:val="20"/>
              </w:rPr>
              <w:t xml:space="preserve"> is similar </w:t>
            </w:r>
            <w:r w:rsidR="00025570">
              <w:rPr>
                <w:sz w:val="20"/>
                <w:szCs w:val="20"/>
              </w:rPr>
              <w:t xml:space="preserve">to </w:t>
            </w:r>
            <w:r w:rsidR="006C2944">
              <w:rPr>
                <w:sz w:val="20"/>
                <w:szCs w:val="20"/>
              </w:rPr>
              <w:t>or different from the academic math that occur</w:t>
            </w:r>
            <w:r>
              <w:rPr>
                <w:sz w:val="20"/>
                <w:szCs w:val="20"/>
              </w:rPr>
              <w:t>s</w:t>
            </w:r>
            <w:r w:rsidR="006C2944">
              <w:rPr>
                <w:sz w:val="20"/>
                <w:szCs w:val="20"/>
              </w:rPr>
              <w:t xml:space="preserve"> in the </w:t>
            </w:r>
            <w:r w:rsidR="00025570">
              <w:rPr>
                <w:sz w:val="20"/>
                <w:szCs w:val="20"/>
              </w:rPr>
              <w:t xml:space="preserve">PA </w:t>
            </w:r>
            <w:r w:rsidR="00744B41">
              <w:rPr>
                <w:sz w:val="20"/>
                <w:szCs w:val="20"/>
              </w:rPr>
              <w:t>Core Math standard</w:t>
            </w:r>
            <w:r w:rsidR="006C2944">
              <w:rPr>
                <w:sz w:val="20"/>
                <w:szCs w:val="20"/>
              </w:rPr>
              <w:t xml:space="preserve"> or on Keystone related exams.</w:t>
            </w:r>
          </w:p>
        </w:tc>
      </w:tr>
    </w:tbl>
    <w:p w:rsidR="00B723D3" w:rsidRPr="00344349" w:rsidRDefault="00B723D3">
      <w:pPr>
        <w:rPr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908"/>
      </w:tblGrid>
      <w:tr w:rsidR="00B723D3" w:rsidRPr="00344349" w:rsidTr="001F6302">
        <w:trPr>
          <w:trHeight w:val="2853"/>
        </w:trPr>
        <w:tc>
          <w:tcPr>
            <w:tcW w:w="10908" w:type="dxa"/>
          </w:tcPr>
          <w:p w:rsidR="00FD326D" w:rsidRDefault="00B723D3" w:rsidP="0014331B">
            <w:pPr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Common Mistakes Made By Students</w:t>
            </w:r>
          </w:p>
          <w:p w:rsidR="004C72EC" w:rsidRPr="00344349" w:rsidRDefault="004C72EC" w:rsidP="004C72EC">
            <w:pPr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 xml:space="preserve">When students compare </w:t>
            </w:r>
            <w:r>
              <w:rPr>
                <w:sz w:val="20"/>
                <w:szCs w:val="20"/>
              </w:rPr>
              <w:t>d</w:t>
            </w:r>
            <w:r w:rsidRPr="00344349">
              <w:rPr>
                <w:sz w:val="20"/>
                <w:szCs w:val="20"/>
              </w:rPr>
              <w:t xml:space="preserve">irect and </w:t>
            </w:r>
            <w:r>
              <w:rPr>
                <w:sz w:val="20"/>
                <w:szCs w:val="20"/>
              </w:rPr>
              <w:t>i</w:t>
            </w:r>
            <w:r w:rsidRPr="00344349">
              <w:rPr>
                <w:sz w:val="20"/>
                <w:szCs w:val="20"/>
              </w:rPr>
              <w:t xml:space="preserve">nverse </w:t>
            </w:r>
            <w:r>
              <w:rPr>
                <w:sz w:val="20"/>
                <w:szCs w:val="20"/>
              </w:rPr>
              <w:t>p</w:t>
            </w:r>
            <w:r w:rsidRPr="00344349">
              <w:rPr>
                <w:sz w:val="20"/>
                <w:szCs w:val="20"/>
              </w:rPr>
              <w:t xml:space="preserve">roportional relationships, they may become confused and have difficulty differentiating one from the other. One way to keep them straight is to: </w:t>
            </w:r>
          </w:p>
          <w:p w:rsidR="004C72EC" w:rsidRPr="001F6302" w:rsidRDefault="004C72EC" w:rsidP="004C72EC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1F6302">
              <w:rPr>
                <w:sz w:val="20"/>
                <w:szCs w:val="20"/>
              </w:rPr>
              <w:t xml:space="preserve">Set up one pair of values on the same line, e.g.,         </w:t>
            </w:r>
            <w:r w:rsidRPr="00025570">
              <w:rPr>
                <w:sz w:val="20"/>
                <w:szCs w:val="20"/>
                <w:u w:val="single"/>
              </w:rPr>
              <w:t>12</w:t>
            </w:r>
            <w:r>
              <w:rPr>
                <w:sz w:val="20"/>
                <w:szCs w:val="20"/>
              </w:rPr>
              <w:t xml:space="preserve">   =   </w:t>
            </w:r>
            <w:r w:rsidRPr="00025570">
              <w:rPr>
                <w:sz w:val="20"/>
                <w:szCs w:val="20"/>
                <w:u w:val="single"/>
              </w:rPr>
              <w:t>100 lbs</w:t>
            </w:r>
            <w:r w:rsidRPr="00025570">
              <w:rPr>
                <w:sz w:val="20"/>
                <w:szCs w:val="20"/>
              </w:rPr>
              <w:t xml:space="preserve">.      </w:t>
            </w:r>
          </w:p>
          <w:p w:rsidR="004C72EC" w:rsidRPr="001F6302" w:rsidRDefault="004C72EC" w:rsidP="004C72EC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1F6302">
              <w:rPr>
                <w:sz w:val="20"/>
                <w:szCs w:val="20"/>
              </w:rPr>
              <w:t xml:space="preserve">Beneath that line, place the other pair of values,        24           </w:t>
            </w:r>
            <w:r w:rsidR="00650FA5">
              <w:rPr>
                <w:sz w:val="20"/>
                <w:szCs w:val="20"/>
              </w:rPr>
              <w:t xml:space="preserve"> </w:t>
            </w:r>
            <w:r w:rsidRPr="001F6302">
              <w:rPr>
                <w:sz w:val="20"/>
                <w:szCs w:val="20"/>
              </w:rPr>
              <w:t>x lbs.</w:t>
            </w:r>
          </w:p>
          <w:p w:rsidR="004C72EC" w:rsidRPr="001F6302" w:rsidRDefault="004C72EC" w:rsidP="004C72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F6302">
              <w:rPr>
                <w:sz w:val="20"/>
                <w:szCs w:val="20"/>
              </w:rPr>
              <w:t xml:space="preserve">Students need to be aware that direct proportions mean that as one variable increases so does the other variable. An </w:t>
            </w:r>
            <w:r>
              <w:rPr>
                <w:sz w:val="20"/>
                <w:szCs w:val="20"/>
              </w:rPr>
              <w:t>inverse</w:t>
            </w:r>
            <w:r w:rsidRPr="001F6302">
              <w:rPr>
                <w:sz w:val="20"/>
                <w:szCs w:val="20"/>
              </w:rPr>
              <w:t xml:space="preserve"> proportion means that one variable increases </w:t>
            </w:r>
            <w:r>
              <w:rPr>
                <w:sz w:val="20"/>
                <w:szCs w:val="20"/>
              </w:rPr>
              <w:t>when the</w:t>
            </w:r>
            <w:r w:rsidRPr="001F6302">
              <w:rPr>
                <w:sz w:val="20"/>
                <w:szCs w:val="20"/>
              </w:rPr>
              <w:t xml:space="preserve"> other one decreases. Students struggle with this concept. </w:t>
            </w:r>
          </w:p>
          <w:p w:rsidR="004C72EC" w:rsidRPr="001F6302" w:rsidRDefault="004C72EC" w:rsidP="004C72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problem is a direct proportion, students should c</w:t>
            </w:r>
            <w:r w:rsidRPr="001F6302">
              <w:rPr>
                <w:sz w:val="20"/>
                <w:szCs w:val="20"/>
              </w:rPr>
              <w:t>ross multiply (24 times 100) and (12 times x)</w:t>
            </w:r>
            <w:r>
              <w:rPr>
                <w:sz w:val="20"/>
                <w:szCs w:val="20"/>
              </w:rPr>
              <w:t xml:space="preserve"> and then divide to solve the problem.</w:t>
            </w:r>
          </w:p>
          <w:p w:rsidR="004C72EC" w:rsidRPr="001F6302" w:rsidRDefault="004C72EC" w:rsidP="004C72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F6302">
              <w:rPr>
                <w:sz w:val="20"/>
                <w:szCs w:val="20"/>
              </w:rPr>
              <w:t xml:space="preserve">If </w:t>
            </w:r>
            <w:r>
              <w:rPr>
                <w:sz w:val="20"/>
                <w:szCs w:val="20"/>
              </w:rPr>
              <w:t>an inverse relationship exists, then students should first</w:t>
            </w:r>
            <w:r w:rsidRPr="001F6302">
              <w:rPr>
                <w:sz w:val="20"/>
                <w:szCs w:val="20"/>
              </w:rPr>
              <w:t xml:space="preserve"> invert one ratio</w:t>
            </w:r>
            <w:r>
              <w:rPr>
                <w:sz w:val="20"/>
                <w:szCs w:val="20"/>
              </w:rPr>
              <w:t xml:space="preserve"> before cross multiplying and dividing to solve the problem</w:t>
            </w:r>
            <w:r w:rsidRPr="001F6302">
              <w:rPr>
                <w:sz w:val="20"/>
                <w:szCs w:val="20"/>
              </w:rPr>
              <w:t>.</w:t>
            </w:r>
          </w:p>
          <w:p w:rsidR="00953131" w:rsidRPr="004C72EC" w:rsidRDefault="004C72EC" w:rsidP="004C72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F6302">
              <w:rPr>
                <w:sz w:val="20"/>
                <w:szCs w:val="20"/>
              </w:rPr>
              <w:t xml:space="preserve">If need be, </w:t>
            </w:r>
            <w:r>
              <w:rPr>
                <w:sz w:val="20"/>
                <w:szCs w:val="20"/>
              </w:rPr>
              <w:t xml:space="preserve">have the student </w:t>
            </w:r>
            <w:r w:rsidRPr="001F6302">
              <w:rPr>
                <w:sz w:val="20"/>
                <w:szCs w:val="20"/>
              </w:rPr>
              <w:t xml:space="preserve">set up the problem and do it both ways to see which answer makes sense! We know in </w:t>
            </w:r>
            <w:r w:rsidRPr="00025570">
              <w:rPr>
                <w:sz w:val="20"/>
                <w:szCs w:val="20"/>
              </w:rPr>
              <w:t>problem #9,</w:t>
            </w:r>
            <w:r w:rsidRPr="001F6302">
              <w:rPr>
                <w:sz w:val="20"/>
                <w:szCs w:val="20"/>
              </w:rPr>
              <w:t xml:space="preserve"> for example, that it won't take 5 rabbits more time than it took 1 rabbit to eat 20 carrots, so it must be an inverse proportion.</w:t>
            </w:r>
          </w:p>
        </w:tc>
      </w:tr>
    </w:tbl>
    <w:p w:rsidR="00B723D3" w:rsidRPr="00344349" w:rsidRDefault="00B723D3">
      <w:pPr>
        <w:rPr>
          <w:sz w:val="20"/>
          <w:szCs w:val="20"/>
        </w:rPr>
      </w:pPr>
    </w:p>
    <w:tbl>
      <w:tblPr>
        <w:tblW w:w="10692" w:type="dxa"/>
        <w:tblInd w:w="108" w:type="dxa"/>
        <w:tblLook w:val="01E0" w:firstRow="1" w:lastRow="1" w:firstColumn="1" w:lastColumn="1" w:noHBand="0" w:noVBand="0"/>
      </w:tblPr>
      <w:tblGrid>
        <w:gridCol w:w="10692"/>
      </w:tblGrid>
      <w:tr w:rsidR="00B723D3" w:rsidRPr="00344349" w:rsidTr="00316015">
        <w:trPr>
          <w:trHeight w:val="909"/>
        </w:trPr>
        <w:tc>
          <w:tcPr>
            <w:tcW w:w="10692" w:type="dxa"/>
          </w:tcPr>
          <w:p w:rsidR="003F4235" w:rsidRDefault="00211647" w:rsidP="001433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CTE Instructo</w:t>
            </w:r>
            <w:r w:rsidR="00B723D3" w:rsidRPr="00344349">
              <w:rPr>
                <w:b/>
                <w:sz w:val="20"/>
                <w:szCs w:val="20"/>
              </w:rPr>
              <w:t>r's Extended Discussion</w:t>
            </w:r>
          </w:p>
          <w:p w:rsidR="003871B3" w:rsidRPr="00344349" w:rsidRDefault="006C2944" w:rsidP="00211647">
            <w:pPr>
              <w:rPr>
                <w:sz w:val="20"/>
                <w:szCs w:val="20"/>
              </w:rPr>
            </w:pPr>
            <w:r w:rsidRPr="00603872">
              <w:rPr>
                <w:sz w:val="20"/>
                <w:szCs w:val="20"/>
              </w:rPr>
              <w:t xml:space="preserve">The </w:t>
            </w:r>
            <w:r w:rsidR="00211647">
              <w:rPr>
                <w:sz w:val="20"/>
                <w:szCs w:val="20"/>
              </w:rPr>
              <w:t>CTE instructor</w:t>
            </w:r>
            <w:r w:rsidRPr="00603872">
              <w:rPr>
                <w:sz w:val="20"/>
                <w:szCs w:val="20"/>
              </w:rPr>
              <w:t xml:space="preserve"> may add comments here describing the importance of this math skill in relationship to the program task, or note common problems which students have when making the computations.</w:t>
            </w:r>
          </w:p>
        </w:tc>
      </w:tr>
    </w:tbl>
    <w:p w:rsidR="00B723D3" w:rsidRPr="00344349" w:rsidRDefault="00B723D3">
      <w:pPr>
        <w:rPr>
          <w:sz w:val="20"/>
          <w:szCs w:val="20"/>
        </w:rPr>
      </w:pPr>
    </w:p>
    <w:p w:rsidR="0030052A" w:rsidRPr="00344349" w:rsidRDefault="00B723D3" w:rsidP="00C03589">
      <w:pPr>
        <w:rPr>
          <w:sz w:val="20"/>
          <w:szCs w:val="20"/>
        </w:rPr>
      </w:pPr>
      <w:r w:rsidRPr="00344349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508"/>
      </w:tblGrid>
      <w:tr w:rsidR="00B723D3" w:rsidRPr="00344349" w:rsidTr="00D11E39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B723D3" w:rsidRPr="00344349" w:rsidRDefault="00B723D3" w:rsidP="00211647">
            <w:pPr>
              <w:jc w:val="center"/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lastRenderedPageBreak/>
              <w:t xml:space="preserve">Problems                </w:t>
            </w:r>
            <w:r w:rsidR="00211647">
              <w:rPr>
                <w:b/>
                <w:sz w:val="20"/>
                <w:szCs w:val="20"/>
              </w:rPr>
              <w:t xml:space="preserve">Career and Technical </w:t>
            </w:r>
            <w:r w:rsidR="00272BBB">
              <w:rPr>
                <w:b/>
                <w:sz w:val="20"/>
                <w:szCs w:val="20"/>
              </w:rPr>
              <w:t xml:space="preserve">Math </w:t>
            </w:r>
            <w:r w:rsidR="00211647">
              <w:rPr>
                <w:b/>
                <w:sz w:val="20"/>
                <w:szCs w:val="20"/>
              </w:rPr>
              <w:t>Concepts</w:t>
            </w:r>
            <w:r w:rsidRPr="00344349">
              <w:rPr>
                <w:b/>
                <w:sz w:val="20"/>
                <w:szCs w:val="20"/>
              </w:rPr>
              <w:t xml:space="preserve">            Solutions</w:t>
            </w:r>
          </w:p>
        </w:tc>
      </w:tr>
      <w:tr w:rsidR="0045763F" w:rsidRPr="00344349" w:rsidTr="00D11E39">
        <w:trPr>
          <w:trHeight w:val="1296"/>
        </w:trPr>
        <w:tc>
          <w:tcPr>
            <w:tcW w:w="5400" w:type="dxa"/>
          </w:tcPr>
          <w:p w:rsidR="0045763F" w:rsidRPr="00344349" w:rsidRDefault="0045763F" w:rsidP="00D11E39">
            <w:pPr>
              <w:numPr>
                <w:ilvl w:val="0"/>
                <w:numId w:val="1"/>
              </w:numPr>
              <w:ind w:left="342" w:hanging="342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</w:tcPr>
          <w:p w:rsidR="0045763F" w:rsidRPr="00344349" w:rsidRDefault="0045763F" w:rsidP="00D11E39">
            <w:pPr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Allow work space here</w:t>
            </w:r>
          </w:p>
        </w:tc>
      </w:tr>
      <w:tr w:rsidR="0045763F" w:rsidRPr="00344349" w:rsidTr="00D11E39">
        <w:trPr>
          <w:trHeight w:val="1296"/>
        </w:trPr>
        <w:tc>
          <w:tcPr>
            <w:tcW w:w="5400" w:type="dxa"/>
          </w:tcPr>
          <w:p w:rsidR="0045763F" w:rsidRPr="00344349" w:rsidRDefault="0045763F" w:rsidP="00D11E39">
            <w:pPr>
              <w:numPr>
                <w:ilvl w:val="0"/>
                <w:numId w:val="1"/>
              </w:numPr>
              <w:ind w:left="342" w:hanging="342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</w:tcPr>
          <w:p w:rsidR="0045763F" w:rsidRPr="00344349" w:rsidRDefault="0045763F" w:rsidP="00D11E39">
            <w:pPr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Allow work space here</w:t>
            </w:r>
          </w:p>
        </w:tc>
      </w:tr>
      <w:tr w:rsidR="0045763F" w:rsidRPr="00344349" w:rsidTr="00D11E39">
        <w:trPr>
          <w:trHeight w:val="1296"/>
        </w:trPr>
        <w:tc>
          <w:tcPr>
            <w:tcW w:w="5400" w:type="dxa"/>
            <w:tcBorders>
              <w:bottom w:val="single" w:sz="4" w:space="0" w:color="auto"/>
            </w:tcBorders>
          </w:tcPr>
          <w:p w:rsidR="0045763F" w:rsidRPr="00344349" w:rsidRDefault="0045763F" w:rsidP="00D11E39">
            <w:pPr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45763F" w:rsidRPr="00344349" w:rsidRDefault="0045763F" w:rsidP="00D11E39">
            <w:pPr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Allow work space here</w:t>
            </w:r>
          </w:p>
        </w:tc>
      </w:tr>
      <w:tr w:rsidR="00B723D3" w:rsidRPr="00344349" w:rsidTr="00D11E39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B723D3" w:rsidRPr="00344349" w:rsidRDefault="00B723D3" w:rsidP="00D11E39">
            <w:pPr>
              <w:jc w:val="center"/>
              <w:rPr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Problems                       Related, Generic Math Concepts                      Solutions</w:t>
            </w:r>
          </w:p>
        </w:tc>
      </w:tr>
      <w:tr w:rsidR="00376360" w:rsidRPr="00344349" w:rsidTr="00D11E39">
        <w:trPr>
          <w:trHeight w:val="1296"/>
        </w:trPr>
        <w:tc>
          <w:tcPr>
            <w:tcW w:w="5400" w:type="dxa"/>
          </w:tcPr>
          <w:p w:rsidR="00376360" w:rsidRPr="00344349" w:rsidRDefault="00376360" w:rsidP="00D11E39">
            <w:pPr>
              <w:numPr>
                <w:ilvl w:val="0"/>
                <w:numId w:val="1"/>
              </w:numPr>
              <w:ind w:left="346" w:hanging="346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 xml:space="preserve">If </w:t>
            </w:r>
            <w:r w:rsidR="003B47A1">
              <w:rPr>
                <w:sz w:val="20"/>
                <w:szCs w:val="20"/>
              </w:rPr>
              <w:t>you need 5 pounds of chicken to serve 20 people, how many pounds will you need to serve 50 people?</w:t>
            </w:r>
          </w:p>
        </w:tc>
        <w:tc>
          <w:tcPr>
            <w:tcW w:w="5508" w:type="dxa"/>
            <w:vAlign w:val="center"/>
          </w:tcPr>
          <w:p w:rsidR="00376360" w:rsidRPr="00344349" w:rsidRDefault="00376360" w:rsidP="000255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76360" w:rsidRPr="00344349" w:rsidTr="00D11E39">
        <w:trPr>
          <w:trHeight w:val="1296"/>
        </w:trPr>
        <w:tc>
          <w:tcPr>
            <w:tcW w:w="5400" w:type="dxa"/>
          </w:tcPr>
          <w:p w:rsidR="00376360" w:rsidRDefault="00376360" w:rsidP="00D11E39">
            <w:pPr>
              <w:numPr>
                <w:ilvl w:val="0"/>
                <w:numId w:val="1"/>
              </w:numPr>
              <w:ind w:left="346" w:hanging="346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The pressure of a gas and its corresponding volume are inversely proportional.  If the pressure of 0.24 m</w:t>
            </w:r>
            <w:r w:rsidRPr="00344349">
              <w:rPr>
                <w:sz w:val="20"/>
                <w:szCs w:val="20"/>
                <w:vertAlign w:val="superscript"/>
              </w:rPr>
              <w:t>3</w:t>
            </w:r>
            <w:r w:rsidRPr="00344349">
              <w:rPr>
                <w:sz w:val="20"/>
                <w:szCs w:val="20"/>
              </w:rPr>
              <w:t xml:space="preserve"> is 0.5 </w:t>
            </w:r>
            <w:proofErr w:type="spellStart"/>
            <w:r w:rsidRPr="00344349">
              <w:rPr>
                <w:sz w:val="20"/>
                <w:szCs w:val="20"/>
              </w:rPr>
              <w:t>atm</w:t>
            </w:r>
            <w:proofErr w:type="spellEnd"/>
            <w:r w:rsidRPr="00344349">
              <w:rPr>
                <w:sz w:val="20"/>
                <w:szCs w:val="20"/>
              </w:rPr>
              <w:t>, what would the pressure be of 0.060 m</w:t>
            </w:r>
            <w:r w:rsidRPr="00344349">
              <w:rPr>
                <w:sz w:val="20"/>
                <w:szCs w:val="20"/>
                <w:vertAlign w:val="superscript"/>
              </w:rPr>
              <w:t>3</w:t>
            </w:r>
            <w:r w:rsidRPr="00344349">
              <w:rPr>
                <w:sz w:val="20"/>
                <w:szCs w:val="20"/>
              </w:rPr>
              <w:t xml:space="preserve"> of the same gas at the same temperature?</w:t>
            </w:r>
          </w:p>
          <w:p w:rsidR="003F4235" w:rsidRPr="00344349" w:rsidRDefault="003F4235" w:rsidP="00D11E39">
            <w:pPr>
              <w:ind w:left="346"/>
              <w:rPr>
                <w:sz w:val="20"/>
                <w:szCs w:val="20"/>
              </w:rPr>
            </w:pPr>
          </w:p>
        </w:tc>
        <w:tc>
          <w:tcPr>
            <w:tcW w:w="5508" w:type="dxa"/>
            <w:vAlign w:val="center"/>
          </w:tcPr>
          <w:p w:rsidR="00376360" w:rsidRPr="00344349" w:rsidRDefault="00376360" w:rsidP="00025570">
            <w:pPr>
              <w:spacing w:before="120" w:after="120"/>
              <w:rPr>
                <w:sz w:val="20"/>
                <w:szCs w:val="20"/>
              </w:rPr>
            </w:pPr>
          </w:p>
          <w:p w:rsidR="00376360" w:rsidRPr="00344349" w:rsidRDefault="00376360" w:rsidP="000255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76360" w:rsidRPr="00344349" w:rsidTr="00D11E39">
        <w:trPr>
          <w:trHeight w:val="1296"/>
        </w:trPr>
        <w:tc>
          <w:tcPr>
            <w:tcW w:w="5400" w:type="dxa"/>
            <w:tcBorders>
              <w:bottom w:val="single" w:sz="4" w:space="0" w:color="auto"/>
            </w:tcBorders>
          </w:tcPr>
          <w:p w:rsidR="00376360" w:rsidRDefault="00376360" w:rsidP="00D11E39">
            <w:pPr>
              <w:numPr>
                <w:ilvl w:val="0"/>
                <w:numId w:val="1"/>
              </w:numPr>
              <w:ind w:left="346" w:hanging="346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If it takes 26 lbs. of metal to make 10 castings, how many pounds of metal will be needed to make 14 castings?</w:t>
            </w:r>
          </w:p>
          <w:p w:rsidR="003F4235" w:rsidRPr="00344349" w:rsidRDefault="003F4235" w:rsidP="00D11E39">
            <w:pPr>
              <w:ind w:left="346"/>
              <w:rPr>
                <w:sz w:val="20"/>
                <w:szCs w:val="20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:rsidR="00376360" w:rsidRPr="00344349" w:rsidRDefault="00376360" w:rsidP="000255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723D3" w:rsidRPr="00344349" w:rsidTr="00D11E39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B723D3" w:rsidRPr="00344349" w:rsidRDefault="00B723D3" w:rsidP="00D11E39">
            <w:pPr>
              <w:jc w:val="center"/>
              <w:rPr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 xml:space="preserve">Problems        </w:t>
            </w:r>
            <w:r w:rsidR="00834B19" w:rsidRPr="00344349">
              <w:rPr>
                <w:b/>
                <w:sz w:val="20"/>
                <w:szCs w:val="20"/>
              </w:rPr>
              <w:t xml:space="preserve">                          </w:t>
            </w:r>
            <w:r w:rsidR="00AC5B09">
              <w:rPr>
                <w:b/>
                <w:sz w:val="20"/>
                <w:szCs w:val="20"/>
              </w:rPr>
              <w:t>PA</w:t>
            </w:r>
            <w:r w:rsidR="00834B19" w:rsidRPr="00344349">
              <w:rPr>
                <w:b/>
                <w:sz w:val="20"/>
                <w:szCs w:val="20"/>
              </w:rPr>
              <w:t xml:space="preserve"> Core </w:t>
            </w:r>
            <w:r w:rsidRPr="00344349">
              <w:rPr>
                <w:b/>
                <w:sz w:val="20"/>
                <w:szCs w:val="20"/>
              </w:rPr>
              <w:t>Math Look                                   Solutions</w:t>
            </w:r>
          </w:p>
        </w:tc>
      </w:tr>
      <w:tr w:rsidR="008228F4" w:rsidRPr="00344349" w:rsidTr="00D11E39">
        <w:trPr>
          <w:trHeight w:val="1440"/>
        </w:trPr>
        <w:tc>
          <w:tcPr>
            <w:tcW w:w="5400" w:type="dxa"/>
          </w:tcPr>
          <w:p w:rsidR="008228F4" w:rsidRPr="00344349" w:rsidRDefault="008228F4" w:rsidP="00D11E3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 xml:space="preserve">Given that y and x are </w:t>
            </w:r>
            <w:r w:rsidRPr="00344349">
              <w:rPr>
                <w:b/>
                <w:sz w:val="20"/>
                <w:szCs w:val="20"/>
              </w:rPr>
              <w:t>directly</w:t>
            </w:r>
            <w:r w:rsidRPr="00344349">
              <w:rPr>
                <w:sz w:val="20"/>
                <w:szCs w:val="20"/>
              </w:rPr>
              <w:t xml:space="preserve"> proportional</w:t>
            </w:r>
            <w:r w:rsidR="00274346">
              <w:rPr>
                <w:sz w:val="20"/>
                <w:szCs w:val="20"/>
              </w:rPr>
              <w:t>,</w:t>
            </w:r>
            <w:r w:rsidRPr="00344349">
              <w:rPr>
                <w:sz w:val="20"/>
                <w:szCs w:val="20"/>
              </w:rPr>
              <w:t xml:space="preserve"> and y = 2 when x = 5, find the value of y when x = 15.</w:t>
            </w:r>
          </w:p>
        </w:tc>
        <w:tc>
          <w:tcPr>
            <w:tcW w:w="5508" w:type="dxa"/>
            <w:vAlign w:val="center"/>
          </w:tcPr>
          <w:p w:rsidR="00557B80" w:rsidRPr="00344349" w:rsidRDefault="00557B80" w:rsidP="00025570">
            <w:pPr>
              <w:spacing w:before="120" w:after="120"/>
              <w:rPr>
                <w:sz w:val="20"/>
                <w:szCs w:val="20"/>
              </w:rPr>
            </w:pPr>
          </w:p>
          <w:p w:rsidR="00557B80" w:rsidRPr="00344349" w:rsidRDefault="00557B80" w:rsidP="000255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228F4" w:rsidRPr="00344349" w:rsidTr="00D11E39">
        <w:trPr>
          <w:trHeight w:val="1440"/>
        </w:trPr>
        <w:tc>
          <w:tcPr>
            <w:tcW w:w="5400" w:type="dxa"/>
          </w:tcPr>
          <w:p w:rsidR="008228F4" w:rsidRPr="00344349" w:rsidRDefault="008228F4" w:rsidP="00D11E3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 xml:space="preserve">Given that y and x are </w:t>
            </w:r>
            <w:r w:rsidRPr="00344349">
              <w:rPr>
                <w:b/>
                <w:sz w:val="20"/>
                <w:szCs w:val="20"/>
              </w:rPr>
              <w:t xml:space="preserve">inversely </w:t>
            </w:r>
            <w:r w:rsidRPr="00344349">
              <w:rPr>
                <w:sz w:val="20"/>
                <w:szCs w:val="20"/>
              </w:rPr>
              <w:t>proportional</w:t>
            </w:r>
            <w:r w:rsidR="00274346">
              <w:rPr>
                <w:sz w:val="20"/>
                <w:szCs w:val="20"/>
              </w:rPr>
              <w:t>,</w:t>
            </w:r>
            <w:r w:rsidRPr="00344349">
              <w:rPr>
                <w:sz w:val="20"/>
                <w:szCs w:val="20"/>
              </w:rPr>
              <w:t xml:space="preserve"> and y = 2 when x = 5, find the value of y when x = 15.</w:t>
            </w:r>
          </w:p>
        </w:tc>
        <w:tc>
          <w:tcPr>
            <w:tcW w:w="5508" w:type="dxa"/>
            <w:vAlign w:val="center"/>
          </w:tcPr>
          <w:p w:rsidR="008228F4" w:rsidRPr="00344349" w:rsidRDefault="008228F4" w:rsidP="00025570">
            <w:pPr>
              <w:spacing w:before="120" w:after="120"/>
              <w:rPr>
                <w:sz w:val="20"/>
                <w:szCs w:val="20"/>
              </w:rPr>
            </w:pPr>
          </w:p>
          <w:p w:rsidR="00557B80" w:rsidRPr="00344349" w:rsidRDefault="00557B80" w:rsidP="000255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228F4" w:rsidRPr="00344349" w:rsidTr="00D11E39">
        <w:trPr>
          <w:trHeight w:val="1440"/>
        </w:trPr>
        <w:tc>
          <w:tcPr>
            <w:tcW w:w="5400" w:type="dxa"/>
          </w:tcPr>
          <w:p w:rsidR="008228F4" w:rsidRPr="00344349" w:rsidRDefault="008228F4" w:rsidP="00D11E3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 xml:space="preserve">If one rabbit can chew 20 carrots in 15 hours, how long will it take 5 rabbits to chew the same </w:t>
            </w:r>
            <w:r w:rsidR="00927FE6">
              <w:rPr>
                <w:sz w:val="20"/>
                <w:szCs w:val="20"/>
              </w:rPr>
              <w:t>number of</w:t>
            </w:r>
            <w:r w:rsidRPr="00344349">
              <w:rPr>
                <w:sz w:val="20"/>
                <w:szCs w:val="20"/>
              </w:rPr>
              <w:t xml:space="preserve"> carrots?</w:t>
            </w:r>
          </w:p>
        </w:tc>
        <w:tc>
          <w:tcPr>
            <w:tcW w:w="5508" w:type="dxa"/>
            <w:vAlign w:val="center"/>
          </w:tcPr>
          <w:p w:rsidR="00557B80" w:rsidRPr="00344349" w:rsidRDefault="00557B80" w:rsidP="00025570">
            <w:pPr>
              <w:spacing w:before="120" w:after="120"/>
              <w:rPr>
                <w:sz w:val="20"/>
                <w:szCs w:val="20"/>
              </w:rPr>
            </w:pPr>
          </w:p>
          <w:p w:rsidR="00557B80" w:rsidRPr="00344349" w:rsidRDefault="00557B80" w:rsidP="00025570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B723D3" w:rsidRPr="00344349" w:rsidRDefault="00B723D3" w:rsidP="00F3267C">
      <w:pPr>
        <w:rPr>
          <w:sz w:val="20"/>
          <w:szCs w:val="20"/>
        </w:rPr>
      </w:pPr>
      <w:r w:rsidRPr="00344349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7"/>
        <w:gridCol w:w="4945"/>
      </w:tblGrid>
      <w:tr w:rsidR="00B723D3" w:rsidRPr="00344349" w:rsidTr="00D11E39">
        <w:trPr>
          <w:trHeight w:val="288"/>
        </w:trPr>
        <w:tc>
          <w:tcPr>
            <w:tcW w:w="10682" w:type="dxa"/>
            <w:gridSpan w:val="2"/>
            <w:shd w:val="clear" w:color="auto" w:fill="E6E6E6"/>
            <w:vAlign w:val="center"/>
          </w:tcPr>
          <w:p w:rsidR="00B723D3" w:rsidRPr="00344349" w:rsidRDefault="00B723D3" w:rsidP="00D11E39">
            <w:pPr>
              <w:jc w:val="center"/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 xml:space="preserve">Problems                </w:t>
            </w:r>
            <w:r w:rsidR="00211647">
              <w:rPr>
                <w:b/>
                <w:sz w:val="20"/>
                <w:szCs w:val="20"/>
              </w:rPr>
              <w:t xml:space="preserve">Career and Technical </w:t>
            </w:r>
            <w:r w:rsidR="004B306E">
              <w:rPr>
                <w:b/>
                <w:sz w:val="20"/>
                <w:szCs w:val="20"/>
              </w:rPr>
              <w:t xml:space="preserve">Math </w:t>
            </w:r>
            <w:r w:rsidR="00211647">
              <w:rPr>
                <w:b/>
                <w:sz w:val="20"/>
                <w:szCs w:val="20"/>
              </w:rPr>
              <w:t>Concepts</w:t>
            </w:r>
            <w:r w:rsidR="00211647" w:rsidRPr="00344349">
              <w:rPr>
                <w:b/>
                <w:sz w:val="20"/>
                <w:szCs w:val="20"/>
              </w:rPr>
              <w:t xml:space="preserve">            </w:t>
            </w:r>
            <w:r w:rsidRPr="00344349">
              <w:rPr>
                <w:b/>
                <w:sz w:val="20"/>
                <w:szCs w:val="20"/>
              </w:rPr>
              <w:t>Solutions</w:t>
            </w:r>
          </w:p>
        </w:tc>
      </w:tr>
      <w:tr w:rsidR="0045763F" w:rsidRPr="00344349" w:rsidTr="00D11E39">
        <w:trPr>
          <w:trHeight w:val="1440"/>
        </w:trPr>
        <w:tc>
          <w:tcPr>
            <w:tcW w:w="5737" w:type="dxa"/>
          </w:tcPr>
          <w:p w:rsidR="0045763F" w:rsidRPr="00344349" w:rsidRDefault="0045763F" w:rsidP="00D11E39">
            <w:pPr>
              <w:numPr>
                <w:ilvl w:val="0"/>
                <w:numId w:val="3"/>
              </w:numPr>
              <w:ind w:left="346" w:hanging="346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4945" w:type="dxa"/>
          </w:tcPr>
          <w:p w:rsidR="0045763F" w:rsidRPr="00344349" w:rsidRDefault="0045763F" w:rsidP="00D11E39">
            <w:pPr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Provide answer here</w:t>
            </w:r>
          </w:p>
          <w:p w:rsidR="0045763F" w:rsidRPr="00344349" w:rsidRDefault="0045763F" w:rsidP="00D11E39">
            <w:pPr>
              <w:rPr>
                <w:sz w:val="20"/>
                <w:szCs w:val="20"/>
              </w:rPr>
            </w:pPr>
          </w:p>
        </w:tc>
      </w:tr>
      <w:tr w:rsidR="0045763F" w:rsidRPr="00344349" w:rsidTr="00D11E39">
        <w:trPr>
          <w:trHeight w:val="1440"/>
        </w:trPr>
        <w:tc>
          <w:tcPr>
            <w:tcW w:w="5737" w:type="dxa"/>
          </w:tcPr>
          <w:p w:rsidR="0045763F" w:rsidRPr="00344349" w:rsidRDefault="0045763F" w:rsidP="00D11E39">
            <w:pPr>
              <w:numPr>
                <w:ilvl w:val="0"/>
                <w:numId w:val="3"/>
              </w:numPr>
              <w:ind w:left="342" w:hanging="342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4945" w:type="dxa"/>
          </w:tcPr>
          <w:p w:rsidR="0045763F" w:rsidRPr="00344349" w:rsidRDefault="0045763F" w:rsidP="00D11E39">
            <w:pPr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Provide answer here</w:t>
            </w:r>
          </w:p>
          <w:p w:rsidR="0045763F" w:rsidRPr="00344349" w:rsidRDefault="0045763F" w:rsidP="00D11E39">
            <w:pPr>
              <w:rPr>
                <w:sz w:val="20"/>
                <w:szCs w:val="20"/>
              </w:rPr>
            </w:pPr>
          </w:p>
        </w:tc>
      </w:tr>
      <w:tr w:rsidR="0045763F" w:rsidRPr="00344349" w:rsidTr="00D11E39">
        <w:trPr>
          <w:trHeight w:val="1440"/>
        </w:trPr>
        <w:tc>
          <w:tcPr>
            <w:tcW w:w="5737" w:type="dxa"/>
            <w:tcBorders>
              <w:bottom w:val="single" w:sz="4" w:space="0" w:color="auto"/>
            </w:tcBorders>
          </w:tcPr>
          <w:p w:rsidR="0045763F" w:rsidRPr="00344349" w:rsidRDefault="0045763F" w:rsidP="00D11E39">
            <w:pPr>
              <w:numPr>
                <w:ilvl w:val="0"/>
                <w:numId w:val="3"/>
              </w:numPr>
              <w:ind w:left="342" w:hanging="342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:rsidR="0045763F" w:rsidRPr="00344349" w:rsidRDefault="0045763F" w:rsidP="00D11E39">
            <w:pPr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Provide answer here</w:t>
            </w:r>
          </w:p>
          <w:p w:rsidR="0045763F" w:rsidRPr="00344349" w:rsidRDefault="0045763F" w:rsidP="00D11E39">
            <w:pPr>
              <w:rPr>
                <w:sz w:val="20"/>
                <w:szCs w:val="20"/>
              </w:rPr>
            </w:pPr>
          </w:p>
        </w:tc>
      </w:tr>
      <w:tr w:rsidR="00B723D3" w:rsidRPr="00344349" w:rsidTr="00D11E39">
        <w:trPr>
          <w:trHeight w:val="288"/>
        </w:trPr>
        <w:tc>
          <w:tcPr>
            <w:tcW w:w="10682" w:type="dxa"/>
            <w:gridSpan w:val="2"/>
            <w:shd w:val="clear" w:color="auto" w:fill="E6E6E6"/>
            <w:vAlign w:val="center"/>
          </w:tcPr>
          <w:p w:rsidR="00B723D3" w:rsidRPr="00344349" w:rsidRDefault="00B723D3" w:rsidP="00D11E39">
            <w:pPr>
              <w:jc w:val="center"/>
              <w:rPr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Problems                       Related, Generic Math Concepts                      Solutions</w:t>
            </w:r>
          </w:p>
        </w:tc>
      </w:tr>
      <w:tr w:rsidR="0044792D" w:rsidRPr="00344349" w:rsidTr="00D11E39">
        <w:trPr>
          <w:trHeight w:val="836"/>
        </w:trPr>
        <w:tc>
          <w:tcPr>
            <w:tcW w:w="5737" w:type="dxa"/>
          </w:tcPr>
          <w:p w:rsidR="0044792D" w:rsidRPr="00344349" w:rsidRDefault="0044792D" w:rsidP="00316015">
            <w:pPr>
              <w:numPr>
                <w:ilvl w:val="0"/>
                <w:numId w:val="3"/>
              </w:numPr>
              <w:spacing w:after="120"/>
              <w:ind w:left="346" w:hanging="346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 xml:space="preserve">If </w:t>
            </w:r>
            <w:r w:rsidR="003B47A1">
              <w:rPr>
                <w:sz w:val="20"/>
                <w:szCs w:val="20"/>
              </w:rPr>
              <w:t>you need 5 pounds of chicken to serve 20 people, how many pounds will you need to serve 50 people?</w:t>
            </w:r>
          </w:p>
        </w:tc>
        <w:tc>
          <w:tcPr>
            <w:tcW w:w="4945" w:type="dxa"/>
          </w:tcPr>
          <w:p w:rsidR="008228F4" w:rsidRPr="00344349" w:rsidRDefault="008228F4" w:rsidP="00D11E39">
            <w:pPr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(</w:t>
            </w:r>
            <w:r w:rsidR="003A2BBB" w:rsidRPr="00344349">
              <w:rPr>
                <w:b/>
                <w:sz w:val="20"/>
                <w:szCs w:val="20"/>
              </w:rPr>
              <w:t>Direct</w:t>
            </w:r>
            <w:r w:rsidRPr="00344349">
              <w:rPr>
                <w:b/>
                <w:sz w:val="20"/>
                <w:szCs w:val="20"/>
              </w:rPr>
              <w:t>)</w:t>
            </w:r>
          </w:p>
          <w:p w:rsidR="0044792D" w:rsidRPr="00344349" w:rsidRDefault="003B47A1" w:rsidP="00025570">
            <w:pPr>
              <w:spacing w:before="120" w:after="120"/>
              <w:rPr>
                <w:sz w:val="20"/>
                <w:szCs w:val="20"/>
              </w:rPr>
            </w:pPr>
            <w:r w:rsidRPr="003B47A1">
              <w:rPr>
                <w:position w:val="-44"/>
                <w:sz w:val="20"/>
                <w:szCs w:val="20"/>
              </w:rPr>
              <w:object w:dxaOrig="4320" w:dyaOrig="999">
                <v:shape id="_x0000_i1028" type="#_x0000_t75" style="width:3in;height:44.2pt" o:ole="">
                  <v:imagedata r:id="rId15" o:title=""/>
                </v:shape>
                <o:OLEObject Type="Embed" ProgID="Equation.DSMT4" ShapeID="_x0000_i1028" DrawAspect="Content" ObjectID="_1500976692" r:id="rId16"/>
              </w:object>
            </w:r>
          </w:p>
        </w:tc>
      </w:tr>
      <w:tr w:rsidR="0044792D" w:rsidRPr="00344349" w:rsidTr="00D11E39">
        <w:tc>
          <w:tcPr>
            <w:tcW w:w="5737" w:type="dxa"/>
          </w:tcPr>
          <w:p w:rsidR="0044792D" w:rsidRPr="00344349" w:rsidRDefault="0044792D" w:rsidP="00316015">
            <w:pPr>
              <w:numPr>
                <w:ilvl w:val="0"/>
                <w:numId w:val="3"/>
              </w:numPr>
              <w:spacing w:after="120"/>
              <w:ind w:left="346" w:hanging="346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The pressure of a gas and its corresponding volume are inversely proportional.  If the pressure of 0.24 m</w:t>
            </w:r>
            <w:r w:rsidRPr="00344349">
              <w:rPr>
                <w:sz w:val="20"/>
                <w:szCs w:val="20"/>
                <w:vertAlign w:val="superscript"/>
              </w:rPr>
              <w:t>3</w:t>
            </w:r>
            <w:r w:rsidRPr="00344349">
              <w:rPr>
                <w:sz w:val="20"/>
                <w:szCs w:val="20"/>
              </w:rPr>
              <w:t xml:space="preserve"> is 0.5 </w:t>
            </w:r>
            <w:proofErr w:type="spellStart"/>
            <w:r w:rsidRPr="00344349">
              <w:rPr>
                <w:sz w:val="20"/>
                <w:szCs w:val="20"/>
              </w:rPr>
              <w:t>atm</w:t>
            </w:r>
            <w:proofErr w:type="spellEnd"/>
            <w:r w:rsidRPr="00344349">
              <w:rPr>
                <w:sz w:val="20"/>
                <w:szCs w:val="20"/>
              </w:rPr>
              <w:t>, what would the pressure be of 0.060 m</w:t>
            </w:r>
            <w:r w:rsidRPr="00344349">
              <w:rPr>
                <w:sz w:val="20"/>
                <w:szCs w:val="20"/>
                <w:vertAlign w:val="superscript"/>
              </w:rPr>
              <w:t>3</w:t>
            </w:r>
            <w:r w:rsidRPr="00344349">
              <w:rPr>
                <w:sz w:val="20"/>
                <w:szCs w:val="20"/>
              </w:rPr>
              <w:t xml:space="preserve"> of the same gas at the same temperature?</w:t>
            </w:r>
          </w:p>
        </w:tc>
        <w:tc>
          <w:tcPr>
            <w:tcW w:w="4945" w:type="dxa"/>
          </w:tcPr>
          <w:p w:rsidR="008228F4" w:rsidRPr="00344349" w:rsidRDefault="008228F4" w:rsidP="00D11E39">
            <w:pPr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(Inverse)</w:t>
            </w:r>
          </w:p>
          <w:p w:rsidR="008228F4" w:rsidRPr="00344349" w:rsidRDefault="00025570" w:rsidP="00025570">
            <w:pPr>
              <w:spacing w:before="120" w:after="120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F938436" wp14:editId="09440F6B">
                      <wp:simplePos x="0" y="0"/>
                      <wp:positionH relativeFrom="column">
                        <wp:posOffset>1377674</wp:posOffset>
                      </wp:positionH>
                      <wp:positionV relativeFrom="paragraph">
                        <wp:posOffset>176419</wp:posOffset>
                      </wp:positionV>
                      <wp:extent cx="1736090" cy="413467"/>
                      <wp:effectExtent l="0" t="0" r="0" b="5715"/>
                      <wp:wrapNone/>
                      <wp:docPr id="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6090" cy="4134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39BE" w:rsidRPr="001B2B91" w:rsidRDefault="002039BE" w:rsidP="002039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B2B91">
                                    <w:rPr>
                                      <w:sz w:val="20"/>
                                      <w:szCs w:val="20"/>
                                    </w:rPr>
                                    <w:t>(Invert one ratio since it is an inverse proportion</w:t>
                                  </w:r>
                                  <w:r w:rsidR="00025570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1B2B91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F938436" id="Text Box 24" o:spid="_x0000_s1028" type="#_x0000_t202" style="position:absolute;margin-left:108.5pt;margin-top:13.9pt;width:136.7pt;height:3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D/tw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Yssz9DoFr/se/MwI59bVUtX9nSy/aiTkqqFiy26UkkPDaAXphfamf3Z1&#10;wtEWZDN8kBXEoTsjHdBYq84CQjUQoEObHk+tsbmUNuT8Mg4SMJVgI+EliecuBE2Pt3ulzTsmO2QX&#10;GVbQeodO93fa2GxoenSxwYQseNu69rfi2QE4TicQG65am83CdfNHEiTrxXpBPBLFa48Eee7dFCvi&#10;xUU4n+WX+WqVhz9t3JCkDa8qJmyYo7JC8medO2h80sRJW1q2vLJwNiWttptVq9CegrIL9x0Kcubm&#10;P0/DFQG4vKAURiS4jRKviBdzjxRk5iXzYOEFYXKbxAFJSF48p3THBft3SmjIcDKLZpOYfsstcN9r&#10;bjTtuIHZ0fIuw4uTE02tBNeicq01lLfT+qwUNv2nUkC7j412grUandRqxs3onkZko1sxb2T1CApW&#10;EgQGWoS5B4tGqu8YDTBDMqy/7ahiGLXvBbyCJCTEDh23IbN5BBt1btmcW6goASrDBqNpuTLToNr1&#10;im8biDS9OyFv4OXU3In6KavDe4M54bgdZpodROd75/U0eZe/AAAA//8DAFBLAwQUAAYACAAAACEA&#10;SNXEzt4AAAAJAQAADwAAAGRycy9kb3ducmV2LnhtbEyPwU7DMAyG70i8Q2QkbixZVRgtTadpiCuI&#10;bUzaLWu8tqJxqiZby9tjTuxmy79+f1+xnFwnLjiE1pOG+UyBQKq8banWsNu+PTyDCNGQNZ0n1PCD&#10;AZbl7U1hcutH+sTLJtaCSyjkRkMTY59LGaoGnQkz3yPx7eQHZyKvQy3tYEYud51MlHqSzrTEHxrT&#10;47rB6ntzdhq+3k+Hfao+6lf32I9+UpJcJrW+v5tWLyAiTvE/DH/4jA4lMx39mWwQnYZkvmCXyMOC&#10;FTiQZioFcdSQJRnIspDXBuUvAAAA//8DAFBLAQItABQABgAIAAAAIQC2gziS/gAAAOEBAAATAAAA&#10;AAAAAAAAAAAAAAAAAABbQ29udGVudF9UeXBlc10ueG1sUEsBAi0AFAAGAAgAAAAhADj9If/WAAAA&#10;lAEAAAsAAAAAAAAAAAAAAAAALwEAAF9yZWxzLy5yZWxzUEsBAi0AFAAGAAgAAAAhAFmBUP+3AgAA&#10;wQUAAA4AAAAAAAAAAAAAAAAALgIAAGRycy9lMm9Eb2MueG1sUEsBAi0AFAAGAAgAAAAhAEjVxM7e&#10;AAAACQEAAA8AAAAAAAAAAAAAAAAAEQUAAGRycy9kb3ducmV2LnhtbFBLBQYAAAAABAAEAPMAAAAc&#10;BgAAAAA=&#10;" filled="f" stroked="f">
                      <v:textbox>
                        <w:txbxContent>
                          <w:p w:rsidR="002039BE" w:rsidRPr="001B2B91" w:rsidRDefault="002039BE" w:rsidP="002039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2B91">
                              <w:rPr>
                                <w:sz w:val="20"/>
                                <w:szCs w:val="20"/>
                              </w:rPr>
                              <w:t>(Invert one ratio since it is an inverse proportion</w:t>
                            </w:r>
                            <w:r w:rsidR="0002557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1B2B9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792D" w:rsidRPr="00344349">
              <w:rPr>
                <w:sz w:val="20"/>
                <w:szCs w:val="20"/>
              </w:rPr>
              <w:t xml:space="preserve"> </w:t>
            </w:r>
            <w:r w:rsidRPr="00025570">
              <w:rPr>
                <w:position w:val="-26"/>
                <w:sz w:val="20"/>
                <w:szCs w:val="20"/>
              </w:rPr>
              <w:object w:dxaOrig="1719" w:dyaOrig="700">
                <v:shape id="_x0000_i1029" type="#_x0000_t75" style="width:85.55pt;height:29.6pt" o:ole="">
                  <v:imagedata r:id="rId17" o:title=""/>
                </v:shape>
                <o:OLEObject Type="Embed" ProgID="Equation.DSMT4" ShapeID="_x0000_i1029" DrawAspect="Content" ObjectID="_1500976693" r:id="rId18"/>
              </w:object>
            </w:r>
          </w:p>
          <w:p w:rsidR="0044792D" w:rsidRDefault="00025570" w:rsidP="00025570">
            <w:pPr>
              <w:spacing w:before="120" w:after="120"/>
              <w:rPr>
                <w:sz w:val="20"/>
                <w:szCs w:val="20"/>
              </w:rPr>
            </w:pPr>
            <w:r w:rsidRPr="00025570">
              <w:rPr>
                <w:position w:val="-26"/>
                <w:sz w:val="20"/>
                <w:szCs w:val="20"/>
              </w:rPr>
              <w:object w:dxaOrig="1719" w:dyaOrig="700">
                <v:shape id="_x0000_i1030" type="#_x0000_t75" style="width:85.55pt;height:29.6pt" o:ole="">
                  <v:imagedata r:id="rId19" o:title=""/>
                </v:shape>
                <o:OLEObject Type="Embed" ProgID="Equation.DSMT4" ShapeID="_x0000_i1030" DrawAspect="Content" ObjectID="_1500976694" r:id="rId20"/>
              </w:object>
            </w:r>
          </w:p>
          <w:p w:rsidR="00025570" w:rsidRPr="00344349" w:rsidRDefault="00025570" w:rsidP="0002557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.24 </w:t>
            </w:r>
            <w:r>
              <w:rPr>
                <w:rFonts w:ascii="Cambria Math" w:hAnsi="Cambria Math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 xml:space="preserve"> 0.5 </w:t>
            </w:r>
            <w:r>
              <w:rPr>
                <w:rFonts w:ascii="Cambria Math" w:hAnsi="Cambria Math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 xml:space="preserve"> .060x                </w:t>
            </w:r>
            <w:r w:rsidR="003A618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x = 2 </w:t>
            </w:r>
            <w:proofErr w:type="spellStart"/>
            <w:r>
              <w:rPr>
                <w:sz w:val="20"/>
                <w:szCs w:val="20"/>
              </w:rPr>
              <w:t>atm</w:t>
            </w:r>
            <w:proofErr w:type="spellEnd"/>
          </w:p>
        </w:tc>
      </w:tr>
      <w:tr w:rsidR="00B723D3" w:rsidRPr="00344349" w:rsidTr="00D11E39">
        <w:tc>
          <w:tcPr>
            <w:tcW w:w="5737" w:type="dxa"/>
            <w:tcBorders>
              <w:bottom w:val="single" w:sz="4" w:space="0" w:color="auto"/>
            </w:tcBorders>
          </w:tcPr>
          <w:p w:rsidR="00B723D3" w:rsidRPr="00344349" w:rsidRDefault="003A5CC0" w:rsidP="00316015">
            <w:pPr>
              <w:numPr>
                <w:ilvl w:val="0"/>
                <w:numId w:val="3"/>
              </w:numPr>
              <w:spacing w:after="120"/>
              <w:ind w:left="346" w:hanging="346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If it takes 26 lbs. of metal to make 10 castings, how many pounds of metal will be needed to make 14 castings?</w:t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:rsidR="008228F4" w:rsidRPr="00344349" w:rsidRDefault="008228F4" w:rsidP="00D11E39">
            <w:pPr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(</w:t>
            </w:r>
            <w:r w:rsidR="009E1D11" w:rsidRPr="00344349">
              <w:rPr>
                <w:b/>
                <w:sz w:val="20"/>
                <w:szCs w:val="20"/>
              </w:rPr>
              <w:t>Direct</w:t>
            </w:r>
            <w:r w:rsidRPr="00344349">
              <w:rPr>
                <w:b/>
                <w:sz w:val="20"/>
                <w:szCs w:val="20"/>
              </w:rPr>
              <w:t>)</w:t>
            </w:r>
          </w:p>
          <w:p w:rsidR="00B723D3" w:rsidRPr="00344349" w:rsidRDefault="00025570" w:rsidP="00025570">
            <w:pPr>
              <w:spacing w:before="120" w:after="120"/>
              <w:rPr>
                <w:sz w:val="20"/>
                <w:szCs w:val="20"/>
              </w:rPr>
            </w:pPr>
            <w:r w:rsidRPr="0045259A">
              <w:rPr>
                <w:position w:val="-28"/>
                <w:sz w:val="20"/>
                <w:szCs w:val="20"/>
              </w:rPr>
              <w:object w:dxaOrig="4380" w:dyaOrig="660">
                <v:shape id="_x0000_i1031" type="#_x0000_t75" style="width:204.6pt;height:26.4pt" o:ole="">
                  <v:imagedata r:id="rId21" o:title=""/>
                </v:shape>
                <o:OLEObject Type="Embed" ProgID="Equation.DSMT4" ShapeID="_x0000_i1031" DrawAspect="Content" ObjectID="_1500976695" r:id="rId22"/>
              </w:object>
            </w:r>
          </w:p>
        </w:tc>
      </w:tr>
      <w:tr w:rsidR="00B723D3" w:rsidRPr="00344349" w:rsidTr="00D11E39">
        <w:trPr>
          <w:trHeight w:val="288"/>
        </w:trPr>
        <w:tc>
          <w:tcPr>
            <w:tcW w:w="10682" w:type="dxa"/>
            <w:gridSpan w:val="2"/>
            <w:shd w:val="clear" w:color="auto" w:fill="E6E6E6"/>
            <w:vAlign w:val="center"/>
          </w:tcPr>
          <w:p w:rsidR="00B723D3" w:rsidRPr="00344349" w:rsidRDefault="00B723D3" w:rsidP="00D11E39">
            <w:pPr>
              <w:jc w:val="center"/>
              <w:rPr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 xml:space="preserve">Problems       </w:t>
            </w:r>
            <w:r w:rsidR="00834B19" w:rsidRPr="00344349">
              <w:rPr>
                <w:b/>
                <w:sz w:val="20"/>
                <w:szCs w:val="20"/>
              </w:rPr>
              <w:t xml:space="preserve">                            </w:t>
            </w:r>
            <w:r w:rsidR="00AC5B09">
              <w:rPr>
                <w:b/>
                <w:sz w:val="20"/>
                <w:szCs w:val="20"/>
              </w:rPr>
              <w:t>PA</w:t>
            </w:r>
            <w:r w:rsidR="00834B19" w:rsidRPr="00344349">
              <w:rPr>
                <w:b/>
                <w:sz w:val="20"/>
                <w:szCs w:val="20"/>
              </w:rPr>
              <w:t xml:space="preserve"> Core</w:t>
            </w:r>
            <w:r w:rsidRPr="00344349">
              <w:rPr>
                <w:b/>
                <w:sz w:val="20"/>
                <w:szCs w:val="20"/>
              </w:rPr>
              <w:t xml:space="preserve"> Math Look                                   Solutions</w:t>
            </w:r>
          </w:p>
        </w:tc>
      </w:tr>
      <w:tr w:rsidR="0044792D" w:rsidRPr="00344349" w:rsidTr="00D11E39">
        <w:trPr>
          <w:trHeight w:val="1152"/>
        </w:trPr>
        <w:tc>
          <w:tcPr>
            <w:tcW w:w="5737" w:type="dxa"/>
          </w:tcPr>
          <w:p w:rsidR="0044792D" w:rsidRPr="00344349" w:rsidRDefault="0044792D" w:rsidP="00316015">
            <w:pPr>
              <w:numPr>
                <w:ilvl w:val="0"/>
                <w:numId w:val="3"/>
              </w:numPr>
              <w:spacing w:after="120"/>
              <w:ind w:left="346" w:hanging="346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 xml:space="preserve">Given that y and x are </w:t>
            </w:r>
            <w:r w:rsidRPr="00344349">
              <w:rPr>
                <w:b/>
                <w:sz w:val="20"/>
                <w:szCs w:val="20"/>
              </w:rPr>
              <w:t>directly</w:t>
            </w:r>
            <w:r w:rsidRPr="00344349">
              <w:rPr>
                <w:sz w:val="20"/>
                <w:szCs w:val="20"/>
              </w:rPr>
              <w:t xml:space="preserve"> proportional and y = 2 when x = 5, find the value of y when x = 15.</w:t>
            </w:r>
          </w:p>
        </w:tc>
        <w:tc>
          <w:tcPr>
            <w:tcW w:w="4945" w:type="dxa"/>
          </w:tcPr>
          <w:p w:rsidR="008228F4" w:rsidRPr="00344349" w:rsidRDefault="008228F4" w:rsidP="00D11E39">
            <w:pPr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(</w:t>
            </w:r>
            <w:r w:rsidR="003A2BBB" w:rsidRPr="00344349">
              <w:rPr>
                <w:b/>
                <w:sz w:val="20"/>
                <w:szCs w:val="20"/>
              </w:rPr>
              <w:t>Direct</w:t>
            </w:r>
            <w:r w:rsidRPr="00344349">
              <w:rPr>
                <w:b/>
                <w:sz w:val="20"/>
                <w:szCs w:val="20"/>
              </w:rPr>
              <w:t>)</w:t>
            </w:r>
          </w:p>
          <w:p w:rsidR="0044792D" w:rsidRPr="00344349" w:rsidRDefault="00025570" w:rsidP="00025570">
            <w:pPr>
              <w:spacing w:before="120" w:after="120"/>
              <w:rPr>
                <w:sz w:val="20"/>
                <w:szCs w:val="20"/>
              </w:rPr>
            </w:pPr>
            <w:r w:rsidRPr="00344349">
              <w:rPr>
                <w:position w:val="-28"/>
                <w:sz w:val="20"/>
                <w:szCs w:val="20"/>
              </w:rPr>
              <w:object w:dxaOrig="2540" w:dyaOrig="660">
                <v:shape id="_x0000_i1032" type="#_x0000_t75" style="width:105.15pt;height:26.75pt" o:ole="">
                  <v:imagedata r:id="rId23" o:title=""/>
                </v:shape>
                <o:OLEObject Type="Embed" ProgID="Equation.DSMT4" ShapeID="_x0000_i1032" DrawAspect="Content" ObjectID="_1500976696" r:id="rId24"/>
              </w:object>
            </w:r>
          </w:p>
        </w:tc>
      </w:tr>
      <w:tr w:rsidR="0044792D" w:rsidRPr="00344349" w:rsidTr="00D11E39">
        <w:trPr>
          <w:trHeight w:val="1152"/>
        </w:trPr>
        <w:tc>
          <w:tcPr>
            <w:tcW w:w="5737" w:type="dxa"/>
          </w:tcPr>
          <w:p w:rsidR="0044792D" w:rsidRPr="00344349" w:rsidRDefault="0044792D" w:rsidP="00316015">
            <w:pPr>
              <w:numPr>
                <w:ilvl w:val="0"/>
                <w:numId w:val="3"/>
              </w:numPr>
              <w:spacing w:after="120"/>
              <w:ind w:left="346" w:hanging="346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 xml:space="preserve">Given that y and x are </w:t>
            </w:r>
            <w:r w:rsidRPr="00344349">
              <w:rPr>
                <w:b/>
                <w:sz w:val="20"/>
                <w:szCs w:val="20"/>
              </w:rPr>
              <w:t xml:space="preserve">inversely </w:t>
            </w:r>
            <w:r w:rsidRPr="00344349">
              <w:rPr>
                <w:sz w:val="20"/>
                <w:szCs w:val="20"/>
              </w:rPr>
              <w:t>pro</w:t>
            </w:r>
            <w:r w:rsidR="00211647">
              <w:rPr>
                <w:sz w:val="20"/>
                <w:szCs w:val="20"/>
              </w:rPr>
              <w:t xml:space="preserve">portional and y = 2 when x = 5, </w:t>
            </w:r>
            <w:r w:rsidRPr="00344349">
              <w:rPr>
                <w:sz w:val="20"/>
                <w:szCs w:val="20"/>
              </w:rPr>
              <w:t>find the value of y when x = 15.</w:t>
            </w:r>
          </w:p>
        </w:tc>
        <w:tc>
          <w:tcPr>
            <w:tcW w:w="4945" w:type="dxa"/>
          </w:tcPr>
          <w:p w:rsidR="008228F4" w:rsidRPr="00344349" w:rsidRDefault="008228F4" w:rsidP="00D11E39">
            <w:pPr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(Inverse)</w:t>
            </w:r>
          </w:p>
          <w:p w:rsidR="0044792D" w:rsidRPr="00344349" w:rsidRDefault="00025570" w:rsidP="00025570">
            <w:pPr>
              <w:spacing w:before="120" w:after="120"/>
              <w:rPr>
                <w:sz w:val="20"/>
                <w:szCs w:val="20"/>
              </w:rPr>
            </w:pPr>
            <w:r w:rsidRPr="00344349">
              <w:rPr>
                <w:position w:val="-24"/>
                <w:sz w:val="20"/>
                <w:szCs w:val="20"/>
              </w:rPr>
              <w:object w:dxaOrig="2900" w:dyaOrig="620">
                <v:shape id="_x0000_i1033" type="#_x0000_t75" style="width:122.6pt;height:23.15pt" o:ole="">
                  <v:imagedata r:id="rId25" o:title=""/>
                </v:shape>
                <o:OLEObject Type="Embed" ProgID="Equation.DSMT4" ShapeID="_x0000_i1033" DrawAspect="Content" ObjectID="_1500976697" r:id="rId26"/>
              </w:object>
            </w:r>
          </w:p>
        </w:tc>
      </w:tr>
      <w:tr w:rsidR="0044792D" w:rsidRPr="00344349" w:rsidTr="00D11E39">
        <w:trPr>
          <w:trHeight w:val="1152"/>
        </w:trPr>
        <w:tc>
          <w:tcPr>
            <w:tcW w:w="5737" w:type="dxa"/>
          </w:tcPr>
          <w:p w:rsidR="0044792D" w:rsidRPr="00344349" w:rsidRDefault="0044792D" w:rsidP="00316015">
            <w:pPr>
              <w:numPr>
                <w:ilvl w:val="0"/>
                <w:numId w:val="3"/>
              </w:numPr>
              <w:spacing w:after="120"/>
              <w:ind w:left="346" w:hanging="346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 xml:space="preserve">If one rabbit can chew 20 carrots in 15 hours, how long will it take 5 rabbits to chew the same </w:t>
            </w:r>
            <w:r w:rsidR="00927FE6">
              <w:rPr>
                <w:sz w:val="20"/>
                <w:szCs w:val="20"/>
              </w:rPr>
              <w:t>number of</w:t>
            </w:r>
            <w:r w:rsidRPr="00344349">
              <w:rPr>
                <w:sz w:val="20"/>
                <w:szCs w:val="20"/>
              </w:rPr>
              <w:t xml:space="preserve"> carrots?</w:t>
            </w:r>
          </w:p>
        </w:tc>
        <w:tc>
          <w:tcPr>
            <w:tcW w:w="4945" w:type="dxa"/>
          </w:tcPr>
          <w:p w:rsidR="008228F4" w:rsidRPr="00344349" w:rsidRDefault="008228F4" w:rsidP="00D11E39">
            <w:pPr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(Inverse)</w:t>
            </w:r>
          </w:p>
          <w:p w:rsidR="0044792D" w:rsidRPr="00344349" w:rsidRDefault="00025570" w:rsidP="00025570">
            <w:pPr>
              <w:spacing w:before="120" w:after="120"/>
              <w:rPr>
                <w:sz w:val="20"/>
                <w:szCs w:val="20"/>
              </w:rPr>
            </w:pPr>
            <w:r w:rsidRPr="00344349">
              <w:rPr>
                <w:position w:val="-24"/>
                <w:sz w:val="20"/>
                <w:szCs w:val="20"/>
              </w:rPr>
              <w:object w:dxaOrig="2980" w:dyaOrig="620">
                <v:shape id="_x0000_i1034" type="#_x0000_t75" style="width:133.3pt;height:23.15pt" o:ole="">
                  <v:imagedata r:id="rId27" o:title=""/>
                </v:shape>
                <o:OLEObject Type="Embed" ProgID="Equation.DSMT4" ShapeID="_x0000_i1034" DrawAspect="Content" ObjectID="_1500976698" r:id="rId28"/>
              </w:object>
            </w:r>
          </w:p>
        </w:tc>
      </w:tr>
    </w:tbl>
    <w:p w:rsidR="00B723D3" w:rsidRPr="00344349" w:rsidRDefault="00B723D3" w:rsidP="00F3267C">
      <w:pPr>
        <w:rPr>
          <w:sz w:val="20"/>
          <w:szCs w:val="20"/>
        </w:rPr>
        <w:sectPr w:rsidR="00B723D3" w:rsidRPr="00344349" w:rsidSect="001F6302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2240" w:h="15840" w:code="1"/>
          <w:pgMar w:top="864" w:right="720" w:bottom="792" w:left="720" w:header="576" w:footer="720" w:gutter="0"/>
          <w:pgNumType w:start="1"/>
          <w:cols w:space="720"/>
          <w:docGrid w:linePitch="360"/>
        </w:sectPr>
      </w:pPr>
    </w:p>
    <w:p w:rsidR="00B723D3" w:rsidRPr="00344349" w:rsidRDefault="00B723D3" w:rsidP="00F3267C">
      <w:pPr>
        <w:rPr>
          <w:sz w:val="20"/>
          <w:szCs w:val="20"/>
        </w:rPr>
      </w:pPr>
    </w:p>
    <w:sectPr w:rsidR="00B723D3" w:rsidRPr="00344349" w:rsidSect="00B723D3">
      <w:headerReference w:type="default" r:id="rId35"/>
      <w:footerReference w:type="default" r:id="rId36"/>
      <w:type w:val="continuous"/>
      <w:pgSz w:w="12240" w:h="15840" w:code="1"/>
      <w:pgMar w:top="864" w:right="720" w:bottom="792" w:left="720" w:header="576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096" w:rsidRDefault="00473096">
      <w:r>
        <w:separator/>
      </w:r>
    </w:p>
  </w:endnote>
  <w:endnote w:type="continuationSeparator" w:id="0">
    <w:p w:rsidR="00473096" w:rsidRDefault="0047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089" w:rsidRDefault="00D610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27" w:rsidRPr="001F6302" w:rsidRDefault="003444A4" w:rsidP="0014331B">
    <w:pPr>
      <w:pStyle w:val="Footer"/>
      <w:tabs>
        <w:tab w:val="clear" w:pos="4320"/>
        <w:tab w:val="clear" w:pos="8640"/>
        <w:tab w:val="decimal" w:pos="5040"/>
        <w:tab w:val="right" w:pos="9000"/>
        <w:tab w:val="right" w:pos="10800"/>
      </w:tabs>
      <w:jc w:val="center"/>
      <w:rPr>
        <w:sz w:val="20"/>
        <w:szCs w:val="20"/>
      </w:rPr>
    </w:pPr>
    <w:r>
      <w:rPr>
        <w:sz w:val="20"/>
        <w:szCs w:val="20"/>
      </w:rPr>
      <w:t>Insert “Date Originated” here</w:t>
    </w:r>
    <w:r w:rsidR="001F6302">
      <w:rPr>
        <w:sz w:val="20"/>
        <w:szCs w:val="20"/>
      </w:rPr>
      <w:tab/>
    </w:r>
    <w:r w:rsidR="00F41593" w:rsidRPr="001F6302">
      <w:rPr>
        <w:sz w:val="20"/>
        <w:szCs w:val="20"/>
      </w:rPr>
      <w:t>CC.2.2.HS.D.9</w:t>
    </w:r>
    <w:r w:rsidR="00804856" w:rsidRPr="001F6302">
      <w:rPr>
        <w:sz w:val="20"/>
        <w:szCs w:val="20"/>
      </w:rPr>
      <w:t xml:space="preserve">   </w:t>
    </w:r>
    <w:r w:rsidR="001F6302">
      <w:rPr>
        <w:sz w:val="20"/>
        <w:szCs w:val="20"/>
      </w:rPr>
      <w:tab/>
    </w:r>
    <w:r w:rsidR="00D61089">
      <w:rPr>
        <w:sz w:val="20"/>
        <w:szCs w:val="20"/>
      </w:rPr>
      <w:t>Reviewed June 2015</w:t>
    </w:r>
    <w:r w:rsidR="001F6302">
      <w:rPr>
        <w:sz w:val="20"/>
        <w:szCs w:val="20"/>
      </w:rPr>
      <w:tab/>
    </w:r>
    <w:r w:rsidR="001F6302" w:rsidRPr="001F6302">
      <w:rPr>
        <w:sz w:val="20"/>
        <w:szCs w:val="20"/>
      </w:rPr>
      <w:fldChar w:fldCharType="begin"/>
    </w:r>
    <w:r w:rsidR="001F6302" w:rsidRPr="001F6302">
      <w:rPr>
        <w:sz w:val="20"/>
        <w:szCs w:val="20"/>
      </w:rPr>
      <w:instrText xml:space="preserve"> PAGE   \* MERGEFORMAT </w:instrText>
    </w:r>
    <w:r w:rsidR="001F6302" w:rsidRPr="001F6302">
      <w:rPr>
        <w:sz w:val="20"/>
        <w:szCs w:val="20"/>
      </w:rPr>
      <w:fldChar w:fldCharType="separate"/>
    </w:r>
    <w:r w:rsidR="00CE0BF2">
      <w:rPr>
        <w:noProof/>
        <w:sz w:val="20"/>
        <w:szCs w:val="20"/>
      </w:rPr>
      <w:t>1</w:t>
    </w:r>
    <w:r w:rsidR="001F6302" w:rsidRPr="001F6302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089" w:rsidRDefault="00D6108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27" w:rsidRPr="00813496" w:rsidRDefault="001B0927" w:rsidP="00813496">
    <w:pPr>
      <w:pStyle w:val="Footer"/>
      <w:jc w:val="center"/>
      <w:rPr>
        <w:sz w:val="20"/>
        <w:szCs w:val="20"/>
      </w:rPr>
    </w:pPr>
    <w:proofErr w:type="spellStart"/>
    <w:r w:rsidRPr="00576457">
      <w:rPr>
        <w:sz w:val="20"/>
        <w:szCs w:val="20"/>
      </w:rPr>
      <w:t>Plesnarski</w:t>
    </w:r>
    <w:proofErr w:type="spellEnd"/>
    <w:r w:rsidRPr="00576457">
      <w:rPr>
        <w:sz w:val="20"/>
        <w:szCs w:val="20"/>
      </w:rPr>
      <w:t xml:space="preserve"> / </w:t>
    </w:r>
    <w:proofErr w:type="spellStart"/>
    <w:r w:rsidRPr="00576457">
      <w:rPr>
        <w:sz w:val="20"/>
        <w:szCs w:val="20"/>
      </w:rPr>
      <w:t>Wagenseller</w:t>
    </w:r>
    <w:proofErr w:type="spellEnd"/>
    <w:r w:rsidRPr="00576457">
      <w:rPr>
        <w:sz w:val="20"/>
        <w:szCs w:val="20"/>
      </w:rPr>
      <w:t xml:space="preserve">  </w:t>
    </w:r>
    <w:r>
      <w:rPr>
        <w:sz w:val="20"/>
        <w:szCs w:val="20"/>
      </w:rPr>
      <w:t xml:space="preserve">                                                                                                                                 PDE/BCTE Math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096" w:rsidRDefault="00473096">
      <w:r>
        <w:separator/>
      </w:r>
    </w:p>
  </w:footnote>
  <w:footnote w:type="continuationSeparator" w:id="0">
    <w:p w:rsidR="00473096" w:rsidRDefault="00473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089" w:rsidRDefault="00D610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27" w:rsidRDefault="005A57BB" w:rsidP="0045763F">
    <w:pPr>
      <w:pStyle w:val="Header"/>
      <w:rPr>
        <w:b/>
      </w:rPr>
    </w:pPr>
    <w:bookmarkStart w:id="0" w:name="_GoBack"/>
    <w:bookmarkEnd w:id="0"/>
    <w:r>
      <w:rPr>
        <w:b/>
      </w:rPr>
      <w:t>Insert CTE Program Name here (insert CIP code here) T-Chart</w:t>
    </w:r>
  </w:p>
  <w:p w:rsidR="003B47A1" w:rsidRPr="0045763F" w:rsidRDefault="003B47A1" w:rsidP="0045763F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089" w:rsidRDefault="00D6108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27" w:rsidRDefault="001B0927" w:rsidP="00872CF5">
    <w:pPr>
      <w:pStyle w:val="Header"/>
      <w:jc w:val="center"/>
    </w:pPr>
    <w:r w:rsidRPr="00307E8C">
      <w:rPr>
        <w:b/>
      </w:rPr>
      <w:t xml:space="preserve">HVAC T-CHART                                                                                                                                </w:t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1E39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F224C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031"/>
    <w:multiLevelType w:val="hybridMultilevel"/>
    <w:tmpl w:val="D6AC1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>
    <w:nsid w:val="525661D1"/>
    <w:multiLevelType w:val="hybridMultilevel"/>
    <w:tmpl w:val="D5745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15F59"/>
    <w:multiLevelType w:val="hybridMultilevel"/>
    <w:tmpl w:val="6CC05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12D3A"/>
    <w:multiLevelType w:val="hybridMultilevel"/>
    <w:tmpl w:val="19809F44"/>
    <w:lvl w:ilvl="0" w:tplc="6D166DA0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A4"/>
    <w:rsid w:val="000001BF"/>
    <w:rsid w:val="00002841"/>
    <w:rsid w:val="0000310D"/>
    <w:rsid w:val="0000424E"/>
    <w:rsid w:val="00010504"/>
    <w:rsid w:val="00016385"/>
    <w:rsid w:val="00025570"/>
    <w:rsid w:val="00026F1E"/>
    <w:rsid w:val="000308C9"/>
    <w:rsid w:val="00031A18"/>
    <w:rsid w:val="000327C5"/>
    <w:rsid w:val="00037053"/>
    <w:rsid w:val="000404CF"/>
    <w:rsid w:val="00042B1B"/>
    <w:rsid w:val="00043653"/>
    <w:rsid w:val="00043DBE"/>
    <w:rsid w:val="00046D87"/>
    <w:rsid w:val="000471C5"/>
    <w:rsid w:val="00053F53"/>
    <w:rsid w:val="000621EE"/>
    <w:rsid w:val="00063593"/>
    <w:rsid w:val="00065D88"/>
    <w:rsid w:val="00076AC4"/>
    <w:rsid w:val="00083734"/>
    <w:rsid w:val="0008571D"/>
    <w:rsid w:val="00086349"/>
    <w:rsid w:val="00092F3E"/>
    <w:rsid w:val="00093F0F"/>
    <w:rsid w:val="000A12DA"/>
    <w:rsid w:val="000A2696"/>
    <w:rsid w:val="000A57BB"/>
    <w:rsid w:val="000A6B35"/>
    <w:rsid w:val="000B087E"/>
    <w:rsid w:val="000B1937"/>
    <w:rsid w:val="000B1E58"/>
    <w:rsid w:val="000B35BC"/>
    <w:rsid w:val="000B3B66"/>
    <w:rsid w:val="000C3B48"/>
    <w:rsid w:val="000C47BB"/>
    <w:rsid w:val="000D0820"/>
    <w:rsid w:val="000E247C"/>
    <w:rsid w:val="000E6AA7"/>
    <w:rsid w:val="000F0235"/>
    <w:rsid w:val="000F129C"/>
    <w:rsid w:val="000F1937"/>
    <w:rsid w:val="000F2836"/>
    <w:rsid w:val="00106E32"/>
    <w:rsid w:val="001078CE"/>
    <w:rsid w:val="00114624"/>
    <w:rsid w:val="001148D8"/>
    <w:rsid w:val="00114D23"/>
    <w:rsid w:val="00116490"/>
    <w:rsid w:val="00127D5C"/>
    <w:rsid w:val="00133201"/>
    <w:rsid w:val="00134B22"/>
    <w:rsid w:val="00135E17"/>
    <w:rsid w:val="00136C69"/>
    <w:rsid w:val="00141E04"/>
    <w:rsid w:val="001422AA"/>
    <w:rsid w:val="0014331B"/>
    <w:rsid w:val="00150E3C"/>
    <w:rsid w:val="001512C4"/>
    <w:rsid w:val="00151E30"/>
    <w:rsid w:val="00152C73"/>
    <w:rsid w:val="00152F4B"/>
    <w:rsid w:val="001647DB"/>
    <w:rsid w:val="00167774"/>
    <w:rsid w:val="00177197"/>
    <w:rsid w:val="00182C81"/>
    <w:rsid w:val="00184DBE"/>
    <w:rsid w:val="001864BC"/>
    <w:rsid w:val="00186D98"/>
    <w:rsid w:val="00193738"/>
    <w:rsid w:val="001956C9"/>
    <w:rsid w:val="001956D6"/>
    <w:rsid w:val="0019771E"/>
    <w:rsid w:val="001A3884"/>
    <w:rsid w:val="001A5F31"/>
    <w:rsid w:val="001B0927"/>
    <w:rsid w:val="001B3C8A"/>
    <w:rsid w:val="001C2272"/>
    <w:rsid w:val="001C3EB1"/>
    <w:rsid w:val="001C6C07"/>
    <w:rsid w:val="001D0900"/>
    <w:rsid w:val="001D6FA6"/>
    <w:rsid w:val="001E3DEA"/>
    <w:rsid w:val="001E6D33"/>
    <w:rsid w:val="001F13B2"/>
    <w:rsid w:val="001F5E70"/>
    <w:rsid w:val="001F6302"/>
    <w:rsid w:val="001F7368"/>
    <w:rsid w:val="0020065A"/>
    <w:rsid w:val="002039BE"/>
    <w:rsid w:val="00207352"/>
    <w:rsid w:val="00211647"/>
    <w:rsid w:val="00211A1E"/>
    <w:rsid w:val="0021201C"/>
    <w:rsid w:val="00217F44"/>
    <w:rsid w:val="00220C71"/>
    <w:rsid w:val="00225B30"/>
    <w:rsid w:val="002278F0"/>
    <w:rsid w:val="00247634"/>
    <w:rsid w:val="00251D8F"/>
    <w:rsid w:val="00253EE5"/>
    <w:rsid w:val="002607B8"/>
    <w:rsid w:val="00262E4C"/>
    <w:rsid w:val="002704DE"/>
    <w:rsid w:val="00270905"/>
    <w:rsid w:val="00271073"/>
    <w:rsid w:val="00272BBB"/>
    <w:rsid w:val="00274346"/>
    <w:rsid w:val="00275476"/>
    <w:rsid w:val="00275941"/>
    <w:rsid w:val="00276D02"/>
    <w:rsid w:val="00281B48"/>
    <w:rsid w:val="002A1327"/>
    <w:rsid w:val="002A1F71"/>
    <w:rsid w:val="002A41B7"/>
    <w:rsid w:val="002A4BC3"/>
    <w:rsid w:val="002A53F4"/>
    <w:rsid w:val="002B20E5"/>
    <w:rsid w:val="002B4455"/>
    <w:rsid w:val="002C1584"/>
    <w:rsid w:val="002C6B9C"/>
    <w:rsid w:val="002D1B87"/>
    <w:rsid w:val="002D2911"/>
    <w:rsid w:val="002D3829"/>
    <w:rsid w:val="002F00DB"/>
    <w:rsid w:val="002F1182"/>
    <w:rsid w:val="002F1EF4"/>
    <w:rsid w:val="002F6E15"/>
    <w:rsid w:val="002F716D"/>
    <w:rsid w:val="0030052A"/>
    <w:rsid w:val="00304F88"/>
    <w:rsid w:val="00306DD5"/>
    <w:rsid w:val="00307BA4"/>
    <w:rsid w:val="00307E8C"/>
    <w:rsid w:val="0031560E"/>
    <w:rsid w:val="00316015"/>
    <w:rsid w:val="003318A5"/>
    <w:rsid w:val="00332FE0"/>
    <w:rsid w:val="0033347F"/>
    <w:rsid w:val="0033585B"/>
    <w:rsid w:val="00340697"/>
    <w:rsid w:val="003409DA"/>
    <w:rsid w:val="00341739"/>
    <w:rsid w:val="003424E6"/>
    <w:rsid w:val="003435FF"/>
    <w:rsid w:val="00343DE8"/>
    <w:rsid w:val="00344349"/>
    <w:rsid w:val="0034436B"/>
    <w:rsid w:val="003444A4"/>
    <w:rsid w:val="0034457D"/>
    <w:rsid w:val="00346844"/>
    <w:rsid w:val="00350ED3"/>
    <w:rsid w:val="00352439"/>
    <w:rsid w:val="00353181"/>
    <w:rsid w:val="00376360"/>
    <w:rsid w:val="00382035"/>
    <w:rsid w:val="00383365"/>
    <w:rsid w:val="003871B3"/>
    <w:rsid w:val="003872EC"/>
    <w:rsid w:val="003A06D7"/>
    <w:rsid w:val="003A125C"/>
    <w:rsid w:val="003A131A"/>
    <w:rsid w:val="003A236E"/>
    <w:rsid w:val="003A2A9D"/>
    <w:rsid w:val="003A2BBB"/>
    <w:rsid w:val="003A5CC0"/>
    <w:rsid w:val="003A6187"/>
    <w:rsid w:val="003B113B"/>
    <w:rsid w:val="003B47A1"/>
    <w:rsid w:val="003B5C42"/>
    <w:rsid w:val="003C2921"/>
    <w:rsid w:val="003C7E4A"/>
    <w:rsid w:val="003D0EF4"/>
    <w:rsid w:val="003D4035"/>
    <w:rsid w:val="003D4BCC"/>
    <w:rsid w:val="003D573F"/>
    <w:rsid w:val="003D6E7D"/>
    <w:rsid w:val="003E261A"/>
    <w:rsid w:val="003E3F51"/>
    <w:rsid w:val="003E4263"/>
    <w:rsid w:val="003F10DE"/>
    <w:rsid w:val="003F14CB"/>
    <w:rsid w:val="003F4235"/>
    <w:rsid w:val="003F747D"/>
    <w:rsid w:val="00400390"/>
    <w:rsid w:val="004074A8"/>
    <w:rsid w:val="00407506"/>
    <w:rsid w:val="00407AF2"/>
    <w:rsid w:val="00411FC4"/>
    <w:rsid w:val="004140E7"/>
    <w:rsid w:val="00417263"/>
    <w:rsid w:val="00420B56"/>
    <w:rsid w:val="00421213"/>
    <w:rsid w:val="004220FD"/>
    <w:rsid w:val="00424A08"/>
    <w:rsid w:val="00425F80"/>
    <w:rsid w:val="00431300"/>
    <w:rsid w:val="00431D37"/>
    <w:rsid w:val="004363A6"/>
    <w:rsid w:val="004367C6"/>
    <w:rsid w:val="00436DC4"/>
    <w:rsid w:val="00440E8E"/>
    <w:rsid w:val="00441CD2"/>
    <w:rsid w:val="0044744D"/>
    <w:rsid w:val="0044792D"/>
    <w:rsid w:val="0045052A"/>
    <w:rsid w:val="0045763F"/>
    <w:rsid w:val="00460A67"/>
    <w:rsid w:val="00460C5E"/>
    <w:rsid w:val="0046381F"/>
    <w:rsid w:val="00463832"/>
    <w:rsid w:val="00472F44"/>
    <w:rsid w:val="00473096"/>
    <w:rsid w:val="00473298"/>
    <w:rsid w:val="00474171"/>
    <w:rsid w:val="004812F5"/>
    <w:rsid w:val="00481A09"/>
    <w:rsid w:val="00483CD2"/>
    <w:rsid w:val="004848FF"/>
    <w:rsid w:val="00490578"/>
    <w:rsid w:val="00494908"/>
    <w:rsid w:val="00495DEB"/>
    <w:rsid w:val="00495E45"/>
    <w:rsid w:val="00496268"/>
    <w:rsid w:val="0049735D"/>
    <w:rsid w:val="004A1860"/>
    <w:rsid w:val="004A74E5"/>
    <w:rsid w:val="004A7F39"/>
    <w:rsid w:val="004B306E"/>
    <w:rsid w:val="004B3207"/>
    <w:rsid w:val="004B791D"/>
    <w:rsid w:val="004C07D9"/>
    <w:rsid w:val="004C11A5"/>
    <w:rsid w:val="004C15BB"/>
    <w:rsid w:val="004C1ABC"/>
    <w:rsid w:val="004C3E37"/>
    <w:rsid w:val="004C6A3F"/>
    <w:rsid w:val="004C72EC"/>
    <w:rsid w:val="004C773A"/>
    <w:rsid w:val="004D05A6"/>
    <w:rsid w:val="004D1760"/>
    <w:rsid w:val="004E2FFA"/>
    <w:rsid w:val="004E711F"/>
    <w:rsid w:val="004E7395"/>
    <w:rsid w:val="004E7B70"/>
    <w:rsid w:val="004F08EB"/>
    <w:rsid w:val="004F3F23"/>
    <w:rsid w:val="0050409F"/>
    <w:rsid w:val="00512DAE"/>
    <w:rsid w:val="0051369E"/>
    <w:rsid w:val="00513AB4"/>
    <w:rsid w:val="00516B21"/>
    <w:rsid w:val="00523991"/>
    <w:rsid w:val="00533928"/>
    <w:rsid w:val="00534EAB"/>
    <w:rsid w:val="005457AF"/>
    <w:rsid w:val="00552660"/>
    <w:rsid w:val="00557B80"/>
    <w:rsid w:val="005675F7"/>
    <w:rsid w:val="005739DF"/>
    <w:rsid w:val="00576457"/>
    <w:rsid w:val="005766AA"/>
    <w:rsid w:val="00577363"/>
    <w:rsid w:val="00577B27"/>
    <w:rsid w:val="0058111B"/>
    <w:rsid w:val="005836D3"/>
    <w:rsid w:val="0059061C"/>
    <w:rsid w:val="00591ED1"/>
    <w:rsid w:val="0059439A"/>
    <w:rsid w:val="00597173"/>
    <w:rsid w:val="00597D48"/>
    <w:rsid w:val="005A103A"/>
    <w:rsid w:val="005A164D"/>
    <w:rsid w:val="005A1726"/>
    <w:rsid w:val="005A57BB"/>
    <w:rsid w:val="005B7C89"/>
    <w:rsid w:val="005C0BA5"/>
    <w:rsid w:val="005C1A35"/>
    <w:rsid w:val="005C6AEF"/>
    <w:rsid w:val="005C7196"/>
    <w:rsid w:val="005D0BAE"/>
    <w:rsid w:val="005D155B"/>
    <w:rsid w:val="005D342C"/>
    <w:rsid w:val="005D53F1"/>
    <w:rsid w:val="005D5C31"/>
    <w:rsid w:val="005D6920"/>
    <w:rsid w:val="005E09DE"/>
    <w:rsid w:val="005E1731"/>
    <w:rsid w:val="005E2222"/>
    <w:rsid w:val="005E416B"/>
    <w:rsid w:val="005E473D"/>
    <w:rsid w:val="005E5815"/>
    <w:rsid w:val="005F11B1"/>
    <w:rsid w:val="005F6D1A"/>
    <w:rsid w:val="006003F3"/>
    <w:rsid w:val="0060183A"/>
    <w:rsid w:val="00606FAB"/>
    <w:rsid w:val="00610FEF"/>
    <w:rsid w:val="00611C84"/>
    <w:rsid w:val="006133E8"/>
    <w:rsid w:val="00613485"/>
    <w:rsid w:val="006204AD"/>
    <w:rsid w:val="00620C26"/>
    <w:rsid w:val="006215CB"/>
    <w:rsid w:val="00632D77"/>
    <w:rsid w:val="00633A14"/>
    <w:rsid w:val="006427A9"/>
    <w:rsid w:val="00644DB8"/>
    <w:rsid w:val="00647B39"/>
    <w:rsid w:val="00650F63"/>
    <w:rsid w:val="00650FA5"/>
    <w:rsid w:val="00650FAE"/>
    <w:rsid w:val="0065356F"/>
    <w:rsid w:val="00655533"/>
    <w:rsid w:val="006566EA"/>
    <w:rsid w:val="00656FD3"/>
    <w:rsid w:val="00663D6E"/>
    <w:rsid w:val="00666E25"/>
    <w:rsid w:val="006702A9"/>
    <w:rsid w:val="006718DC"/>
    <w:rsid w:val="00673DDD"/>
    <w:rsid w:val="00676CC0"/>
    <w:rsid w:val="006810D4"/>
    <w:rsid w:val="006817A9"/>
    <w:rsid w:val="00682EAC"/>
    <w:rsid w:val="006862D6"/>
    <w:rsid w:val="00692A97"/>
    <w:rsid w:val="00693E88"/>
    <w:rsid w:val="00694DEC"/>
    <w:rsid w:val="006963DF"/>
    <w:rsid w:val="006A03D8"/>
    <w:rsid w:val="006A043E"/>
    <w:rsid w:val="006A0B39"/>
    <w:rsid w:val="006A65BB"/>
    <w:rsid w:val="006B1A21"/>
    <w:rsid w:val="006B30B2"/>
    <w:rsid w:val="006B3557"/>
    <w:rsid w:val="006B520D"/>
    <w:rsid w:val="006C269D"/>
    <w:rsid w:val="006C2944"/>
    <w:rsid w:val="006C4DA7"/>
    <w:rsid w:val="006C554C"/>
    <w:rsid w:val="006C5E6A"/>
    <w:rsid w:val="006C7519"/>
    <w:rsid w:val="006D093B"/>
    <w:rsid w:val="006D1E0A"/>
    <w:rsid w:val="006D37D0"/>
    <w:rsid w:val="006D48AC"/>
    <w:rsid w:val="006E039D"/>
    <w:rsid w:val="006E313B"/>
    <w:rsid w:val="006E423D"/>
    <w:rsid w:val="006E6EF3"/>
    <w:rsid w:val="006F2D67"/>
    <w:rsid w:val="006F6AF9"/>
    <w:rsid w:val="007075B9"/>
    <w:rsid w:val="00712A57"/>
    <w:rsid w:val="007179B9"/>
    <w:rsid w:val="00720A9A"/>
    <w:rsid w:val="00721779"/>
    <w:rsid w:val="00724A53"/>
    <w:rsid w:val="00724D64"/>
    <w:rsid w:val="00726ED8"/>
    <w:rsid w:val="00727ED4"/>
    <w:rsid w:val="00731175"/>
    <w:rsid w:val="00733327"/>
    <w:rsid w:val="00737087"/>
    <w:rsid w:val="0074288C"/>
    <w:rsid w:val="00742AA5"/>
    <w:rsid w:val="00742F8A"/>
    <w:rsid w:val="00743065"/>
    <w:rsid w:val="00744523"/>
    <w:rsid w:val="00744B41"/>
    <w:rsid w:val="00744F02"/>
    <w:rsid w:val="00751CB6"/>
    <w:rsid w:val="00755AB4"/>
    <w:rsid w:val="00756690"/>
    <w:rsid w:val="00757B3D"/>
    <w:rsid w:val="00762E8B"/>
    <w:rsid w:val="00777413"/>
    <w:rsid w:val="00777B1A"/>
    <w:rsid w:val="0078269A"/>
    <w:rsid w:val="00783C35"/>
    <w:rsid w:val="00784143"/>
    <w:rsid w:val="007860CF"/>
    <w:rsid w:val="00786A34"/>
    <w:rsid w:val="00796DB9"/>
    <w:rsid w:val="00797AE9"/>
    <w:rsid w:val="007A1E9F"/>
    <w:rsid w:val="007A5134"/>
    <w:rsid w:val="007A581E"/>
    <w:rsid w:val="007A60D1"/>
    <w:rsid w:val="007A7D82"/>
    <w:rsid w:val="007B35D3"/>
    <w:rsid w:val="007B36DF"/>
    <w:rsid w:val="007B456C"/>
    <w:rsid w:val="007C135E"/>
    <w:rsid w:val="007C1D48"/>
    <w:rsid w:val="007C3C65"/>
    <w:rsid w:val="007D061D"/>
    <w:rsid w:val="007D23A7"/>
    <w:rsid w:val="007D2B06"/>
    <w:rsid w:val="007D36CC"/>
    <w:rsid w:val="007D4588"/>
    <w:rsid w:val="007D528E"/>
    <w:rsid w:val="007E0622"/>
    <w:rsid w:val="007E35EE"/>
    <w:rsid w:val="007E5375"/>
    <w:rsid w:val="007E5478"/>
    <w:rsid w:val="007F224C"/>
    <w:rsid w:val="007F7F22"/>
    <w:rsid w:val="008000E7"/>
    <w:rsid w:val="0080166B"/>
    <w:rsid w:val="00803503"/>
    <w:rsid w:val="00804856"/>
    <w:rsid w:val="00813496"/>
    <w:rsid w:val="00815C05"/>
    <w:rsid w:val="00815E17"/>
    <w:rsid w:val="00816008"/>
    <w:rsid w:val="00816675"/>
    <w:rsid w:val="00817127"/>
    <w:rsid w:val="00821DCA"/>
    <w:rsid w:val="008228F4"/>
    <w:rsid w:val="00823D56"/>
    <w:rsid w:val="008311E0"/>
    <w:rsid w:val="00831A5D"/>
    <w:rsid w:val="00834B19"/>
    <w:rsid w:val="00836D62"/>
    <w:rsid w:val="00845A45"/>
    <w:rsid w:val="008474E9"/>
    <w:rsid w:val="00860AB3"/>
    <w:rsid w:val="00863754"/>
    <w:rsid w:val="0086410E"/>
    <w:rsid w:val="0086466A"/>
    <w:rsid w:val="00865257"/>
    <w:rsid w:val="0086582D"/>
    <w:rsid w:val="00870589"/>
    <w:rsid w:val="0087084E"/>
    <w:rsid w:val="00871068"/>
    <w:rsid w:val="00872CF5"/>
    <w:rsid w:val="00875F66"/>
    <w:rsid w:val="00880904"/>
    <w:rsid w:val="008809E4"/>
    <w:rsid w:val="00891C4E"/>
    <w:rsid w:val="00897C66"/>
    <w:rsid w:val="008A0174"/>
    <w:rsid w:val="008A1C63"/>
    <w:rsid w:val="008A25CB"/>
    <w:rsid w:val="008A4F25"/>
    <w:rsid w:val="008B3ABF"/>
    <w:rsid w:val="008B616C"/>
    <w:rsid w:val="008B63E5"/>
    <w:rsid w:val="008D01E3"/>
    <w:rsid w:val="008D08F9"/>
    <w:rsid w:val="008D1D18"/>
    <w:rsid w:val="008D4A01"/>
    <w:rsid w:val="008D7E47"/>
    <w:rsid w:val="008E44A6"/>
    <w:rsid w:val="008E67BE"/>
    <w:rsid w:val="008F5788"/>
    <w:rsid w:val="009016C6"/>
    <w:rsid w:val="00901A4B"/>
    <w:rsid w:val="00902E55"/>
    <w:rsid w:val="00905696"/>
    <w:rsid w:val="00913075"/>
    <w:rsid w:val="00917225"/>
    <w:rsid w:val="0092138E"/>
    <w:rsid w:val="00924A78"/>
    <w:rsid w:val="009269D1"/>
    <w:rsid w:val="0092735F"/>
    <w:rsid w:val="00927FE6"/>
    <w:rsid w:val="00930F8B"/>
    <w:rsid w:val="00933738"/>
    <w:rsid w:val="0093389F"/>
    <w:rsid w:val="0094130C"/>
    <w:rsid w:val="009460AE"/>
    <w:rsid w:val="0095152E"/>
    <w:rsid w:val="00953131"/>
    <w:rsid w:val="00953546"/>
    <w:rsid w:val="00953C21"/>
    <w:rsid w:val="00954CD7"/>
    <w:rsid w:val="00956C31"/>
    <w:rsid w:val="00963361"/>
    <w:rsid w:val="00963961"/>
    <w:rsid w:val="00966DEF"/>
    <w:rsid w:val="00970613"/>
    <w:rsid w:val="00970CFF"/>
    <w:rsid w:val="0097546F"/>
    <w:rsid w:val="009757A4"/>
    <w:rsid w:val="00976C02"/>
    <w:rsid w:val="00977AEC"/>
    <w:rsid w:val="009845BE"/>
    <w:rsid w:val="009875E5"/>
    <w:rsid w:val="00993B71"/>
    <w:rsid w:val="009959BB"/>
    <w:rsid w:val="009A2E04"/>
    <w:rsid w:val="009A3791"/>
    <w:rsid w:val="009A605D"/>
    <w:rsid w:val="009B0C70"/>
    <w:rsid w:val="009C42AF"/>
    <w:rsid w:val="009C48FC"/>
    <w:rsid w:val="009C67CB"/>
    <w:rsid w:val="009D13A7"/>
    <w:rsid w:val="009D2999"/>
    <w:rsid w:val="009D4CB1"/>
    <w:rsid w:val="009D57EB"/>
    <w:rsid w:val="009E0CC0"/>
    <w:rsid w:val="009E1D11"/>
    <w:rsid w:val="009E1E5C"/>
    <w:rsid w:val="009E25D7"/>
    <w:rsid w:val="009E2F93"/>
    <w:rsid w:val="009E38AB"/>
    <w:rsid w:val="009F3562"/>
    <w:rsid w:val="009F3598"/>
    <w:rsid w:val="009F546D"/>
    <w:rsid w:val="009F7017"/>
    <w:rsid w:val="00A0105F"/>
    <w:rsid w:val="00A0115D"/>
    <w:rsid w:val="00A021C3"/>
    <w:rsid w:val="00A07295"/>
    <w:rsid w:val="00A07456"/>
    <w:rsid w:val="00A07FBE"/>
    <w:rsid w:val="00A142EC"/>
    <w:rsid w:val="00A15BC7"/>
    <w:rsid w:val="00A17DE1"/>
    <w:rsid w:val="00A20398"/>
    <w:rsid w:val="00A21405"/>
    <w:rsid w:val="00A21481"/>
    <w:rsid w:val="00A2669F"/>
    <w:rsid w:val="00A2678B"/>
    <w:rsid w:val="00A3238E"/>
    <w:rsid w:val="00A3256B"/>
    <w:rsid w:val="00A32F6A"/>
    <w:rsid w:val="00A33D5F"/>
    <w:rsid w:val="00A36F4C"/>
    <w:rsid w:val="00A41AE6"/>
    <w:rsid w:val="00A5008A"/>
    <w:rsid w:val="00A52AB7"/>
    <w:rsid w:val="00A53166"/>
    <w:rsid w:val="00A5525A"/>
    <w:rsid w:val="00A56647"/>
    <w:rsid w:val="00A568DA"/>
    <w:rsid w:val="00A60043"/>
    <w:rsid w:val="00A60AAA"/>
    <w:rsid w:val="00A65BF2"/>
    <w:rsid w:val="00A67836"/>
    <w:rsid w:val="00A725FF"/>
    <w:rsid w:val="00A73906"/>
    <w:rsid w:val="00A77969"/>
    <w:rsid w:val="00A8268B"/>
    <w:rsid w:val="00A979BD"/>
    <w:rsid w:val="00AA0A99"/>
    <w:rsid w:val="00AA0F4B"/>
    <w:rsid w:val="00AA3177"/>
    <w:rsid w:val="00AA3DDD"/>
    <w:rsid w:val="00AA4EC4"/>
    <w:rsid w:val="00AB1BAB"/>
    <w:rsid w:val="00AB37CB"/>
    <w:rsid w:val="00AB4A0B"/>
    <w:rsid w:val="00AB55F4"/>
    <w:rsid w:val="00AB5B68"/>
    <w:rsid w:val="00AB650A"/>
    <w:rsid w:val="00AC4119"/>
    <w:rsid w:val="00AC47F1"/>
    <w:rsid w:val="00AC5B09"/>
    <w:rsid w:val="00AC7F22"/>
    <w:rsid w:val="00AD2A1A"/>
    <w:rsid w:val="00AD373C"/>
    <w:rsid w:val="00AD395C"/>
    <w:rsid w:val="00AD4234"/>
    <w:rsid w:val="00AE07AD"/>
    <w:rsid w:val="00AE27B1"/>
    <w:rsid w:val="00AE75F6"/>
    <w:rsid w:val="00AF09A5"/>
    <w:rsid w:val="00AF0C21"/>
    <w:rsid w:val="00AF1A25"/>
    <w:rsid w:val="00AF1BFF"/>
    <w:rsid w:val="00AF2563"/>
    <w:rsid w:val="00AF36D4"/>
    <w:rsid w:val="00B025B6"/>
    <w:rsid w:val="00B02D23"/>
    <w:rsid w:val="00B05969"/>
    <w:rsid w:val="00B07E96"/>
    <w:rsid w:val="00B13ACE"/>
    <w:rsid w:val="00B164D9"/>
    <w:rsid w:val="00B1657B"/>
    <w:rsid w:val="00B21EDA"/>
    <w:rsid w:val="00B22FC5"/>
    <w:rsid w:val="00B243A0"/>
    <w:rsid w:val="00B2503C"/>
    <w:rsid w:val="00B25FD5"/>
    <w:rsid w:val="00B35266"/>
    <w:rsid w:val="00B359B4"/>
    <w:rsid w:val="00B35EED"/>
    <w:rsid w:val="00B408E8"/>
    <w:rsid w:val="00B41159"/>
    <w:rsid w:val="00B43695"/>
    <w:rsid w:val="00B43A4D"/>
    <w:rsid w:val="00B50A0F"/>
    <w:rsid w:val="00B6148E"/>
    <w:rsid w:val="00B71039"/>
    <w:rsid w:val="00B723D3"/>
    <w:rsid w:val="00B72DE1"/>
    <w:rsid w:val="00B73688"/>
    <w:rsid w:val="00B765FB"/>
    <w:rsid w:val="00B775FE"/>
    <w:rsid w:val="00B8174A"/>
    <w:rsid w:val="00B85253"/>
    <w:rsid w:val="00B90032"/>
    <w:rsid w:val="00B95B20"/>
    <w:rsid w:val="00B96638"/>
    <w:rsid w:val="00BA3506"/>
    <w:rsid w:val="00BA5676"/>
    <w:rsid w:val="00BA61D5"/>
    <w:rsid w:val="00BB292F"/>
    <w:rsid w:val="00BB2ECD"/>
    <w:rsid w:val="00BB393D"/>
    <w:rsid w:val="00BB40A1"/>
    <w:rsid w:val="00BB6E11"/>
    <w:rsid w:val="00BC6CA5"/>
    <w:rsid w:val="00BC7FC5"/>
    <w:rsid w:val="00BD0672"/>
    <w:rsid w:val="00BD1CB7"/>
    <w:rsid w:val="00BD25F1"/>
    <w:rsid w:val="00BD4C80"/>
    <w:rsid w:val="00BE11CB"/>
    <w:rsid w:val="00BE5D24"/>
    <w:rsid w:val="00BF1E61"/>
    <w:rsid w:val="00BF623F"/>
    <w:rsid w:val="00BF7B48"/>
    <w:rsid w:val="00C00519"/>
    <w:rsid w:val="00C01793"/>
    <w:rsid w:val="00C03589"/>
    <w:rsid w:val="00C07079"/>
    <w:rsid w:val="00C12DC0"/>
    <w:rsid w:val="00C14424"/>
    <w:rsid w:val="00C1524F"/>
    <w:rsid w:val="00C164EA"/>
    <w:rsid w:val="00C25F86"/>
    <w:rsid w:val="00C32176"/>
    <w:rsid w:val="00C33540"/>
    <w:rsid w:val="00C36D8F"/>
    <w:rsid w:val="00C36F63"/>
    <w:rsid w:val="00C42DB4"/>
    <w:rsid w:val="00C44B2A"/>
    <w:rsid w:val="00C45749"/>
    <w:rsid w:val="00C46CAC"/>
    <w:rsid w:val="00C5145B"/>
    <w:rsid w:val="00C515C2"/>
    <w:rsid w:val="00C60BAB"/>
    <w:rsid w:val="00C61DD1"/>
    <w:rsid w:val="00C64726"/>
    <w:rsid w:val="00C74789"/>
    <w:rsid w:val="00C75282"/>
    <w:rsid w:val="00C7746D"/>
    <w:rsid w:val="00C8538B"/>
    <w:rsid w:val="00C916D5"/>
    <w:rsid w:val="00C93860"/>
    <w:rsid w:val="00C93D78"/>
    <w:rsid w:val="00C95157"/>
    <w:rsid w:val="00CA238B"/>
    <w:rsid w:val="00CA2E2D"/>
    <w:rsid w:val="00CA36DA"/>
    <w:rsid w:val="00CA56F9"/>
    <w:rsid w:val="00CA5CF8"/>
    <w:rsid w:val="00CB18CF"/>
    <w:rsid w:val="00CB67C3"/>
    <w:rsid w:val="00CC3820"/>
    <w:rsid w:val="00CC391A"/>
    <w:rsid w:val="00CC4179"/>
    <w:rsid w:val="00CD3820"/>
    <w:rsid w:val="00CE0BF2"/>
    <w:rsid w:val="00CE2038"/>
    <w:rsid w:val="00CE466C"/>
    <w:rsid w:val="00CE62BD"/>
    <w:rsid w:val="00CF78CD"/>
    <w:rsid w:val="00D03363"/>
    <w:rsid w:val="00D0722B"/>
    <w:rsid w:val="00D10CB3"/>
    <w:rsid w:val="00D11E39"/>
    <w:rsid w:val="00D1270D"/>
    <w:rsid w:val="00D13B77"/>
    <w:rsid w:val="00D14B8A"/>
    <w:rsid w:val="00D14FB4"/>
    <w:rsid w:val="00D1522E"/>
    <w:rsid w:val="00D250FF"/>
    <w:rsid w:val="00D2517E"/>
    <w:rsid w:val="00D25E5B"/>
    <w:rsid w:val="00D30EE1"/>
    <w:rsid w:val="00D3286D"/>
    <w:rsid w:val="00D50FBF"/>
    <w:rsid w:val="00D51C6E"/>
    <w:rsid w:val="00D542AB"/>
    <w:rsid w:val="00D565A3"/>
    <w:rsid w:val="00D56EAB"/>
    <w:rsid w:val="00D60E67"/>
    <w:rsid w:val="00D61089"/>
    <w:rsid w:val="00D63E80"/>
    <w:rsid w:val="00D656E3"/>
    <w:rsid w:val="00D804B8"/>
    <w:rsid w:val="00D81BD1"/>
    <w:rsid w:val="00D81D47"/>
    <w:rsid w:val="00D831AC"/>
    <w:rsid w:val="00D85229"/>
    <w:rsid w:val="00D91A9B"/>
    <w:rsid w:val="00DA1674"/>
    <w:rsid w:val="00DA2B48"/>
    <w:rsid w:val="00DA45F2"/>
    <w:rsid w:val="00DA6E8F"/>
    <w:rsid w:val="00DA6EF7"/>
    <w:rsid w:val="00DA6F16"/>
    <w:rsid w:val="00DC0BEB"/>
    <w:rsid w:val="00DC395B"/>
    <w:rsid w:val="00DC4434"/>
    <w:rsid w:val="00DC59BF"/>
    <w:rsid w:val="00DC690D"/>
    <w:rsid w:val="00DC6D76"/>
    <w:rsid w:val="00DD1AE7"/>
    <w:rsid w:val="00DE1366"/>
    <w:rsid w:val="00DE2F16"/>
    <w:rsid w:val="00DE4DBB"/>
    <w:rsid w:val="00DE7A97"/>
    <w:rsid w:val="00DF2DA1"/>
    <w:rsid w:val="00DF5068"/>
    <w:rsid w:val="00E04B36"/>
    <w:rsid w:val="00E05023"/>
    <w:rsid w:val="00E10574"/>
    <w:rsid w:val="00E13BCA"/>
    <w:rsid w:val="00E146DE"/>
    <w:rsid w:val="00E1602E"/>
    <w:rsid w:val="00E20E10"/>
    <w:rsid w:val="00E21413"/>
    <w:rsid w:val="00E22DFE"/>
    <w:rsid w:val="00E230E5"/>
    <w:rsid w:val="00E27E75"/>
    <w:rsid w:val="00E316A9"/>
    <w:rsid w:val="00E31CAD"/>
    <w:rsid w:val="00E33783"/>
    <w:rsid w:val="00E34788"/>
    <w:rsid w:val="00E36850"/>
    <w:rsid w:val="00E37814"/>
    <w:rsid w:val="00E46CA0"/>
    <w:rsid w:val="00E564AE"/>
    <w:rsid w:val="00E57C18"/>
    <w:rsid w:val="00E64EC1"/>
    <w:rsid w:val="00E662A9"/>
    <w:rsid w:val="00E718E9"/>
    <w:rsid w:val="00E75F33"/>
    <w:rsid w:val="00E77902"/>
    <w:rsid w:val="00E8002B"/>
    <w:rsid w:val="00E82731"/>
    <w:rsid w:val="00E82C19"/>
    <w:rsid w:val="00E85183"/>
    <w:rsid w:val="00E85522"/>
    <w:rsid w:val="00E95270"/>
    <w:rsid w:val="00E9621E"/>
    <w:rsid w:val="00E96CCF"/>
    <w:rsid w:val="00EA109F"/>
    <w:rsid w:val="00EB0BAF"/>
    <w:rsid w:val="00EB2B34"/>
    <w:rsid w:val="00EB5C11"/>
    <w:rsid w:val="00EC0C40"/>
    <w:rsid w:val="00ED0392"/>
    <w:rsid w:val="00ED0D63"/>
    <w:rsid w:val="00ED3F0E"/>
    <w:rsid w:val="00ED448B"/>
    <w:rsid w:val="00ED459A"/>
    <w:rsid w:val="00ED6455"/>
    <w:rsid w:val="00ED65D6"/>
    <w:rsid w:val="00ED7E4F"/>
    <w:rsid w:val="00EE506D"/>
    <w:rsid w:val="00EE6C69"/>
    <w:rsid w:val="00EF3345"/>
    <w:rsid w:val="00EF7558"/>
    <w:rsid w:val="00F018CA"/>
    <w:rsid w:val="00F02CA2"/>
    <w:rsid w:val="00F02D18"/>
    <w:rsid w:val="00F04B22"/>
    <w:rsid w:val="00F07998"/>
    <w:rsid w:val="00F11C38"/>
    <w:rsid w:val="00F129A2"/>
    <w:rsid w:val="00F20BFC"/>
    <w:rsid w:val="00F20CBC"/>
    <w:rsid w:val="00F20CD3"/>
    <w:rsid w:val="00F2267F"/>
    <w:rsid w:val="00F244FB"/>
    <w:rsid w:val="00F31F9A"/>
    <w:rsid w:val="00F3267C"/>
    <w:rsid w:val="00F34526"/>
    <w:rsid w:val="00F36511"/>
    <w:rsid w:val="00F41593"/>
    <w:rsid w:val="00F54CE9"/>
    <w:rsid w:val="00F6035B"/>
    <w:rsid w:val="00F65D74"/>
    <w:rsid w:val="00F67E7F"/>
    <w:rsid w:val="00F71551"/>
    <w:rsid w:val="00F72856"/>
    <w:rsid w:val="00F737FC"/>
    <w:rsid w:val="00F8266C"/>
    <w:rsid w:val="00F83DCA"/>
    <w:rsid w:val="00F869AD"/>
    <w:rsid w:val="00F86DF4"/>
    <w:rsid w:val="00FA0D6F"/>
    <w:rsid w:val="00FA1B2E"/>
    <w:rsid w:val="00FA33C6"/>
    <w:rsid w:val="00FA6396"/>
    <w:rsid w:val="00FA75F7"/>
    <w:rsid w:val="00FB3826"/>
    <w:rsid w:val="00FD2378"/>
    <w:rsid w:val="00FD2FAC"/>
    <w:rsid w:val="00FD326D"/>
    <w:rsid w:val="00FD4326"/>
    <w:rsid w:val="00FD4591"/>
    <w:rsid w:val="00FD5418"/>
    <w:rsid w:val="00FD57A8"/>
    <w:rsid w:val="00FD7C5B"/>
    <w:rsid w:val="00FE713F"/>
    <w:rsid w:val="00FE7C60"/>
    <w:rsid w:val="00FF105B"/>
    <w:rsid w:val="00FF2EE9"/>
    <w:rsid w:val="00FF445A"/>
    <w:rsid w:val="00FF4B9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3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30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30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30E5"/>
  </w:style>
  <w:style w:type="paragraph" w:styleId="ListParagraph">
    <w:name w:val="List Paragraph"/>
    <w:basedOn w:val="Normal"/>
    <w:uiPriority w:val="34"/>
    <w:qFormat/>
    <w:rsid w:val="001F6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3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30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30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30E5"/>
  </w:style>
  <w:style w:type="paragraph" w:styleId="ListParagraph">
    <w:name w:val="List Paragraph"/>
    <w:basedOn w:val="Normal"/>
    <w:uiPriority w:val="34"/>
    <w:qFormat/>
    <w:rsid w:val="001F6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CE3"/>
                            <w:left w:val="single" w:sz="6" w:space="0" w:color="DBDCE3"/>
                            <w:bottom w:val="single" w:sz="6" w:space="0" w:color="DBDCE3"/>
                            <w:right w:val="single" w:sz="6" w:space="0" w:color="DBDCE3"/>
                          </w:divBdr>
                          <w:divsChild>
                            <w:div w:id="24349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CE3"/>
                                <w:left w:val="single" w:sz="6" w:space="0" w:color="DBDCE3"/>
                                <w:bottom w:val="single" w:sz="6" w:space="0" w:color="DBDCE3"/>
                                <w:right w:val="single" w:sz="6" w:space="0" w:color="DBDCE3"/>
                              </w:divBdr>
                              <w:divsChild>
                                <w:div w:id="146238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CE3"/>
                                    <w:left w:val="single" w:sz="6" w:space="0" w:color="DBDCE3"/>
                                    <w:bottom w:val="single" w:sz="6" w:space="0" w:color="DBDCE3"/>
                                    <w:right w:val="single" w:sz="6" w:space="0" w:color="DBDCE3"/>
                                  </w:divBdr>
                                  <w:divsChild>
                                    <w:div w:id="153866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BDCE3"/>
                                        <w:left w:val="single" w:sz="6" w:space="0" w:color="DBDCE3"/>
                                        <w:bottom w:val="single" w:sz="6" w:space="0" w:color="DBDCE3"/>
                                        <w:right w:val="single" w:sz="6" w:space="0" w:color="DBDCE3"/>
                                      </w:divBdr>
                                      <w:divsChild>
                                        <w:div w:id="62091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BDCE3"/>
                                            <w:left w:val="single" w:sz="6" w:space="0" w:color="DBDCE3"/>
                                            <w:bottom w:val="single" w:sz="6" w:space="0" w:color="DBDCE3"/>
                                            <w:right w:val="single" w:sz="6" w:space="0" w:color="DBDC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customXml" Target="../customXml/item2.xml"/><Relationship Id="rId21" Type="http://schemas.openxmlformats.org/officeDocument/2006/relationships/image" Target="media/image7.wmf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1.xml"/><Relationship Id="rId41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footer" Target="footer2.xml"/><Relationship Id="rId37" Type="http://schemas.openxmlformats.org/officeDocument/2006/relationships/fontTable" Target="fontTable.xml"/><Relationship Id="rId40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footer" Target="footer4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header" Target="header2.xml"/><Relationship Id="rId35" Type="http://schemas.openxmlformats.org/officeDocument/2006/relationships/header" Target="header4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3.xm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346C0CA5D6246AD72AB4E32C530AB" ma:contentTypeVersion="3" ma:contentTypeDescription="Create a new document." ma:contentTypeScope="" ma:versionID="ca4306b409612fd6c29e066158a363a1">
  <xsd:schema xmlns:xsd="http://www.w3.org/2001/XMLSchema" xmlns:xs="http://www.w3.org/2001/XMLSchema" xmlns:p="http://schemas.microsoft.com/office/2006/metadata/properties" xmlns:ns1="http://schemas.microsoft.com/sharepoint/v3" xmlns:ns2="cd1bd0ea-49fd-446b-9b35-0b8150880550" xmlns:ns3="a7af8e22-4aad-4637-bdfe-8881feb25ebc" targetNamespace="http://schemas.microsoft.com/office/2006/metadata/properties" ma:root="true" ma:fieldsID="547967cf1ec873408be0e7be80f146af" ns1:_="" ns2:_="" ns3:_="">
    <xsd:import namespace="http://schemas.microsoft.com/sharepoint/v3"/>
    <xsd:import namespace="cd1bd0ea-49fd-446b-9b35-0b8150880550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IP_x0020_Code" minOccurs="0"/>
                <xsd:element ref="ns2:PA_x0020_Core_x0020_Standar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bd0ea-49fd-446b-9b35-0b8150880550" elementFormDefault="qualified">
    <xsd:import namespace="http://schemas.microsoft.com/office/2006/documentManagement/types"/>
    <xsd:import namespace="http://schemas.microsoft.com/office/infopath/2007/PartnerControls"/>
    <xsd:element name="CIP_x0020_Code" ma:index="10" nillable="true" ma:displayName="CIP Code" ma:internalName="CIP_x0020_Code0">
      <xsd:simpleType>
        <xsd:restriction base="dms:Text">
          <xsd:maxLength value="255"/>
        </xsd:restriction>
      </xsd:simpleType>
    </xsd:element>
    <xsd:element name="PA_x0020_Core_x0020_Standard" ma:index="11" nillable="true" ma:displayName="PA Core Standard" ma:internalName="PA_x0020_Core_x0020_Standard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P_x0020_Code xmlns="cd1bd0ea-49fd-446b-9b35-0b8150880550" xsi:nil="true"/>
    <PublishingExpirationDate xmlns="http://schemas.microsoft.com/sharepoint/v3" xsi:nil="true"/>
    <PublishingStartDate xmlns="http://schemas.microsoft.com/sharepoint/v3" xsi:nil="true"/>
    <PA_x0020_Core_x0020_Standard xmlns="cd1bd0ea-49fd-446b-9b35-0b8150880550">CC.2.2.HS.D.9</PA_x0020_Core_x0020_Standard>
  </documentManagement>
</p:properties>
</file>

<file path=customXml/itemProps1.xml><?xml version="1.0" encoding="utf-8"?>
<ds:datastoreItem xmlns:ds="http://schemas.openxmlformats.org/officeDocument/2006/customXml" ds:itemID="{E0123713-5A5F-4C72-84BB-D40D15AD933A}"/>
</file>

<file path=customXml/itemProps2.xml><?xml version="1.0" encoding="utf-8"?>
<ds:datastoreItem xmlns:ds="http://schemas.openxmlformats.org/officeDocument/2006/customXml" ds:itemID="{5B0E616E-442C-4473-B1FC-6EB7C2306AF3}"/>
</file>

<file path=customXml/itemProps3.xml><?xml version="1.0" encoding="utf-8"?>
<ds:datastoreItem xmlns:ds="http://schemas.openxmlformats.org/officeDocument/2006/customXml" ds:itemID="{68AD2A45-5FC0-4655-8731-89DCC7DD8931}"/>
</file>

<file path=customXml/itemProps4.xml><?xml version="1.0" encoding="utf-8"?>
<ds:datastoreItem xmlns:ds="http://schemas.openxmlformats.org/officeDocument/2006/customXml" ds:itemID="{D1349091-A4F7-4B58-ABEF-CFC778F9A0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Square Root</vt:lpstr>
    </vt:vector>
  </TitlesOfParts>
  <Company>RMCTC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Square Root</dc:title>
  <dc:creator>Wagenseller/Plesnarski</dc:creator>
  <cp:lastModifiedBy>Gill, Dawn</cp:lastModifiedBy>
  <cp:revision>7</cp:revision>
  <cp:lastPrinted>2015-07-01T13:27:00Z</cp:lastPrinted>
  <dcterms:created xsi:type="dcterms:W3CDTF">2015-03-09T19:15:00Z</dcterms:created>
  <dcterms:modified xsi:type="dcterms:W3CDTF">2015-08-13T17:12:00Z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0x010100726346C0CA5D6246AD72AB4E32C530AB</vt:lpwstr>
  </property>
  <property fmtid="{D5CDD505-2E9C-101B-9397-08002B2CF9AE}" pid="3" name="Order">
    <vt:r8>16700</vt:r8>
  </property>
  <property fmtid="{D5CDD505-2E9C-101B-9397-08002B2CF9AE}" pid="4" name="TemplateUrl">
    <vt:lpwstr/>
  </property>
  <property fmtid="{D5CDD505-2E9C-101B-9397-08002B2CF9AE}" pid="5" name="CIP Code">
    <vt:lpwstr/>
  </property>
  <property fmtid="{D5CDD505-2E9C-101B-9397-08002B2CF9AE}" pid="6" name="PA Core Standard">
    <vt:lpwstr>CC.2.2.HS.D.9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