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9B" w:rsidRPr="00E53E9B" w:rsidRDefault="00E53E9B" w:rsidP="002A5126">
      <w:pPr>
        <w:pBdr>
          <w:bottom w:val="single" w:sz="12" w:space="1" w:color="auto"/>
        </w:pBdr>
        <w:tabs>
          <w:tab w:val="left" w:pos="720"/>
          <w:tab w:val="left" w:pos="1440"/>
          <w:tab w:val="left" w:pos="2160"/>
          <w:tab w:val="left" w:pos="6300"/>
        </w:tabs>
        <w:adjustRightInd w:val="0"/>
        <w:rPr>
          <w:rFonts w:ascii="Verdana" w:hAnsi="Verdana"/>
          <w:b/>
          <w:bCs/>
          <w:color w:val="000000"/>
          <w:sz w:val="10"/>
          <w:szCs w:val="10"/>
          <w:bdr w:val="none" w:sz="0" w:space="0" w:color="auto" w:frame="1"/>
        </w:rPr>
      </w:pPr>
      <w:bookmarkStart w:id="0" w:name="_GoBack"/>
      <w:bookmarkEnd w:id="0"/>
    </w:p>
    <w:p w:rsidR="00C52EA3" w:rsidRDefault="00C52EA3" w:rsidP="00C52EA3">
      <w:pPr>
        <w:pBdr>
          <w:bottom w:val="single" w:sz="12" w:space="1" w:color="auto"/>
        </w:pBdr>
        <w:tabs>
          <w:tab w:val="left" w:pos="720"/>
          <w:tab w:val="left" w:pos="1440"/>
          <w:tab w:val="left" w:pos="2160"/>
          <w:tab w:val="left" w:pos="6300"/>
        </w:tabs>
        <w:adjustRightInd w:val="0"/>
        <w:ind w:left="360" w:hanging="360"/>
        <w:jc w:val="right"/>
        <w:rPr>
          <w:rFonts w:ascii="Verdana" w:hAnsi="Verdana"/>
          <w:b/>
          <w:bCs/>
          <w:color w:val="000000"/>
          <w:sz w:val="40"/>
          <w:szCs w:val="40"/>
          <w:bdr w:val="none" w:sz="0" w:space="0" w:color="auto" w:frame="1"/>
        </w:rPr>
      </w:pPr>
      <w:r>
        <w:rPr>
          <w:rFonts w:ascii="Verdana" w:hAnsi="Verdana"/>
          <w:b/>
          <w:bCs/>
          <w:color w:val="000000"/>
          <w:sz w:val="40"/>
          <w:szCs w:val="40"/>
          <w:bdr w:val="none" w:sz="0" w:space="0" w:color="auto" w:frame="1"/>
        </w:rPr>
        <w:t xml:space="preserve">E-PAR </w:t>
      </w:r>
      <w:r w:rsidRPr="007F5C2C">
        <w:rPr>
          <w:rFonts w:ascii="Verdana" w:hAnsi="Verdana"/>
          <w:b/>
          <w:bCs/>
          <w:color w:val="000000"/>
          <w:sz w:val="40"/>
          <w:szCs w:val="40"/>
          <w:bdr w:val="none" w:sz="0" w:space="0" w:color="auto" w:frame="1"/>
        </w:rPr>
        <w:t>Guideline</w:t>
      </w:r>
      <w:r>
        <w:rPr>
          <w:rFonts w:ascii="Verdana" w:hAnsi="Verdana"/>
          <w:b/>
          <w:bCs/>
          <w:color w:val="000000"/>
          <w:sz w:val="40"/>
          <w:szCs w:val="40"/>
          <w:bdr w:val="none" w:sz="0" w:space="0" w:color="auto" w:frame="1"/>
        </w:rPr>
        <w:t>s</w:t>
      </w:r>
      <w:r w:rsidRPr="007F5C2C">
        <w:rPr>
          <w:rFonts w:ascii="Verdana" w:hAnsi="Verdana"/>
          <w:b/>
          <w:bCs/>
          <w:color w:val="000000"/>
          <w:sz w:val="40"/>
          <w:szCs w:val="40"/>
          <w:bdr w:val="none" w:sz="0" w:space="0" w:color="auto" w:frame="1"/>
        </w:rPr>
        <w:t xml:space="preserve"> </w:t>
      </w:r>
      <w:r>
        <w:rPr>
          <w:rFonts w:ascii="Verdana" w:hAnsi="Verdana"/>
          <w:b/>
          <w:bCs/>
          <w:color w:val="000000"/>
          <w:sz w:val="40"/>
          <w:szCs w:val="40"/>
          <w:bdr w:val="none" w:sz="0" w:space="0" w:color="auto" w:frame="1"/>
        </w:rPr>
        <w:t>f</w:t>
      </w:r>
      <w:r w:rsidRPr="007F5C2C">
        <w:rPr>
          <w:rFonts w:ascii="Verdana" w:hAnsi="Verdana"/>
          <w:b/>
          <w:bCs/>
          <w:color w:val="000000"/>
          <w:sz w:val="40"/>
          <w:szCs w:val="40"/>
          <w:bdr w:val="none" w:sz="0" w:space="0" w:color="auto" w:frame="1"/>
        </w:rPr>
        <w:t>or</w:t>
      </w:r>
      <w:r>
        <w:rPr>
          <w:rFonts w:ascii="Verdana" w:hAnsi="Verdana"/>
          <w:b/>
          <w:bCs/>
          <w:color w:val="000000"/>
          <w:sz w:val="40"/>
          <w:szCs w:val="40"/>
          <w:bdr w:val="none" w:sz="0" w:space="0" w:color="auto" w:frame="1"/>
        </w:rPr>
        <w:t xml:space="preserve"> </w:t>
      </w:r>
    </w:p>
    <w:p w:rsidR="00C52EA3" w:rsidRDefault="00C52EA3" w:rsidP="00C52EA3">
      <w:pPr>
        <w:pBdr>
          <w:bottom w:val="single" w:sz="12" w:space="1" w:color="auto"/>
        </w:pBdr>
        <w:tabs>
          <w:tab w:val="left" w:pos="720"/>
          <w:tab w:val="left" w:pos="1440"/>
          <w:tab w:val="left" w:pos="2160"/>
          <w:tab w:val="left" w:pos="6300"/>
        </w:tabs>
        <w:adjustRightInd w:val="0"/>
        <w:ind w:left="360" w:hanging="360"/>
        <w:jc w:val="right"/>
        <w:rPr>
          <w:rFonts w:ascii="Verdana" w:hAnsi="Verdana"/>
          <w:b/>
          <w:bCs/>
          <w:color w:val="000000"/>
          <w:sz w:val="40"/>
          <w:szCs w:val="40"/>
          <w:bdr w:val="none" w:sz="0" w:space="0" w:color="auto" w:frame="1"/>
        </w:rPr>
      </w:pPr>
      <w:r>
        <w:rPr>
          <w:rFonts w:ascii="Verdana" w:hAnsi="Verdana"/>
          <w:b/>
          <w:bCs/>
          <w:color w:val="000000"/>
          <w:sz w:val="40"/>
          <w:szCs w:val="40"/>
          <w:bdr w:val="none" w:sz="0" w:space="0" w:color="auto" w:frame="1"/>
        </w:rPr>
        <w:t>Time Advisors</w:t>
      </w:r>
    </w:p>
    <w:p w:rsidR="00C52EA3" w:rsidRDefault="00C52EA3" w:rsidP="00184FCB">
      <w:pPr>
        <w:pBdr>
          <w:bottom w:val="single" w:sz="12" w:space="1" w:color="auto"/>
        </w:pBdr>
        <w:tabs>
          <w:tab w:val="left" w:pos="720"/>
          <w:tab w:val="left" w:pos="1440"/>
          <w:tab w:val="left" w:pos="2160"/>
        </w:tabs>
        <w:adjustRightInd w:val="0"/>
        <w:ind w:left="360" w:hanging="360"/>
        <w:jc w:val="both"/>
        <w:rPr>
          <w:rFonts w:ascii="Verdana" w:hAnsi="Verdana" w:cs="Verdana"/>
          <w:b/>
          <w:bCs/>
          <w:color w:val="000000"/>
          <w:sz w:val="20"/>
          <w:szCs w:val="20"/>
          <w:bdr w:val="none" w:sz="0" w:space="0" w:color="auto" w:frame="1"/>
        </w:rPr>
      </w:pPr>
    </w:p>
    <w:p w:rsidR="00645440" w:rsidRPr="00FE7180" w:rsidRDefault="007B5E18" w:rsidP="00E53E9B">
      <w:pPr>
        <w:tabs>
          <w:tab w:val="left" w:pos="360"/>
          <w:tab w:val="left" w:pos="5040"/>
          <w:tab w:val="left" w:pos="5400"/>
        </w:tabs>
        <w:jc w:val="both"/>
        <w:rPr>
          <w:rFonts w:ascii="Verdana" w:hAnsi="Verdana"/>
          <w:color w:val="000000"/>
          <w:sz w:val="20"/>
          <w:szCs w:val="20"/>
        </w:rPr>
      </w:pPr>
      <w:r w:rsidRPr="00FE7180">
        <w:rPr>
          <w:rFonts w:ascii="Verdana" w:hAnsi="Verdana"/>
          <w:color w:val="000000"/>
          <w:sz w:val="20"/>
          <w:szCs w:val="20"/>
        </w:rPr>
        <w:t>The a</w:t>
      </w:r>
      <w:r w:rsidR="00295DE3" w:rsidRPr="00FE7180">
        <w:rPr>
          <w:rFonts w:ascii="Verdana" w:hAnsi="Verdana"/>
          <w:color w:val="000000"/>
          <w:sz w:val="20"/>
          <w:szCs w:val="20"/>
        </w:rPr>
        <w:t xml:space="preserve">gency </w:t>
      </w:r>
      <w:r w:rsidRPr="00FE7180">
        <w:rPr>
          <w:rFonts w:ascii="Verdana" w:hAnsi="Verdana"/>
          <w:color w:val="000000"/>
          <w:sz w:val="20"/>
          <w:szCs w:val="20"/>
        </w:rPr>
        <w:t>Time Advisor</w:t>
      </w:r>
      <w:r w:rsidR="00512FFF" w:rsidRPr="00FE7180">
        <w:rPr>
          <w:rFonts w:ascii="Verdana" w:hAnsi="Verdana"/>
          <w:color w:val="000000"/>
          <w:sz w:val="20"/>
          <w:szCs w:val="20"/>
        </w:rPr>
        <w:t xml:space="preserve"> should </w:t>
      </w:r>
      <w:r w:rsidR="00295DE3" w:rsidRPr="00FE7180">
        <w:rPr>
          <w:rFonts w:ascii="Verdana" w:hAnsi="Verdana"/>
          <w:color w:val="000000"/>
          <w:sz w:val="20"/>
          <w:szCs w:val="20"/>
        </w:rPr>
        <w:t xml:space="preserve">review electronic Personnel Action Requests </w:t>
      </w:r>
      <w:r w:rsidR="00645440" w:rsidRPr="00FE7180">
        <w:rPr>
          <w:rFonts w:ascii="Verdana" w:hAnsi="Verdana"/>
          <w:color w:val="000000"/>
          <w:sz w:val="20"/>
          <w:szCs w:val="20"/>
        </w:rPr>
        <w:t>(</w:t>
      </w:r>
      <w:r w:rsidR="002D71A7" w:rsidRPr="00FE7180">
        <w:rPr>
          <w:rFonts w:ascii="Verdana" w:hAnsi="Verdana"/>
          <w:color w:val="000000"/>
          <w:sz w:val="20"/>
          <w:szCs w:val="20"/>
        </w:rPr>
        <w:t>E</w:t>
      </w:r>
      <w:r w:rsidR="00645440" w:rsidRPr="00FE7180">
        <w:rPr>
          <w:rFonts w:ascii="Verdana" w:hAnsi="Verdana"/>
          <w:color w:val="000000"/>
          <w:sz w:val="20"/>
          <w:szCs w:val="20"/>
        </w:rPr>
        <w:t xml:space="preserve">-PAR) </w:t>
      </w:r>
      <w:r w:rsidR="00295DE3" w:rsidRPr="00FE7180">
        <w:rPr>
          <w:rFonts w:ascii="Verdana" w:hAnsi="Verdana"/>
          <w:color w:val="000000"/>
          <w:sz w:val="20"/>
          <w:szCs w:val="20"/>
        </w:rPr>
        <w:t xml:space="preserve">prior </w:t>
      </w:r>
      <w:r w:rsidR="005D010A" w:rsidRPr="00FE7180">
        <w:rPr>
          <w:rFonts w:ascii="Verdana" w:hAnsi="Verdana"/>
          <w:color w:val="000000"/>
          <w:sz w:val="20"/>
          <w:szCs w:val="20"/>
        </w:rPr>
        <w:t xml:space="preserve">to </w:t>
      </w:r>
      <w:r w:rsidR="00994549">
        <w:rPr>
          <w:rFonts w:ascii="Verdana" w:hAnsi="Verdana"/>
          <w:color w:val="000000"/>
          <w:sz w:val="20"/>
          <w:szCs w:val="20"/>
        </w:rPr>
        <w:t>submitting</w:t>
      </w:r>
      <w:r w:rsidRPr="00FE7180">
        <w:rPr>
          <w:rFonts w:ascii="Verdana" w:hAnsi="Verdana"/>
          <w:color w:val="000000"/>
          <w:sz w:val="20"/>
          <w:szCs w:val="20"/>
        </w:rPr>
        <w:t xml:space="preserve"> them to the </w:t>
      </w:r>
      <w:r w:rsidR="00E53E9B">
        <w:rPr>
          <w:rFonts w:ascii="Verdana" w:hAnsi="Verdana"/>
          <w:color w:val="000000"/>
          <w:sz w:val="20"/>
          <w:szCs w:val="20"/>
        </w:rPr>
        <w:t>HRSC</w:t>
      </w:r>
      <w:r w:rsidR="00645440" w:rsidRPr="00FE7180">
        <w:rPr>
          <w:rFonts w:ascii="Verdana" w:hAnsi="Verdana"/>
          <w:color w:val="000000"/>
          <w:sz w:val="20"/>
          <w:szCs w:val="20"/>
        </w:rPr>
        <w:t xml:space="preserve"> </w:t>
      </w:r>
      <w:r w:rsidRPr="00FE7180">
        <w:rPr>
          <w:rFonts w:ascii="Verdana" w:hAnsi="Verdana"/>
          <w:color w:val="000000"/>
          <w:sz w:val="20"/>
          <w:szCs w:val="20"/>
        </w:rPr>
        <w:t>for entry</w:t>
      </w:r>
      <w:r w:rsidR="00645440" w:rsidRPr="00FE7180">
        <w:rPr>
          <w:rFonts w:ascii="Verdana" w:hAnsi="Verdana"/>
          <w:color w:val="000000"/>
          <w:sz w:val="20"/>
          <w:szCs w:val="20"/>
        </w:rPr>
        <w:t xml:space="preserve">. After </w:t>
      </w:r>
      <w:r w:rsidR="00BF390C" w:rsidRPr="00FE7180">
        <w:rPr>
          <w:rFonts w:ascii="Verdana" w:hAnsi="Verdana"/>
          <w:color w:val="000000"/>
          <w:sz w:val="20"/>
          <w:szCs w:val="20"/>
        </w:rPr>
        <w:t xml:space="preserve">the </w:t>
      </w:r>
      <w:r w:rsidRPr="00FE7180">
        <w:rPr>
          <w:rFonts w:ascii="Verdana" w:hAnsi="Verdana"/>
          <w:color w:val="000000"/>
          <w:sz w:val="20"/>
          <w:szCs w:val="20"/>
        </w:rPr>
        <w:t>t</w:t>
      </w:r>
      <w:r w:rsidR="00BF390C" w:rsidRPr="00FE7180">
        <w:rPr>
          <w:rFonts w:ascii="Verdana" w:hAnsi="Verdana"/>
          <w:color w:val="000000"/>
          <w:sz w:val="20"/>
          <w:szCs w:val="20"/>
        </w:rPr>
        <w:t xml:space="preserve">ransaction has been entered by </w:t>
      </w:r>
      <w:r w:rsidR="00E171CF" w:rsidRPr="00FE7180">
        <w:rPr>
          <w:rFonts w:ascii="Verdana" w:hAnsi="Verdana"/>
          <w:color w:val="000000"/>
          <w:sz w:val="20"/>
          <w:szCs w:val="20"/>
        </w:rPr>
        <w:t xml:space="preserve">the </w:t>
      </w:r>
      <w:r w:rsidR="00246AB4" w:rsidRPr="00FE7180">
        <w:rPr>
          <w:rFonts w:ascii="Verdana" w:hAnsi="Verdana"/>
          <w:color w:val="000000"/>
          <w:sz w:val="20"/>
          <w:szCs w:val="20"/>
        </w:rPr>
        <w:t>HR Service Center</w:t>
      </w:r>
      <w:r w:rsidR="00246AB4">
        <w:rPr>
          <w:rFonts w:ascii="Verdana" w:hAnsi="Verdana"/>
          <w:color w:val="000000"/>
          <w:sz w:val="20"/>
          <w:szCs w:val="20"/>
        </w:rPr>
        <w:t xml:space="preserve"> (HRSC) </w:t>
      </w:r>
      <w:r w:rsidR="004E4D69" w:rsidRPr="00FE7180">
        <w:rPr>
          <w:rFonts w:ascii="Verdana" w:hAnsi="Verdana"/>
          <w:color w:val="000000"/>
          <w:sz w:val="20"/>
          <w:szCs w:val="20"/>
        </w:rPr>
        <w:t>Representative</w:t>
      </w:r>
      <w:r w:rsidR="005D010A" w:rsidRPr="00FE7180">
        <w:rPr>
          <w:rFonts w:ascii="Verdana" w:hAnsi="Verdana"/>
          <w:color w:val="000000"/>
          <w:sz w:val="20"/>
          <w:szCs w:val="20"/>
        </w:rPr>
        <w:t xml:space="preserve">, </w:t>
      </w:r>
      <w:r w:rsidRPr="00FE7180">
        <w:rPr>
          <w:rFonts w:ascii="Verdana" w:hAnsi="Verdana"/>
          <w:color w:val="000000"/>
          <w:sz w:val="20"/>
          <w:szCs w:val="20"/>
        </w:rPr>
        <w:t>the Time Advisor should ensure that all time steps are complete. The below checklist will help to ensure all time aspects are coordinated. Coordination between the gaining and losing agencies will also help to ensure accuracy of all time data.</w:t>
      </w:r>
    </w:p>
    <w:p w:rsidR="007B5E18" w:rsidRPr="00FE7180" w:rsidRDefault="007B5E18" w:rsidP="00E53E9B">
      <w:pPr>
        <w:tabs>
          <w:tab w:val="left" w:pos="360"/>
          <w:tab w:val="left" w:pos="5040"/>
          <w:tab w:val="left" w:pos="5400"/>
        </w:tabs>
        <w:jc w:val="both"/>
        <w:rPr>
          <w:rFonts w:ascii="Verdana" w:hAnsi="Verdana"/>
          <w:color w:val="000000"/>
          <w:sz w:val="20"/>
          <w:szCs w:val="20"/>
        </w:rPr>
      </w:pPr>
    </w:p>
    <w:p w:rsidR="009125CB" w:rsidRPr="00FE7180" w:rsidRDefault="00B07628" w:rsidP="00E53E9B">
      <w:pPr>
        <w:tabs>
          <w:tab w:val="left" w:pos="360"/>
          <w:tab w:val="left" w:pos="5040"/>
          <w:tab w:val="left" w:pos="5400"/>
        </w:tabs>
        <w:jc w:val="both"/>
        <w:rPr>
          <w:rFonts w:ascii="Verdana" w:hAnsi="Verdana"/>
          <w:color w:val="000000"/>
          <w:sz w:val="20"/>
          <w:szCs w:val="20"/>
        </w:rPr>
      </w:pPr>
      <w:r w:rsidRPr="00FE7180">
        <w:rPr>
          <w:rFonts w:ascii="Verdana" w:hAnsi="Verdana"/>
          <w:color w:val="000000"/>
          <w:sz w:val="20"/>
          <w:szCs w:val="20"/>
        </w:rPr>
        <w:t>C</w:t>
      </w:r>
      <w:r w:rsidR="00645440" w:rsidRPr="00FE7180">
        <w:rPr>
          <w:rFonts w:ascii="Verdana" w:hAnsi="Verdana"/>
          <w:color w:val="000000"/>
          <w:sz w:val="20"/>
          <w:szCs w:val="20"/>
        </w:rPr>
        <w:t>oncerns</w:t>
      </w:r>
      <w:r w:rsidRPr="00FE7180">
        <w:rPr>
          <w:rFonts w:ascii="Verdana" w:hAnsi="Verdana"/>
          <w:color w:val="000000"/>
          <w:sz w:val="20"/>
          <w:szCs w:val="20"/>
        </w:rPr>
        <w:t xml:space="preserve"> regarding the </w:t>
      </w:r>
      <w:r w:rsidR="002D71A7" w:rsidRPr="00FE7180">
        <w:rPr>
          <w:rFonts w:ascii="Verdana" w:hAnsi="Verdana"/>
          <w:color w:val="000000"/>
          <w:sz w:val="20"/>
          <w:szCs w:val="20"/>
        </w:rPr>
        <w:t>E</w:t>
      </w:r>
      <w:r w:rsidR="00E9625C" w:rsidRPr="00FE7180">
        <w:rPr>
          <w:rFonts w:ascii="Verdana" w:hAnsi="Verdana"/>
          <w:color w:val="000000"/>
          <w:sz w:val="20"/>
          <w:szCs w:val="20"/>
        </w:rPr>
        <w:t xml:space="preserve">-PAR or transaction processed </w:t>
      </w:r>
      <w:r w:rsidRPr="00FE7180">
        <w:rPr>
          <w:rFonts w:ascii="Verdana" w:hAnsi="Verdana"/>
          <w:color w:val="000000"/>
          <w:sz w:val="20"/>
          <w:szCs w:val="20"/>
        </w:rPr>
        <w:t xml:space="preserve">should </w:t>
      </w:r>
      <w:r w:rsidR="00645440" w:rsidRPr="00FE7180">
        <w:rPr>
          <w:rFonts w:ascii="Verdana" w:hAnsi="Verdana"/>
          <w:color w:val="000000"/>
          <w:sz w:val="20"/>
          <w:szCs w:val="20"/>
        </w:rPr>
        <w:t xml:space="preserve">be </w:t>
      </w:r>
      <w:r w:rsidR="00E9625C" w:rsidRPr="00FE7180">
        <w:rPr>
          <w:rFonts w:ascii="Verdana" w:hAnsi="Verdana"/>
          <w:color w:val="000000"/>
          <w:sz w:val="20"/>
          <w:szCs w:val="20"/>
        </w:rPr>
        <w:t xml:space="preserve">reviewed with </w:t>
      </w:r>
      <w:r w:rsidRPr="00FE7180">
        <w:rPr>
          <w:rFonts w:ascii="Verdana" w:hAnsi="Verdana"/>
          <w:color w:val="000000"/>
          <w:sz w:val="20"/>
          <w:szCs w:val="20"/>
        </w:rPr>
        <w:t xml:space="preserve">the HRSC. Concerns regarding policy should be directed to the </w:t>
      </w:r>
      <w:hyperlink r:id="rId8" w:history="1">
        <w:r w:rsidR="002A5126" w:rsidRPr="002F7A4F">
          <w:rPr>
            <w:rStyle w:val="Hyperlink"/>
            <w:rFonts w:ascii="Verdana" w:hAnsi="Verdana"/>
            <w:sz w:val="20"/>
            <w:szCs w:val="20"/>
          </w:rPr>
          <w:t>ra-oaleave@pa.gov</w:t>
        </w:r>
      </w:hyperlink>
      <w:r w:rsidR="00E53E9B">
        <w:rPr>
          <w:rFonts w:ascii="Verdana" w:hAnsi="Verdana"/>
          <w:color w:val="000000"/>
          <w:sz w:val="20"/>
          <w:szCs w:val="20"/>
        </w:rPr>
        <w:t xml:space="preserve"> </w:t>
      </w:r>
      <w:r w:rsidRPr="00FE7180">
        <w:rPr>
          <w:rFonts w:ascii="Verdana" w:hAnsi="Verdana"/>
          <w:color w:val="000000"/>
          <w:sz w:val="20"/>
          <w:szCs w:val="20"/>
        </w:rPr>
        <w:t>resource account.</w:t>
      </w:r>
    </w:p>
    <w:p w:rsidR="00295DE3" w:rsidRPr="00FE7180" w:rsidRDefault="00295DE3" w:rsidP="00F1234F">
      <w:pPr>
        <w:tabs>
          <w:tab w:val="left" w:pos="360"/>
          <w:tab w:val="left" w:pos="5040"/>
          <w:tab w:val="left" w:pos="5400"/>
        </w:tabs>
        <w:rPr>
          <w:rFonts w:ascii="Verdana" w:hAnsi="Verdana"/>
          <w:color w:val="000000"/>
          <w:sz w:val="20"/>
          <w:szCs w:val="20"/>
        </w:rPr>
      </w:pPr>
    </w:p>
    <w:p w:rsidR="00094D39" w:rsidRPr="00AD1818" w:rsidRDefault="00094D39" w:rsidP="00094D39">
      <w:pPr>
        <w:pBdr>
          <w:bottom w:val="single" w:sz="12" w:space="1" w:color="auto"/>
        </w:pBdr>
        <w:tabs>
          <w:tab w:val="left" w:pos="360"/>
          <w:tab w:val="left" w:pos="720"/>
          <w:tab w:val="left" w:pos="1080"/>
        </w:tabs>
        <w:jc w:val="both"/>
        <w:rPr>
          <w:rFonts w:ascii="Verdana" w:hAnsi="Verdana"/>
          <w:b/>
          <w:color w:val="000000"/>
          <w:sz w:val="22"/>
          <w:szCs w:val="22"/>
        </w:rPr>
      </w:pPr>
      <w:r w:rsidRPr="00AD1818">
        <w:rPr>
          <w:rFonts w:ascii="Verdana" w:hAnsi="Verdana"/>
          <w:b/>
          <w:color w:val="000000"/>
          <w:sz w:val="22"/>
          <w:szCs w:val="22"/>
        </w:rPr>
        <w:t>Separations</w:t>
      </w:r>
    </w:p>
    <w:p w:rsidR="00094D39" w:rsidRPr="00FE7180" w:rsidRDefault="00094D39" w:rsidP="00094D39">
      <w:pPr>
        <w:tabs>
          <w:tab w:val="left" w:pos="360"/>
          <w:tab w:val="left" w:pos="5040"/>
          <w:tab w:val="left" w:pos="5400"/>
        </w:tabs>
        <w:rPr>
          <w:rFonts w:ascii="Verdana" w:hAnsi="Verdana"/>
          <w:b/>
          <w:color w:val="000000"/>
          <w:sz w:val="20"/>
          <w:szCs w:val="20"/>
        </w:rPr>
        <w:sectPr w:rsidR="00094D39" w:rsidRPr="00FE7180" w:rsidSect="00350BB8">
          <w:headerReference w:type="default" r:id="rId9"/>
          <w:footerReference w:type="default" r:id="rId10"/>
          <w:footerReference w:type="first" r:id="rId11"/>
          <w:pgSz w:w="12240" w:h="15840" w:code="1"/>
          <w:pgMar w:top="288" w:right="720" w:bottom="288" w:left="720" w:header="288" w:footer="432" w:gutter="0"/>
          <w:cols w:space="360"/>
          <w:docGrid w:linePitch="360"/>
        </w:sectPr>
      </w:pPr>
    </w:p>
    <w:p w:rsidR="00094D39" w:rsidRPr="00FE7180" w:rsidRDefault="00094D39" w:rsidP="00094D39">
      <w:pPr>
        <w:tabs>
          <w:tab w:val="left" w:pos="360"/>
          <w:tab w:val="left" w:pos="5040"/>
          <w:tab w:val="left" w:pos="5400"/>
        </w:tabs>
        <w:rPr>
          <w:rFonts w:ascii="Verdana" w:hAnsi="Verdana"/>
          <w:b/>
          <w:color w:val="000000"/>
          <w:sz w:val="20"/>
          <w:szCs w:val="20"/>
        </w:rPr>
      </w:pPr>
      <w:r w:rsidRPr="00FE7180">
        <w:rPr>
          <w:rFonts w:ascii="Verdana" w:hAnsi="Verdana"/>
          <w:b/>
          <w:color w:val="000000"/>
          <w:sz w:val="20"/>
          <w:szCs w:val="20"/>
        </w:rPr>
        <w:lastRenderedPageBreak/>
        <w:t xml:space="preserve">Before Submission of </w:t>
      </w:r>
      <w:r w:rsidR="002D71A7" w:rsidRPr="00FE7180">
        <w:rPr>
          <w:rFonts w:ascii="Verdana" w:hAnsi="Verdana"/>
          <w:b/>
          <w:color w:val="000000"/>
          <w:sz w:val="20"/>
          <w:szCs w:val="20"/>
        </w:rPr>
        <w:t>E</w:t>
      </w:r>
      <w:r w:rsidRPr="00FE7180">
        <w:rPr>
          <w:rFonts w:ascii="Verdana" w:hAnsi="Verdana"/>
          <w:b/>
          <w:color w:val="000000"/>
          <w:sz w:val="20"/>
          <w:szCs w:val="20"/>
        </w:rPr>
        <w:t>-PAR:</w:t>
      </w:r>
    </w:p>
    <w:p w:rsidR="00094D39" w:rsidRPr="00FE7180" w:rsidRDefault="00094D39" w:rsidP="00094D39">
      <w:pPr>
        <w:tabs>
          <w:tab w:val="left" w:pos="360"/>
          <w:tab w:val="left" w:pos="720"/>
          <w:tab w:val="left" w:pos="1080"/>
        </w:tabs>
        <w:ind w:right="-72"/>
        <w:rPr>
          <w:rFonts w:ascii="Verdana" w:hAnsi="Verdana"/>
          <w:b/>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Determine separation reason</w:t>
      </w:r>
    </w:p>
    <w:p w:rsidR="00094D39" w:rsidRPr="00232693" w:rsidRDefault="00094D39" w:rsidP="00AD1818">
      <w:pPr>
        <w:numPr>
          <w:ilvl w:val="0"/>
          <w:numId w:val="16"/>
        </w:numPr>
        <w:tabs>
          <w:tab w:val="left" w:pos="360"/>
          <w:tab w:val="left" w:pos="1080"/>
        </w:tabs>
        <w:ind w:right="-25"/>
        <w:rPr>
          <w:rFonts w:ascii="Verdana" w:hAnsi="Verdana"/>
          <w:b/>
          <w:sz w:val="20"/>
          <w:szCs w:val="20"/>
        </w:rPr>
      </w:pPr>
      <w:r w:rsidRPr="00FE7180">
        <w:rPr>
          <w:rFonts w:ascii="Verdana" w:hAnsi="Verdana"/>
          <w:color w:val="000000"/>
          <w:sz w:val="20"/>
          <w:szCs w:val="20"/>
        </w:rPr>
        <w:t xml:space="preserve">Retirement </w:t>
      </w:r>
      <w:r w:rsidRPr="00232693">
        <w:rPr>
          <w:rFonts w:ascii="Verdana" w:hAnsi="Verdana"/>
          <w:sz w:val="20"/>
          <w:szCs w:val="20"/>
        </w:rPr>
        <w:t xml:space="preserve">separation - </w:t>
      </w:r>
      <w:r w:rsidR="00BE015A" w:rsidRPr="00232693">
        <w:rPr>
          <w:rFonts w:ascii="Verdana" w:hAnsi="Verdana"/>
          <w:sz w:val="20"/>
          <w:szCs w:val="20"/>
        </w:rPr>
        <w:t xml:space="preserve">only if </w:t>
      </w:r>
      <w:r w:rsidR="00A623C1" w:rsidRPr="00232693">
        <w:rPr>
          <w:rFonts w:ascii="Verdana" w:hAnsi="Verdana"/>
          <w:sz w:val="20"/>
          <w:szCs w:val="20"/>
        </w:rPr>
        <w:t xml:space="preserve">agency </w:t>
      </w:r>
      <w:r w:rsidR="005054BA" w:rsidRPr="00232693">
        <w:rPr>
          <w:rFonts w:ascii="Verdana" w:hAnsi="Verdana"/>
          <w:sz w:val="20"/>
          <w:szCs w:val="20"/>
        </w:rPr>
        <w:t>receive</w:t>
      </w:r>
      <w:r w:rsidR="00BE015A" w:rsidRPr="00232693">
        <w:rPr>
          <w:rFonts w:ascii="Verdana" w:hAnsi="Verdana"/>
          <w:sz w:val="20"/>
          <w:szCs w:val="20"/>
        </w:rPr>
        <w:t>d SERS</w:t>
      </w:r>
      <w:r w:rsidR="005054BA" w:rsidRPr="00232693">
        <w:rPr>
          <w:rFonts w:ascii="Verdana" w:hAnsi="Verdana"/>
          <w:sz w:val="20"/>
          <w:szCs w:val="20"/>
        </w:rPr>
        <w:t xml:space="preserve"> notification from </w:t>
      </w:r>
      <w:r w:rsidR="00E53E9B">
        <w:rPr>
          <w:rFonts w:ascii="Verdana" w:hAnsi="Verdana"/>
          <w:sz w:val="20"/>
          <w:szCs w:val="20"/>
        </w:rPr>
        <w:t>HRSC</w:t>
      </w:r>
      <w:r w:rsidR="005054BA" w:rsidRPr="00232693">
        <w:rPr>
          <w:rFonts w:ascii="Verdana" w:hAnsi="Verdana"/>
          <w:sz w:val="20"/>
          <w:szCs w:val="20"/>
        </w:rPr>
        <w:t>.</w:t>
      </w:r>
    </w:p>
    <w:p w:rsidR="00094D39" w:rsidRPr="00232693" w:rsidRDefault="00094D39" w:rsidP="00350BB8">
      <w:pPr>
        <w:numPr>
          <w:ilvl w:val="0"/>
          <w:numId w:val="16"/>
        </w:numPr>
        <w:tabs>
          <w:tab w:val="left" w:pos="360"/>
          <w:tab w:val="left" w:pos="1080"/>
        </w:tabs>
        <w:ind w:right="11"/>
        <w:rPr>
          <w:rFonts w:ascii="Verdana" w:hAnsi="Verdana"/>
          <w:b/>
          <w:sz w:val="20"/>
          <w:szCs w:val="20"/>
        </w:rPr>
      </w:pPr>
      <w:r w:rsidRPr="00232693">
        <w:rPr>
          <w:rFonts w:ascii="Verdana" w:hAnsi="Verdana"/>
          <w:sz w:val="20"/>
          <w:szCs w:val="20"/>
        </w:rPr>
        <w:t>Reciprocal Leave Agreement (manual leave payout reason code 90)</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 xml:space="preserve">Furlough </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 xml:space="preserve">Death </w:t>
      </w:r>
    </w:p>
    <w:p w:rsidR="00094D39" w:rsidRPr="00232693" w:rsidRDefault="00094D39" w:rsidP="00F254A5">
      <w:pPr>
        <w:numPr>
          <w:ilvl w:val="1"/>
          <w:numId w:val="16"/>
        </w:numPr>
        <w:tabs>
          <w:tab w:val="clear" w:pos="1440"/>
          <w:tab w:val="left" w:pos="360"/>
        </w:tabs>
        <w:ind w:left="1080"/>
        <w:rPr>
          <w:rFonts w:ascii="Verdana" w:hAnsi="Verdana"/>
          <w:sz w:val="20"/>
          <w:szCs w:val="20"/>
        </w:rPr>
      </w:pPr>
      <w:r w:rsidRPr="00232693">
        <w:rPr>
          <w:rFonts w:ascii="Verdana" w:hAnsi="Verdana"/>
          <w:sz w:val="20"/>
          <w:szCs w:val="20"/>
        </w:rPr>
        <w:t>Deceased prior to shift, enter full-day AO absence</w:t>
      </w:r>
    </w:p>
    <w:p w:rsidR="00DA0D5B" w:rsidRPr="00C52EA3" w:rsidRDefault="00DA0D5B" w:rsidP="00DA0D5B">
      <w:pPr>
        <w:numPr>
          <w:ilvl w:val="1"/>
          <w:numId w:val="16"/>
        </w:numPr>
        <w:tabs>
          <w:tab w:val="clear" w:pos="1440"/>
          <w:tab w:val="left" w:pos="360"/>
        </w:tabs>
        <w:ind w:left="1080"/>
        <w:rPr>
          <w:rFonts w:ascii="Verdana" w:hAnsi="Verdana"/>
          <w:sz w:val="20"/>
          <w:szCs w:val="20"/>
        </w:rPr>
      </w:pPr>
      <w:r w:rsidRPr="00C52EA3">
        <w:rPr>
          <w:rFonts w:ascii="Verdana" w:hAnsi="Verdana"/>
          <w:sz w:val="20"/>
          <w:szCs w:val="20"/>
        </w:rPr>
        <w:t>Deceased while working, not work related, pay regular time for remainder of shift</w:t>
      </w:r>
    </w:p>
    <w:p w:rsidR="00094D39" w:rsidRPr="00C52EA3" w:rsidRDefault="00094D39" w:rsidP="00F254A5">
      <w:pPr>
        <w:numPr>
          <w:ilvl w:val="1"/>
          <w:numId w:val="16"/>
        </w:numPr>
        <w:tabs>
          <w:tab w:val="clear" w:pos="1440"/>
          <w:tab w:val="left" w:pos="360"/>
        </w:tabs>
        <w:ind w:left="1080"/>
        <w:rPr>
          <w:rFonts w:ascii="Verdana" w:hAnsi="Verdana"/>
          <w:sz w:val="20"/>
          <w:szCs w:val="20"/>
        </w:rPr>
      </w:pPr>
      <w:r w:rsidRPr="00C52EA3">
        <w:rPr>
          <w:rFonts w:ascii="Verdana" w:hAnsi="Verdana"/>
          <w:sz w:val="20"/>
          <w:szCs w:val="20"/>
        </w:rPr>
        <w:t xml:space="preserve">Deceased during shift, prior absence remains </w:t>
      </w:r>
    </w:p>
    <w:p w:rsidR="00094D39" w:rsidRPr="00232693" w:rsidRDefault="00094D39" w:rsidP="00F254A5">
      <w:pPr>
        <w:numPr>
          <w:ilvl w:val="1"/>
          <w:numId w:val="16"/>
        </w:numPr>
        <w:tabs>
          <w:tab w:val="clear" w:pos="1440"/>
          <w:tab w:val="left" w:pos="360"/>
        </w:tabs>
        <w:ind w:left="1080"/>
        <w:rPr>
          <w:rFonts w:ascii="Verdana" w:hAnsi="Verdana"/>
          <w:sz w:val="20"/>
          <w:szCs w:val="20"/>
        </w:rPr>
      </w:pPr>
      <w:r w:rsidRPr="00C52EA3">
        <w:rPr>
          <w:rFonts w:ascii="Verdana" w:hAnsi="Verdana"/>
          <w:sz w:val="20"/>
          <w:szCs w:val="20"/>
        </w:rPr>
        <w:t>Deceased after</w:t>
      </w:r>
      <w:r w:rsidRPr="00232693">
        <w:rPr>
          <w:rFonts w:ascii="Verdana" w:hAnsi="Verdana"/>
          <w:sz w:val="20"/>
          <w:szCs w:val="20"/>
        </w:rPr>
        <w:t xml:space="preserve"> shift, prior absence remains</w:t>
      </w:r>
    </w:p>
    <w:p w:rsidR="00094D39" w:rsidRPr="00232693" w:rsidRDefault="00094D39" w:rsidP="005054BA">
      <w:pPr>
        <w:tabs>
          <w:tab w:val="left" w:pos="360"/>
          <w:tab w:val="left" w:pos="720"/>
          <w:tab w:val="left" w:pos="1080"/>
        </w:tabs>
        <w:ind w:left="360" w:hanging="360"/>
        <w:rPr>
          <w:rFonts w:ascii="Verdana" w:hAnsi="Verdana"/>
          <w:sz w:val="20"/>
          <w:szCs w:val="20"/>
        </w:rPr>
      </w:pPr>
      <w:r w:rsidRPr="00232693">
        <w:rPr>
          <w:rFonts w:ascii="Verdana" w:hAnsi="Verdana"/>
          <w:b/>
          <w:sz w:val="20"/>
          <w:szCs w:val="20"/>
        </w:rPr>
        <w:fldChar w:fldCharType="begin">
          <w:ffData>
            <w:name w:val="Check1"/>
            <w:enabled/>
            <w:calcOnExit w:val="0"/>
            <w:checkBox>
              <w:sizeAuto/>
              <w:default w:val="0"/>
            </w:checkBox>
          </w:ffData>
        </w:fldChar>
      </w:r>
      <w:r w:rsidRPr="00232693">
        <w:rPr>
          <w:rFonts w:ascii="Verdana" w:hAnsi="Verdana"/>
          <w:b/>
          <w:sz w:val="20"/>
          <w:szCs w:val="20"/>
        </w:rPr>
        <w:instrText xml:space="preserve"> FORMCHECKBOX </w:instrText>
      </w:r>
      <w:r w:rsidRPr="00232693">
        <w:rPr>
          <w:rFonts w:ascii="Verdana" w:hAnsi="Verdana"/>
          <w:b/>
          <w:sz w:val="20"/>
          <w:szCs w:val="20"/>
        </w:rPr>
      </w:r>
      <w:r w:rsidRPr="00232693">
        <w:rPr>
          <w:rFonts w:ascii="Verdana" w:hAnsi="Verdana"/>
          <w:b/>
          <w:sz w:val="20"/>
          <w:szCs w:val="20"/>
        </w:rPr>
        <w:fldChar w:fldCharType="end"/>
      </w:r>
      <w:r w:rsidRPr="00232693">
        <w:rPr>
          <w:rFonts w:ascii="Verdana" w:hAnsi="Verdana"/>
          <w:sz w:val="20"/>
          <w:szCs w:val="20"/>
        </w:rPr>
        <w:tab/>
        <w:t>Delete/delimit future dated</w:t>
      </w:r>
      <w:r w:rsidR="005054BA" w:rsidRPr="00232693">
        <w:rPr>
          <w:rFonts w:ascii="Verdana" w:hAnsi="Verdana"/>
          <w:sz w:val="20"/>
          <w:szCs w:val="20"/>
        </w:rPr>
        <w:t>, except long-term unpaid leave</w:t>
      </w:r>
    </w:p>
    <w:p w:rsidR="00FE31DE" w:rsidRPr="00232693" w:rsidRDefault="00FE31DE" w:rsidP="00FE31DE">
      <w:pPr>
        <w:numPr>
          <w:ilvl w:val="0"/>
          <w:numId w:val="22"/>
        </w:numPr>
        <w:tabs>
          <w:tab w:val="left" w:pos="360"/>
          <w:tab w:val="left" w:pos="1080"/>
        </w:tabs>
        <w:rPr>
          <w:rFonts w:ascii="Verdana" w:hAnsi="Verdana"/>
          <w:sz w:val="20"/>
          <w:szCs w:val="20"/>
        </w:rPr>
      </w:pPr>
      <w:r w:rsidRPr="00232693">
        <w:rPr>
          <w:rFonts w:ascii="Verdana" w:hAnsi="Verdana"/>
          <w:sz w:val="20"/>
          <w:szCs w:val="20"/>
        </w:rPr>
        <w:t>Absences (IT2001)</w:t>
      </w:r>
    </w:p>
    <w:p w:rsidR="00FE31DE" w:rsidRPr="00232693" w:rsidRDefault="00FE31DE" w:rsidP="00FE31DE">
      <w:pPr>
        <w:numPr>
          <w:ilvl w:val="0"/>
          <w:numId w:val="22"/>
        </w:numPr>
        <w:tabs>
          <w:tab w:val="left" w:pos="360"/>
          <w:tab w:val="left" w:pos="1080"/>
        </w:tabs>
        <w:rPr>
          <w:rFonts w:ascii="Verdana" w:hAnsi="Verdana"/>
          <w:b/>
          <w:sz w:val="20"/>
          <w:szCs w:val="20"/>
        </w:rPr>
      </w:pPr>
      <w:r w:rsidRPr="00232693">
        <w:rPr>
          <w:rFonts w:ascii="Verdana" w:hAnsi="Verdana"/>
          <w:sz w:val="20"/>
          <w:szCs w:val="20"/>
        </w:rPr>
        <w:t>Attendances (IT2002)</w:t>
      </w:r>
    </w:p>
    <w:p w:rsidR="00FE31DE" w:rsidRPr="00232693" w:rsidRDefault="00FE31DE" w:rsidP="00FE31DE">
      <w:pPr>
        <w:numPr>
          <w:ilvl w:val="0"/>
          <w:numId w:val="22"/>
        </w:numPr>
        <w:tabs>
          <w:tab w:val="left" w:pos="360"/>
          <w:tab w:val="left" w:pos="1080"/>
        </w:tabs>
        <w:rPr>
          <w:rFonts w:ascii="Verdana" w:hAnsi="Verdana"/>
          <w:b/>
          <w:sz w:val="20"/>
          <w:szCs w:val="20"/>
        </w:rPr>
      </w:pPr>
      <w:r w:rsidRPr="00232693">
        <w:rPr>
          <w:rFonts w:ascii="Verdana" w:hAnsi="Verdana"/>
          <w:sz w:val="20"/>
          <w:szCs w:val="20"/>
        </w:rPr>
        <w:t>Substitutions (IT2003)</w:t>
      </w:r>
    </w:p>
    <w:p w:rsidR="00FE31DE" w:rsidRPr="00232693" w:rsidRDefault="00094D39" w:rsidP="00FE31DE">
      <w:pPr>
        <w:numPr>
          <w:ilvl w:val="0"/>
          <w:numId w:val="22"/>
        </w:numPr>
        <w:tabs>
          <w:tab w:val="left" w:pos="360"/>
          <w:tab w:val="left" w:pos="1080"/>
        </w:tabs>
        <w:rPr>
          <w:rFonts w:ascii="Verdana" w:hAnsi="Verdana"/>
          <w:sz w:val="20"/>
          <w:szCs w:val="20"/>
        </w:rPr>
      </w:pPr>
      <w:r w:rsidRPr="00232693">
        <w:rPr>
          <w:rFonts w:ascii="Verdana" w:hAnsi="Verdana"/>
          <w:sz w:val="20"/>
          <w:szCs w:val="20"/>
        </w:rPr>
        <w:t xml:space="preserve">Recurring/Additional Payments </w:t>
      </w:r>
      <w:r w:rsidR="00FE31DE" w:rsidRPr="00232693">
        <w:rPr>
          <w:rFonts w:ascii="Verdana" w:hAnsi="Verdana"/>
          <w:sz w:val="20"/>
          <w:szCs w:val="20"/>
        </w:rPr>
        <w:t>(IT0014/IT0015)</w:t>
      </w:r>
    </w:p>
    <w:p w:rsidR="00FE31DE" w:rsidRPr="00232693" w:rsidRDefault="00094D39" w:rsidP="00FE31DE">
      <w:pPr>
        <w:numPr>
          <w:ilvl w:val="1"/>
          <w:numId w:val="22"/>
        </w:numPr>
        <w:tabs>
          <w:tab w:val="clear" w:pos="1440"/>
          <w:tab w:val="left" w:pos="360"/>
          <w:tab w:val="left" w:pos="1080"/>
        </w:tabs>
        <w:ind w:left="1080"/>
        <w:rPr>
          <w:rFonts w:ascii="Verdana" w:hAnsi="Verdana"/>
          <w:sz w:val="20"/>
          <w:szCs w:val="20"/>
        </w:rPr>
      </w:pPr>
      <w:r w:rsidRPr="00232693">
        <w:rPr>
          <w:rFonts w:ascii="Verdana" w:hAnsi="Verdana"/>
          <w:sz w:val="20"/>
          <w:szCs w:val="20"/>
        </w:rPr>
        <w:t>Deceased – delimit last day of pay period employee was paid, not pay period in which date of death occurred</w:t>
      </w:r>
    </w:p>
    <w:p w:rsidR="00094D39" w:rsidRPr="00232693" w:rsidRDefault="00094D39" w:rsidP="00FE31DE">
      <w:pPr>
        <w:numPr>
          <w:ilvl w:val="1"/>
          <w:numId w:val="22"/>
        </w:numPr>
        <w:tabs>
          <w:tab w:val="clear" w:pos="1440"/>
          <w:tab w:val="left" w:pos="360"/>
          <w:tab w:val="left" w:pos="1080"/>
        </w:tabs>
        <w:ind w:left="1080"/>
        <w:rPr>
          <w:rFonts w:ascii="Verdana" w:hAnsi="Verdana"/>
          <w:sz w:val="20"/>
          <w:szCs w:val="20"/>
        </w:rPr>
      </w:pPr>
      <w:r w:rsidRPr="00232693">
        <w:rPr>
          <w:rFonts w:ascii="Verdana" w:hAnsi="Verdana"/>
          <w:sz w:val="20"/>
          <w:szCs w:val="20"/>
        </w:rPr>
        <w:t>Recurring Military Stipend: Delimit using last day of next to last pay period in previous month or Enter a one-time payment for the partial month using the last day of work as the effective date</w:t>
      </w:r>
    </w:p>
    <w:p w:rsidR="00A8721F" w:rsidRPr="00232693" w:rsidRDefault="00A8721F" w:rsidP="00A8721F">
      <w:pPr>
        <w:numPr>
          <w:ilvl w:val="0"/>
          <w:numId w:val="22"/>
        </w:numPr>
        <w:tabs>
          <w:tab w:val="left" w:pos="360"/>
          <w:tab w:val="left" w:pos="1080"/>
        </w:tabs>
        <w:rPr>
          <w:rFonts w:ascii="Verdana" w:hAnsi="Verdana"/>
          <w:sz w:val="20"/>
          <w:szCs w:val="20"/>
        </w:rPr>
      </w:pPr>
      <w:r w:rsidRPr="00232693">
        <w:rPr>
          <w:rFonts w:ascii="Verdana" w:hAnsi="Verdana"/>
          <w:sz w:val="20"/>
          <w:szCs w:val="20"/>
        </w:rPr>
        <w:t>ZIPY entries for agencies using this transaction</w:t>
      </w:r>
    </w:p>
    <w:p w:rsidR="00E53E9B" w:rsidRDefault="00E53E9B" w:rsidP="00094D39">
      <w:pPr>
        <w:tabs>
          <w:tab w:val="left" w:pos="720"/>
          <w:tab w:val="left" w:pos="1080"/>
        </w:tabs>
        <w:rPr>
          <w:rFonts w:ascii="Verdana" w:hAnsi="Verdana"/>
          <w:b/>
          <w:sz w:val="20"/>
          <w:szCs w:val="20"/>
        </w:rPr>
      </w:pPr>
    </w:p>
    <w:p w:rsidR="00094D39" w:rsidRPr="00232693" w:rsidRDefault="00094D39" w:rsidP="00094D39">
      <w:pPr>
        <w:tabs>
          <w:tab w:val="left" w:pos="720"/>
          <w:tab w:val="left" w:pos="1080"/>
        </w:tabs>
        <w:rPr>
          <w:rFonts w:ascii="Verdana" w:hAnsi="Verdana"/>
          <w:b/>
          <w:sz w:val="20"/>
          <w:szCs w:val="20"/>
        </w:rPr>
      </w:pPr>
      <w:r w:rsidRPr="00232693">
        <w:rPr>
          <w:rFonts w:ascii="Verdana" w:hAnsi="Verdana"/>
          <w:b/>
          <w:sz w:val="20"/>
          <w:szCs w:val="20"/>
        </w:rPr>
        <w:t>Upon Notification Transaction is Complete:</w:t>
      </w:r>
    </w:p>
    <w:p w:rsidR="00094D39" w:rsidRPr="00232693" w:rsidRDefault="00094D39" w:rsidP="00094D39">
      <w:pPr>
        <w:tabs>
          <w:tab w:val="left" w:pos="360"/>
          <w:tab w:val="left" w:pos="720"/>
          <w:tab w:val="left" w:pos="1080"/>
        </w:tabs>
        <w:ind w:left="360" w:hanging="360"/>
        <w:rPr>
          <w:rFonts w:ascii="Verdana" w:hAnsi="Verdana"/>
          <w:sz w:val="20"/>
          <w:szCs w:val="20"/>
        </w:rPr>
      </w:pPr>
      <w:r w:rsidRPr="00232693">
        <w:rPr>
          <w:rFonts w:ascii="Verdana" w:hAnsi="Verdana"/>
          <w:b/>
          <w:sz w:val="20"/>
          <w:szCs w:val="20"/>
        </w:rPr>
        <w:fldChar w:fldCharType="begin">
          <w:ffData>
            <w:name w:val="Check1"/>
            <w:enabled/>
            <w:calcOnExit w:val="0"/>
            <w:checkBox>
              <w:sizeAuto/>
              <w:default w:val="0"/>
            </w:checkBox>
          </w:ffData>
        </w:fldChar>
      </w:r>
      <w:r w:rsidRPr="00232693">
        <w:rPr>
          <w:rFonts w:ascii="Verdana" w:hAnsi="Verdana"/>
          <w:b/>
          <w:sz w:val="20"/>
          <w:szCs w:val="20"/>
        </w:rPr>
        <w:instrText xml:space="preserve"> FORMCHECKBOX </w:instrText>
      </w:r>
      <w:r w:rsidRPr="00232693">
        <w:rPr>
          <w:rFonts w:ascii="Verdana" w:hAnsi="Verdana"/>
          <w:b/>
          <w:sz w:val="20"/>
          <w:szCs w:val="20"/>
        </w:rPr>
      </w:r>
      <w:r w:rsidRPr="00232693">
        <w:rPr>
          <w:rFonts w:ascii="Verdana" w:hAnsi="Verdana"/>
          <w:b/>
          <w:sz w:val="20"/>
          <w:szCs w:val="20"/>
        </w:rPr>
        <w:fldChar w:fldCharType="end"/>
      </w:r>
      <w:r w:rsidRPr="00232693">
        <w:rPr>
          <w:rFonts w:ascii="Verdana" w:hAnsi="Verdana"/>
          <w:b/>
          <w:sz w:val="20"/>
          <w:szCs w:val="20"/>
        </w:rPr>
        <w:tab/>
      </w:r>
      <w:r w:rsidRPr="00232693">
        <w:rPr>
          <w:rFonts w:ascii="Verdana" w:hAnsi="Verdana"/>
          <w:sz w:val="20"/>
          <w:szCs w:val="20"/>
        </w:rPr>
        <w:t xml:space="preserve">Are all … entered and approved? </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Absences</w:t>
      </w:r>
    </w:p>
    <w:p w:rsidR="00094D39" w:rsidRPr="00232693" w:rsidRDefault="00094D39" w:rsidP="00094D39">
      <w:pPr>
        <w:numPr>
          <w:ilvl w:val="0"/>
          <w:numId w:val="16"/>
        </w:numPr>
        <w:tabs>
          <w:tab w:val="left" w:pos="360"/>
          <w:tab w:val="left" w:pos="1080"/>
        </w:tabs>
        <w:rPr>
          <w:rFonts w:ascii="Verdana" w:hAnsi="Verdana"/>
          <w:b/>
          <w:sz w:val="20"/>
          <w:szCs w:val="20"/>
        </w:rPr>
      </w:pPr>
      <w:r w:rsidRPr="00232693">
        <w:rPr>
          <w:rFonts w:ascii="Verdana" w:hAnsi="Verdana"/>
          <w:sz w:val="20"/>
          <w:szCs w:val="20"/>
        </w:rPr>
        <w:t>Attendances</w:t>
      </w:r>
    </w:p>
    <w:p w:rsidR="00094D39" w:rsidRPr="00232693" w:rsidRDefault="00094D39" w:rsidP="00094D39">
      <w:pPr>
        <w:numPr>
          <w:ilvl w:val="0"/>
          <w:numId w:val="16"/>
        </w:numPr>
        <w:tabs>
          <w:tab w:val="left" w:pos="360"/>
          <w:tab w:val="left" w:pos="1080"/>
        </w:tabs>
        <w:rPr>
          <w:rFonts w:ascii="Verdana" w:hAnsi="Verdana"/>
          <w:b/>
          <w:sz w:val="20"/>
          <w:szCs w:val="20"/>
        </w:rPr>
      </w:pPr>
      <w:r w:rsidRPr="00232693">
        <w:rPr>
          <w:rFonts w:ascii="Verdana" w:hAnsi="Verdana"/>
          <w:sz w:val="20"/>
          <w:szCs w:val="20"/>
        </w:rPr>
        <w:t xml:space="preserve">Substitutions </w:t>
      </w:r>
    </w:p>
    <w:p w:rsidR="00E53E9B" w:rsidRDefault="00E53E9B" w:rsidP="00094D39">
      <w:pPr>
        <w:tabs>
          <w:tab w:val="left" w:pos="360"/>
          <w:tab w:val="left" w:pos="720"/>
          <w:tab w:val="left" w:pos="1080"/>
        </w:tabs>
        <w:ind w:left="360" w:hanging="360"/>
        <w:rPr>
          <w:rFonts w:ascii="Verdana" w:hAnsi="Verdana"/>
          <w:b/>
          <w:sz w:val="20"/>
          <w:szCs w:val="20"/>
        </w:rPr>
      </w:pPr>
    </w:p>
    <w:p w:rsidR="00E53E9B" w:rsidRDefault="00E53E9B" w:rsidP="00094D39">
      <w:pPr>
        <w:tabs>
          <w:tab w:val="left" w:pos="360"/>
          <w:tab w:val="left" w:pos="720"/>
          <w:tab w:val="left" w:pos="1080"/>
        </w:tabs>
        <w:ind w:left="360" w:hanging="360"/>
        <w:rPr>
          <w:rFonts w:ascii="Verdana" w:hAnsi="Verdana"/>
          <w:b/>
          <w:sz w:val="20"/>
          <w:szCs w:val="20"/>
        </w:rPr>
      </w:pPr>
    </w:p>
    <w:p w:rsidR="00350BB8" w:rsidRDefault="00350BB8" w:rsidP="00094D39">
      <w:pPr>
        <w:tabs>
          <w:tab w:val="left" w:pos="360"/>
          <w:tab w:val="left" w:pos="720"/>
          <w:tab w:val="left" w:pos="1080"/>
        </w:tabs>
        <w:ind w:left="360" w:hanging="360"/>
        <w:rPr>
          <w:rFonts w:ascii="Verdana" w:hAnsi="Verdana"/>
          <w:b/>
          <w:sz w:val="20"/>
          <w:szCs w:val="20"/>
        </w:rPr>
      </w:pPr>
    </w:p>
    <w:p w:rsidR="00094D39" w:rsidRPr="00232693" w:rsidRDefault="00094D39" w:rsidP="00094D39">
      <w:pPr>
        <w:tabs>
          <w:tab w:val="left" w:pos="360"/>
          <w:tab w:val="left" w:pos="720"/>
          <w:tab w:val="left" w:pos="1080"/>
        </w:tabs>
        <w:ind w:left="360" w:hanging="360"/>
        <w:rPr>
          <w:rFonts w:ascii="Verdana" w:hAnsi="Verdana"/>
          <w:sz w:val="20"/>
          <w:szCs w:val="20"/>
        </w:rPr>
      </w:pPr>
      <w:r w:rsidRPr="00232693">
        <w:rPr>
          <w:rFonts w:ascii="Verdana" w:hAnsi="Verdana"/>
          <w:b/>
          <w:sz w:val="20"/>
          <w:szCs w:val="20"/>
        </w:rPr>
        <w:lastRenderedPageBreak/>
        <w:fldChar w:fldCharType="begin">
          <w:ffData>
            <w:name w:val="Check1"/>
            <w:enabled/>
            <w:calcOnExit w:val="0"/>
            <w:checkBox>
              <w:sizeAuto/>
              <w:default w:val="0"/>
            </w:checkBox>
          </w:ffData>
        </w:fldChar>
      </w:r>
      <w:r w:rsidRPr="00232693">
        <w:rPr>
          <w:rFonts w:ascii="Verdana" w:hAnsi="Verdana"/>
          <w:b/>
          <w:sz w:val="20"/>
          <w:szCs w:val="20"/>
        </w:rPr>
        <w:instrText xml:space="preserve"> FORMCHECKBOX </w:instrText>
      </w:r>
      <w:r w:rsidRPr="00232693">
        <w:rPr>
          <w:rFonts w:ascii="Verdana" w:hAnsi="Verdana"/>
          <w:b/>
          <w:sz w:val="20"/>
          <w:szCs w:val="20"/>
        </w:rPr>
      </w:r>
      <w:r w:rsidRPr="00232693">
        <w:rPr>
          <w:rFonts w:ascii="Verdana" w:hAnsi="Verdana"/>
          <w:b/>
          <w:sz w:val="20"/>
          <w:szCs w:val="20"/>
        </w:rPr>
        <w:fldChar w:fldCharType="end"/>
      </w:r>
      <w:r w:rsidRPr="00232693">
        <w:rPr>
          <w:rFonts w:ascii="Verdana" w:hAnsi="Verdana"/>
          <w:b/>
          <w:sz w:val="20"/>
          <w:szCs w:val="20"/>
        </w:rPr>
        <w:tab/>
      </w:r>
      <w:r w:rsidRPr="00232693">
        <w:rPr>
          <w:rFonts w:ascii="Verdana" w:hAnsi="Verdana"/>
          <w:sz w:val="20"/>
          <w:szCs w:val="20"/>
        </w:rPr>
        <w:t xml:space="preserve">Are there any system errors? </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Time Evaluation Messages Display Report</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HR Error Reporting – Personnel Area</w:t>
      </w:r>
    </w:p>
    <w:p w:rsidR="00094D39" w:rsidRPr="00232693" w:rsidRDefault="00094D39" w:rsidP="00094D39">
      <w:pPr>
        <w:numPr>
          <w:ilvl w:val="0"/>
          <w:numId w:val="16"/>
        </w:numPr>
        <w:tabs>
          <w:tab w:val="left" w:pos="360"/>
          <w:tab w:val="left" w:pos="1080"/>
        </w:tabs>
        <w:rPr>
          <w:rFonts w:ascii="Verdana" w:hAnsi="Verdana"/>
          <w:b/>
          <w:sz w:val="20"/>
          <w:szCs w:val="20"/>
        </w:rPr>
      </w:pPr>
      <w:r w:rsidRPr="00232693">
        <w:rPr>
          <w:rFonts w:ascii="Verdana" w:hAnsi="Verdana"/>
          <w:sz w:val="20"/>
          <w:szCs w:val="20"/>
        </w:rPr>
        <w:t>Central Services Transaction (CST) ticket</w:t>
      </w:r>
    </w:p>
    <w:p w:rsidR="00094D39" w:rsidRPr="00232693" w:rsidRDefault="00094D39" w:rsidP="00094D39">
      <w:pPr>
        <w:numPr>
          <w:ilvl w:val="0"/>
          <w:numId w:val="16"/>
        </w:numPr>
        <w:tabs>
          <w:tab w:val="left" w:pos="360"/>
          <w:tab w:val="left" w:pos="1080"/>
        </w:tabs>
        <w:rPr>
          <w:rFonts w:ascii="Verdana" w:hAnsi="Verdana"/>
          <w:b/>
          <w:sz w:val="20"/>
          <w:szCs w:val="20"/>
        </w:rPr>
      </w:pPr>
      <w:r w:rsidRPr="00232693">
        <w:rPr>
          <w:rFonts w:ascii="Verdana" w:hAnsi="Verdana"/>
          <w:sz w:val="20"/>
          <w:szCs w:val="20"/>
        </w:rPr>
        <w:t xml:space="preserve">HR/Pay Help Desk ticket (HDT) </w:t>
      </w:r>
    </w:p>
    <w:p w:rsidR="00094D39" w:rsidRPr="00232693" w:rsidRDefault="00094D39" w:rsidP="00094D39">
      <w:pPr>
        <w:tabs>
          <w:tab w:val="left" w:pos="360"/>
          <w:tab w:val="left" w:pos="720"/>
          <w:tab w:val="left" w:pos="1080"/>
        </w:tabs>
        <w:rPr>
          <w:rFonts w:ascii="Verdana" w:hAnsi="Verdana"/>
          <w:sz w:val="20"/>
          <w:szCs w:val="20"/>
        </w:rPr>
      </w:pPr>
      <w:r w:rsidRPr="00232693">
        <w:rPr>
          <w:rFonts w:ascii="Verdana" w:hAnsi="Verdana"/>
          <w:b/>
          <w:sz w:val="20"/>
          <w:szCs w:val="20"/>
        </w:rPr>
        <w:fldChar w:fldCharType="begin">
          <w:ffData>
            <w:name w:val="Check1"/>
            <w:enabled/>
            <w:calcOnExit w:val="0"/>
            <w:checkBox>
              <w:sizeAuto/>
              <w:default w:val="0"/>
            </w:checkBox>
          </w:ffData>
        </w:fldChar>
      </w:r>
      <w:r w:rsidRPr="00232693">
        <w:rPr>
          <w:rFonts w:ascii="Verdana" w:hAnsi="Verdana"/>
          <w:b/>
          <w:sz w:val="20"/>
          <w:szCs w:val="20"/>
        </w:rPr>
        <w:instrText xml:space="preserve"> FORMCHECKBOX </w:instrText>
      </w:r>
      <w:r w:rsidRPr="00232693">
        <w:rPr>
          <w:rFonts w:ascii="Verdana" w:hAnsi="Verdana"/>
          <w:b/>
          <w:sz w:val="20"/>
          <w:szCs w:val="20"/>
        </w:rPr>
      </w:r>
      <w:r w:rsidRPr="00232693">
        <w:rPr>
          <w:rFonts w:ascii="Verdana" w:hAnsi="Verdana"/>
          <w:b/>
          <w:sz w:val="20"/>
          <w:szCs w:val="20"/>
        </w:rPr>
        <w:fldChar w:fldCharType="end"/>
      </w:r>
      <w:r w:rsidRPr="00232693">
        <w:rPr>
          <w:rFonts w:ascii="Verdana" w:hAnsi="Verdana"/>
          <w:b/>
          <w:sz w:val="20"/>
          <w:szCs w:val="20"/>
        </w:rPr>
        <w:tab/>
      </w:r>
      <w:r w:rsidRPr="00232693">
        <w:rPr>
          <w:rFonts w:ascii="Verdana" w:hAnsi="Verdana"/>
          <w:sz w:val="20"/>
          <w:szCs w:val="20"/>
        </w:rPr>
        <w:t>Manual quotas payouts (or recoupments)</w:t>
      </w:r>
    </w:p>
    <w:p w:rsidR="001845D7" w:rsidRPr="00232693" w:rsidRDefault="00094D39" w:rsidP="001845D7">
      <w:pPr>
        <w:numPr>
          <w:ilvl w:val="0"/>
          <w:numId w:val="16"/>
        </w:numPr>
        <w:tabs>
          <w:tab w:val="left" w:pos="360"/>
          <w:tab w:val="left" w:pos="1080"/>
        </w:tabs>
        <w:rPr>
          <w:rFonts w:ascii="Verdana" w:hAnsi="Verdana"/>
          <w:sz w:val="20"/>
          <w:szCs w:val="20"/>
        </w:rPr>
      </w:pPr>
      <w:r w:rsidRPr="00232693">
        <w:rPr>
          <w:rFonts w:ascii="Verdana" w:hAnsi="Verdana"/>
          <w:sz w:val="20"/>
          <w:szCs w:val="20"/>
        </w:rPr>
        <w:t>Accrued Holiday</w:t>
      </w:r>
    </w:p>
    <w:p w:rsidR="001845D7" w:rsidRPr="00232693" w:rsidRDefault="001845D7" w:rsidP="001845D7">
      <w:pPr>
        <w:numPr>
          <w:ilvl w:val="1"/>
          <w:numId w:val="16"/>
        </w:numPr>
        <w:tabs>
          <w:tab w:val="clear" w:pos="1440"/>
          <w:tab w:val="left" w:pos="360"/>
        </w:tabs>
        <w:ind w:left="1080"/>
        <w:rPr>
          <w:rFonts w:ascii="Verdana" w:hAnsi="Verdana"/>
          <w:sz w:val="20"/>
          <w:szCs w:val="20"/>
        </w:rPr>
      </w:pPr>
      <w:r w:rsidRPr="00232693">
        <w:rPr>
          <w:rFonts w:ascii="Verdana" w:hAnsi="Verdana"/>
          <w:sz w:val="20"/>
          <w:szCs w:val="20"/>
        </w:rPr>
        <w:t>In accordance with covered bargaining unit</w:t>
      </w:r>
    </w:p>
    <w:p w:rsidR="001845D7" w:rsidRPr="00232693" w:rsidRDefault="001845D7" w:rsidP="001845D7">
      <w:pPr>
        <w:numPr>
          <w:ilvl w:val="1"/>
          <w:numId w:val="16"/>
        </w:numPr>
        <w:tabs>
          <w:tab w:val="clear" w:pos="1440"/>
          <w:tab w:val="left" w:pos="360"/>
        </w:tabs>
        <w:ind w:left="1080"/>
        <w:rPr>
          <w:rFonts w:ascii="Verdana" w:hAnsi="Verdana"/>
          <w:sz w:val="20"/>
          <w:szCs w:val="20"/>
        </w:rPr>
      </w:pPr>
      <w:r w:rsidRPr="00232693">
        <w:rPr>
          <w:rFonts w:ascii="Verdana" w:hAnsi="Verdana"/>
          <w:sz w:val="20"/>
          <w:szCs w:val="20"/>
        </w:rPr>
        <w:t xml:space="preserve">No payout for </w:t>
      </w:r>
      <w:r w:rsidR="00A8721F" w:rsidRPr="00232693">
        <w:rPr>
          <w:rFonts w:ascii="Verdana" w:hAnsi="Verdana"/>
          <w:sz w:val="20"/>
          <w:szCs w:val="20"/>
        </w:rPr>
        <w:t xml:space="preserve">exempt </w:t>
      </w:r>
      <w:r w:rsidRPr="00232693">
        <w:rPr>
          <w:rFonts w:ascii="Verdana" w:hAnsi="Verdana"/>
          <w:sz w:val="20"/>
          <w:szCs w:val="20"/>
        </w:rPr>
        <w:t>management</w:t>
      </w:r>
      <w:r w:rsidR="00A8721F" w:rsidRPr="00232693">
        <w:rPr>
          <w:rFonts w:ascii="Verdana" w:hAnsi="Verdana"/>
          <w:sz w:val="20"/>
          <w:szCs w:val="20"/>
        </w:rPr>
        <w:t xml:space="preserve"> and non-represented</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 xml:space="preserve">Reciprocal Leave Agreement </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 xml:space="preserve">Statutory salary employee; frozen from prior position (IT0001) </w:t>
      </w:r>
    </w:p>
    <w:p w:rsidR="00094D39" w:rsidRPr="00232693" w:rsidRDefault="00094D39" w:rsidP="00FE31DE">
      <w:pPr>
        <w:numPr>
          <w:ilvl w:val="1"/>
          <w:numId w:val="16"/>
        </w:numPr>
        <w:tabs>
          <w:tab w:val="clear" w:pos="1440"/>
          <w:tab w:val="left" w:pos="360"/>
          <w:tab w:val="left" w:pos="1080"/>
        </w:tabs>
        <w:ind w:left="1080"/>
        <w:rPr>
          <w:rFonts w:ascii="Verdana" w:hAnsi="Verdana"/>
          <w:sz w:val="20"/>
          <w:szCs w:val="20"/>
        </w:rPr>
      </w:pPr>
      <w:r w:rsidRPr="00232693">
        <w:rPr>
          <w:rFonts w:ascii="Verdana" w:hAnsi="Verdana"/>
          <w:sz w:val="20"/>
          <w:szCs w:val="20"/>
        </w:rPr>
        <w:t>Work with BCPO and OA, Salary Administration</w:t>
      </w:r>
    </w:p>
    <w:p w:rsidR="00094D39" w:rsidRPr="00232693" w:rsidRDefault="00094D39" w:rsidP="00094D39">
      <w:pPr>
        <w:tabs>
          <w:tab w:val="left" w:pos="360"/>
          <w:tab w:val="left" w:pos="720"/>
          <w:tab w:val="left" w:pos="1080"/>
        </w:tabs>
        <w:rPr>
          <w:rFonts w:ascii="Verdana" w:hAnsi="Verdana"/>
          <w:sz w:val="20"/>
          <w:szCs w:val="20"/>
        </w:rPr>
      </w:pPr>
      <w:r w:rsidRPr="00232693">
        <w:rPr>
          <w:rFonts w:ascii="Verdana" w:hAnsi="Verdana"/>
          <w:b/>
          <w:sz w:val="20"/>
          <w:szCs w:val="20"/>
        </w:rPr>
        <w:fldChar w:fldCharType="begin">
          <w:ffData>
            <w:name w:val="Check1"/>
            <w:enabled/>
            <w:calcOnExit w:val="0"/>
            <w:checkBox>
              <w:sizeAuto/>
              <w:default w:val="0"/>
            </w:checkBox>
          </w:ffData>
        </w:fldChar>
      </w:r>
      <w:r w:rsidRPr="00232693">
        <w:rPr>
          <w:rFonts w:ascii="Verdana" w:hAnsi="Verdana"/>
          <w:b/>
          <w:sz w:val="20"/>
          <w:szCs w:val="20"/>
        </w:rPr>
        <w:instrText xml:space="preserve"> FORMCHECKBOX </w:instrText>
      </w:r>
      <w:r w:rsidRPr="00232693">
        <w:rPr>
          <w:rFonts w:ascii="Verdana" w:hAnsi="Verdana"/>
          <w:b/>
          <w:sz w:val="20"/>
          <w:szCs w:val="20"/>
        </w:rPr>
      </w:r>
      <w:r w:rsidRPr="00232693">
        <w:rPr>
          <w:rFonts w:ascii="Verdana" w:hAnsi="Verdana"/>
          <w:b/>
          <w:sz w:val="20"/>
          <w:szCs w:val="20"/>
        </w:rPr>
        <w:fldChar w:fldCharType="end"/>
      </w:r>
      <w:r w:rsidRPr="00232693">
        <w:rPr>
          <w:rFonts w:ascii="Verdana" w:hAnsi="Verdana"/>
          <w:b/>
          <w:sz w:val="20"/>
          <w:szCs w:val="20"/>
        </w:rPr>
        <w:tab/>
      </w:r>
      <w:r w:rsidRPr="00232693">
        <w:rPr>
          <w:rFonts w:ascii="Verdana" w:hAnsi="Verdana"/>
          <w:sz w:val="20"/>
          <w:szCs w:val="20"/>
        </w:rPr>
        <w:t xml:space="preserve">Unlock QRET, QSEP, etc. </w:t>
      </w:r>
      <w:r w:rsidR="004E7AB1" w:rsidRPr="00232693">
        <w:rPr>
          <w:rFonts w:ascii="Verdana" w:hAnsi="Verdana"/>
          <w:sz w:val="20"/>
          <w:szCs w:val="20"/>
        </w:rPr>
        <w:t>(IT2012)</w:t>
      </w:r>
    </w:p>
    <w:p w:rsidR="00094D39" w:rsidRPr="00232693" w:rsidRDefault="00E04817" w:rsidP="00E04817">
      <w:pPr>
        <w:numPr>
          <w:ilvl w:val="0"/>
          <w:numId w:val="16"/>
        </w:numPr>
        <w:tabs>
          <w:tab w:val="left" w:pos="360"/>
          <w:tab w:val="left" w:pos="1080"/>
        </w:tabs>
        <w:rPr>
          <w:rFonts w:ascii="Verdana" w:hAnsi="Verdana"/>
          <w:sz w:val="20"/>
          <w:szCs w:val="20"/>
        </w:rPr>
      </w:pPr>
      <w:r w:rsidRPr="00232693">
        <w:rPr>
          <w:rFonts w:ascii="Verdana" w:hAnsi="Verdana"/>
          <w:sz w:val="20"/>
          <w:szCs w:val="20"/>
        </w:rPr>
        <w:t>On or before l</w:t>
      </w:r>
      <w:r w:rsidR="00094D39" w:rsidRPr="00232693">
        <w:rPr>
          <w:rFonts w:ascii="Verdana" w:hAnsi="Verdana"/>
          <w:sz w:val="20"/>
          <w:szCs w:val="20"/>
        </w:rPr>
        <w:t xml:space="preserve">ast day of pay processing </w:t>
      </w:r>
    </w:p>
    <w:p w:rsidR="00E04817" w:rsidRPr="00232693" w:rsidRDefault="00E04817" w:rsidP="00E04817">
      <w:pPr>
        <w:numPr>
          <w:ilvl w:val="0"/>
          <w:numId w:val="16"/>
        </w:numPr>
        <w:tabs>
          <w:tab w:val="left" w:pos="360"/>
          <w:tab w:val="left" w:pos="1080"/>
        </w:tabs>
        <w:rPr>
          <w:rFonts w:ascii="Verdana" w:hAnsi="Verdana"/>
          <w:sz w:val="20"/>
          <w:szCs w:val="20"/>
        </w:rPr>
      </w:pPr>
      <w:r w:rsidRPr="00232693">
        <w:rPr>
          <w:rFonts w:ascii="Verdana" w:hAnsi="Verdana"/>
          <w:sz w:val="20"/>
          <w:szCs w:val="20"/>
        </w:rPr>
        <w:t xml:space="preserve">Notify </w:t>
      </w:r>
      <w:r w:rsidR="00BD4616">
        <w:rPr>
          <w:rFonts w:ascii="Verdana" w:hAnsi="Verdana"/>
          <w:sz w:val="20"/>
          <w:szCs w:val="20"/>
        </w:rPr>
        <w:t xml:space="preserve">or respond to email receive from </w:t>
      </w:r>
      <w:r w:rsidR="00E53E9B">
        <w:rPr>
          <w:rFonts w:ascii="Verdana" w:hAnsi="Verdana"/>
          <w:sz w:val="20"/>
          <w:szCs w:val="20"/>
        </w:rPr>
        <w:t>HRSC</w:t>
      </w:r>
      <w:r w:rsidRPr="00232693">
        <w:rPr>
          <w:rFonts w:ascii="Verdana" w:hAnsi="Verdana"/>
          <w:sz w:val="20"/>
          <w:szCs w:val="20"/>
        </w:rPr>
        <w:t xml:space="preserve"> via e-mail to</w:t>
      </w:r>
      <w:r w:rsidR="00BD4616">
        <w:rPr>
          <w:rFonts w:ascii="Verdana" w:hAnsi="Verdana"/>
          <w:sz w:val="20"/>
          <w:szCs w:val="20"/>
        </w:rPr>
        <w:t xml:space="preserve"> </w:t>
      </w:r>
      <w:hyperlink r:id="rId12" w:history="1">
        <w:r w:rsidR="00BD4616" w:rsidRPr="00C332ED">
          <w:rPr>
            <w:rStyle w:val="Hyperlink"/>
            <w:rFonts w:ascii="Verdana" w:hAnsi="Verdana"/>
            <w:sz w:val="20"/>
            <w:szCs w:val="20"/>
          </w:rPr>
          <w:t>ra-HRSC@pa.gov</w:t>
        </w:r>
      </w:hyperlink>
    </w:p>
    <w:p w:rsidR="00094D39" w:rsidRPr="00232693" w:rsidRDefault="00094D39" w:rsidP="00094D39">
      <w:pPr>
        <w:tabs>
          <w:tab w:val="left" w:pos="360"/>
          <w:tab w:val="left" w:pos="720"/>
          <w:tab w:val="left" w:pos="1080"/>
        </w:tabs>
        <w:rPr>
          <w:rFonts w:ascii="Verdana" w:hAnsi="Verdana"/>
          <w:sz w:val="20"/>
          <w:szCs w:val="20"/>
        </w:rPr>
      </w:pPr>
      <w:r w:rsidRPr="00232693">
        <w:rPr>
          <w:rFonts w:ascii="Verdana" w:hAnsi="Verdana"/>
          <w:b/>
          <w:sz w:val="20"/>
          <w:szCs w:val="20"/>
        </w:rPr>
        <w:fldChar w:fldCharType="begin">
          <w:ffData>
            <w:name w:val="Check1"/>
            <w:enabled/>
            <w:calcOnExit w:val="0"/>
            <w:checkBox>
              <w:sizeAuto/>
              <w:default w:val="0"/>
            </w:checkBox>
          </w:ffData>
        </w:fldChar>
      </w:r>
      <w:r w:rsidRPr="00232693">
        <w:rPr>
          <w:rFonts w:ascii="Verdana" w:hAnsi="Verdana"/>
          <w:b/>
          <w:sz w:val="20"/>
          <w:szCs w:val="20"/>
        </w:rPr>
        <w:instrText xml:space="preserve"> FORMCHECKBOX </w:instrText>
      </w:r>
      <w:r w:rsidRPr="00232693">
        <w:rPr>
          <w:rFonts w:ascii="Verdana" w:hAnsi="Verdana"/>
          <w:b/>
          <w:sz w:val="20"/>
          <w:szCs w:val="20"/>
        </w:rPr>
      </w:r>
      <w:r w:rsidRPr="00232693">
        <w:rPr>
          <w:rFonts w:ascii="Verdana" w:hAnsi="Verdana"/>
          <w:b/>
          <w:sz w:val="20"/>
          <w:szCs w:val="20"/>
        </w:rPr>
        <w:fldChar w:fldCharType="end"/>
      </w:r>
      <w:r w:rsidRPr="00232693">
        <w:rPr>
          <w:rFonts w:ascii="Verdana" w:hAnsi="Verdana"/>
          <w:b/>
          <w:sz w:val="20"/>
          <w:szCs w:val="20"/>
        </w:rPr>
        <w:tab/>
      </w:r>
      <w:r w:rsidRPr="00232693">
        <w:rPr>
          <w:rFonts w:ascii="Verdana" w:hAnsi="Verdana"/>
          <w:sz w:val="20"/>
          <w:szCs w:val="20"/>
        </w:rPr>
        <w:t>If due to death, contact BCPO to lock record</w:t>
      </w:r>
    </w:p>
    <w:p w:rsidR="00094D39" w:rsidRPr="00232693" w:rsidRDefault="00094D39" w:rsidP="00094D39">
      <w:pPr>
        <w:tabs>
          <w:tab w:val="left" w:pos="360"/>
          <w:tab w:val="left" w:pos="1080"/>
        </w:tabs>
        <w:ind w:left="360" w:hanging="360"/>
        <w:rPr>
          <w:rFonts w:ascii="Verdana" w:hAnsi="Verdana"/>
          <w:sz w:val="20"/>
          <w:szCs w:val="20"/>
        </w:rPr>
      </w:pPr>
      <w:r w:rsidRPr="00232693">
        <w:rPr>
          <w:rFonts w:ascii="Verdana" w:hAnsi="Verdana"/>
          <w:b/>
          <w:sz w:val="20"/>
          <w:szCs w:val="20"/>
        </w:rPr>
        <w:fldChar w:fldCharType="begin">
          <w:ffData>
            <w:name w:val="Check1"/>
            <w:enabled/>
            <w:calcOnExit w:val="0"/>
            <w:checkBox>
              <w:sizeAuto/>
              <w:default w:val="0"/>
            </w:checkBox>
          </w:ffData>
        </w:fldChar>
      </w:r>
      <w:r w:rsidRPr="00232693">
        <w:rPr>
          <w:rFonts w:ascii="Verdana" w:hAnsi="Verdana"/>
          <w:b/>
          <w:sz w:val="20"/>
          <w:szCs w:val="20"/>
        </w:rPr>
        <w:instrText xml:space="preserve"> FORMCHECKBOX </w:instrText>
      </w:r>
      <w:r w:rsidRPr="00232693">
        <w:rPr>
          <w:rFonts w:ascii="Verdana" w:hAnsi="Verdana"/>
          <w:b/>
          <w:sz w:val="20"/>
          <w:szCs w:val="20"/>
        </w:rPr>
      </w:r>
      <w:r w:rsidRPr="00232693">
        <w:rPr>
          <w:rFonts w:ascii="Verdana" w:hAnsi="Verdana"/>
          <w:b/>
          <w:sz w:val="20"/>
          <w:szCs w:val="20"/>
        </w:rPr>
        <w:fldChar w:fldCharType="end"/>
      </w:r>
      <w:r w:rsidRPr="00232693">
        <w:rPr>
          <w:rFonts w:ascii="Verdana" w:hAnsi="Verdana"/>
          <w:b/>
          <w:sz w:val="20"/>
          <w:szCs w:val="20"/>
        </w:rPr>
        <w:tab/>
      </w:r>
      <w:r w:rsidRPr="00232693">
        <w:rPr>
          <w:rFonts w:ascii="Verdana" w:hAnsi="Verdana"/>
          <w:sz w:val="20"/>
          <w:szCs w:val="20"/>
        </w:rPr>
        <w:t>Is separation due to furlough?</w:t>
      </w:r>
    </w:p>
    <w:p w:rsidR="005054BA" w:rsidRPr="00232693" w:rsidRDefault="005054BA"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 xml:space="preserve">Reference </w:t>
      </w:r>
      <w:r w:rsidR="00545FC0" w:rsidRPr="00232693">
        <w:rPr>
          <w:rStyle w:val="Strong"/>
          <w:rFonts w:ascii="Verdana" w:hAnsi="Verdana"/>
          <w:b w:val="0"/>
          <w:sz w:val="20"/>
          <w:szCs w:val="20"/>
        </w:rPr>
        <w:t>Time Alert 2010-01:  Furlough Related Systems Processes</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 xml:space="preserve">Determine if </w:t>
      </w:r>
      <w:r w:rsidR="001F16D3" w:rsidRPr="00232693">
        <w:rPr>
          <w:rFonts w:ascii="Verdana" w:hAnsi="Verdana"/>
          <w:sz w:val="20"/>
          <w:szCs w:val="20"/>
        </w:rPr>
        <w:t>annual/combined</w:t>
      </w:r>
      <w:r w:rsidRPr="00232693">
        <w:rPr>
          <w:rFonts w:ascii="Verdana" w:hAnsi="Verdana"/>
          <w:sz w:val="20"/>
          <w:szCs w:val="20"/>
        </w:rPr>
        <w:t xml:space="preserve"> is to be paid or frozen</w:t>
      </w:r>
    </w:p>
    <w:p w:rsidR="00094D39" w:rsidRPr="00232693" w:rsidRDefault="00094D39" w:rsidP="00094D39">
      <w:pPr>
        <w:numPr>
          <w:ilvl w:val="0"/>
          <w:numId w:val="16"/>
        </w:numPr>
        <w:tabs>
          <w:tab w:val="left" w:pos="360"/>
          <w:tab w:val="left" w:pos="1080"/>
        </w:tabs>
        <w:rPr>
          <w:rFonts w:ascii="Verdana" w:hAnsi="Verdana"/>
          <w:sz w:val="20"/>
          <w:szCs w:val="20"/>
        </w:rPr>
      </w:pPr>
      <w:r w:rsidRPr="00232693">
        <w:rPr>
          <w:rFonts w:ascii="Verdana" w:hAnsi="Verdana"/>
          <w:sz w:val="20"/>
          <w:szCs w:val="20"/>
        </w:rPr>
        <w:t>Payout personal quota</w:t>
      </w:r>
    </w:p>
    <w:p w:rsidR="00094D39" w:rsidRPr="00FE7180" w:rsidRDefault="00094D39" w:rsidP="00094D39">
      <w:pPr>
        <w:tabs>
          <w:tab w:val="left" w:pos="360"/>
          <w:tab w:val="left" w:pos="720"/>
          <w:tab w:val="left" w:pos="1080"/>
        </w:tabs>
        <w:ind w:right="36"/>
        <w:rPr>
          <w:rFonts w:ascii="Verdana" w:hAnsi="Verdana"/>
          <w:color w:val="000000"/>
          <w:sz w:val="20"/>
          <w:szCs w:val="20"/>
        </w:rPr>
      </w:pPr>
    </w:p>
    <w:p w:rsidR="00094D39" w:rsidRPr="00FE7180" w:rsidRDefault="00094D39" w:rsidP="00094D39">
      <w:pPr>
        <w:tabs>
          <w:tab w:val="left" w:pos="360"/>
          <w:tab w:val="left" w:pos="720"/>
          <w:tab w:val="left" w:pos="1080"/>
        </w:tabs>
        <w:ind w:right="36"/>
        <w:rPr>
          <w:rFonts w:ascii="Verdana" w:hAnsi="Verdana"/>
          <w:b/>
          <w:color w:val="000000"/>
          <w:sz w:val="20"/>
          <w:szCs w:val="20"/>
        </w:rPr>
      </w:pPr>
      <w:r w:rsidRPr="00FE7180">
        <w:rPr>
          <w:rFonts w:ascii="Verdana" w:hAnsi="Verdana"/>
          <w:b/>
          <w:color w:val="000000"/>
          <w:sz w:val="20"/>
          <w:szCs w:val="20"/>
        </w:rPr>
        <w:t>After Payroll has Processed:</w:t>
      </w:r>
    </w:p>
    <w:p w:rsidR="00094D39" w:rsidRPr="00FE7180" w:rsidRDefault="00094D39" w:rsidP="00094D39">
      <w:pPr>
        <w:tabs>
          <w:tab w:val="left" w:pos="360"/>
          <w:tab w:val="left" w:pos="720"/>
          <w:tab w:val="left" w:pos="1080"/>
        </w:tabs>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 xml:space="preserve">Review Remuneration Statement </w:t>
      </w:r>
    </w:p>
    <w:p w:rsidR="00094D39" w:rsidRPr="00FE7180" w:rsidRDefault="00094D39" w:rsidP="00094D39">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Did annual</w:t>
      </w:r>
      <w:r w:rsidR="001F16D3" w:rsidRPr="00FE7180">
        <w:rPr>
          <w:rFonts w:ascii="Verdana" w:hAnsi="Verdana"/>
          <w:color w:val="000000"/>
          <w:sz w:val="20"/>
          <w:szCs w:val="20"/>
        </w:rPr>
        <w:t>/combined</w:t>
      </w:r>
      <w:r w:rsidRPr="00FE7180">
        <w:rPr>
          <w:rFonts w:ascii="Verdana" w:hAnsi="Verdana"/>
          <w:color w:val="000000"/>
          <w:sz w:val="20"/>
          <w:szCs w:val="20"/>
        </w:rPr>
        <w:t xml:space="preserve"> payout correctly?</w:t>
      </w:r>
    </w:p>
    <w:p w:rsidR="00094D39" w:rsidRPr="00FE7180" w:rsidRDefault="00094D39" w:rsidP="00094D39">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Did personal payout correctly?</w:t>
      </w:r>
    </w:p>
    <w:p w:rsidR="00094D39" w:rsidRPr="00FE7180" w:rsidRDefault="00094D39" w:rsidP="00094D39">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Did compensatory payout correctly?</w:t>
      </w:r>
    </w:p>
    <w:p w:rsidR="00094D39" w:rsidRPr="00FE7180" w:rsidRDefault="00094D39" w:rsidP="00094D39">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Did holiday payout correctly?</w:t>
      </w:r>
    </w:p>
    <w:p w:rsidR="00094D39" w:rsidRPr="00FE7180" w:rsidRDefault="00094D39" w:rsidP="00094D39">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Did sick payout correctly?</w:t>
      </w:r>
    </w:p>
    <w:p w:rsidR="00094D39" w:rsidRPr="00FE7180" w:rsidRDefault="00094D39" w:rsidP="00094D39">
      <w:pPr>
        <w:numPr>
          <w:ilvl w:val="0"/>
          <w:numId w:val="16"/>
        </w:numPr>
        <w:tabs>
          <w:tab w:val="left" w:pos="360"/>
          <w:tab w:val="left" w:pos="1080"/>
        </w:tabs>
        <w:rPr>
          <w:rFonts w:ascii="Verdana" w:hAnsi="Verdana"/>
          <w:b/>
          <w:color w:val="000000"/>
          <w:sz w:val="20"/>
          <w:szCs w:val="20"/>
        </w:rPr>
      </w:pPr>
      <w:r w:rsidRPr="00FE7180">
        <w:rPr>
          <w:rFonts w:ascii="Verdana" w:hAnsi="Verdana"/>
          <w:color w:val="000000"/>
          <w:sz w:val="20"/>
          <w:szCs w:val="20"/>
        </w:rPr>
        <w:t>Did stipend payout correctly?</w:t>
      </w:r>
    </w:p>
    <w:p w:rsidR="00094D39" w:rsidRPr="002A5126" w:rsidRDefault="00094D39" w:rsidP="00094D39">
      <w:pPr>
        <w:tabs>
          <w:tab w:val="left" w:pos="360"/>
          <w:tab w:val="left" w:pos="1080"/>
        </w:tabs>
        <w:ind w:left="360" w:right="288" w:hanging="360"/>
        <w:rPr>
          <w:rFonts w:ascii="Verdana" w:hAnsi="Verdana"/>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If due to a Reciprocal Leave Agreement</w:t>
      </w:r>
      <w:r w:rsidR="003A32B8" w:rsidRPr="002A5126">
        <w:rPr>
          <w:rFonts w:ascii="Verdana" w:hAnsi="Verdana"/>
          <w:sz w:val="20"/>
          <w:szCs w:val="20"/>
        </w:rPr>
        <w:t>/Manual Leave Payment</w:t>
      </w:r>
      <w:r w:rsidRPr="002A5126">
        <w:rPr>
          <w:rFonts w:ascii="Verdana" w:hAnsi="Verdana"/>
          <w:sz w:val="20"/>
          <w:szCs w:val="20"/>
        </w:rPr>
        <w:t xml:space="preserve"> </w:t>
      </w:r>
    </w:p>
    <w:p w:rsidR="00094D39" w:rsidRPr="002A5126" w:rsidRDefault="00094D39" w:rsidP="00094D39">
      <w:pPr>
        <w:numPr>
          <w:ilvl w:val="0"/>
          <w:numId w:val="23"/>
        </w:numPr>
        <w:tabs>
          <w:tab w:val="left" w:pos="360"/>
          <w:tab w:val="left" w:pos="1080"/>
        </w:tabs>
        <w:ind w:right="288"/>
        <w:rPr>
          <w:rFonts w:ascii="Verdana" w:hAnsi="Verdana"/>
          <w:sz w:val="20"/>
          <w:szCs w:val="20"/>
        </w:rPr>
      </w:pPr>
      <w:r w:rsidRPr="002A5126">
        <w:rPr>
          <w:rFonts w:ascii="Verdana" w:hAnsi="Verdana"/>
          <w:sz w:val="20"/>
          <w:szCs w:val="20"/>
        </w:rPr>
        <w:t>Provide transferred quotas to gaining agency</w:t>
      </w:r>
    </w:p>
    <w:p w:rsidR="00094D39" w:rsidRPr="002A5126" w:rsidRDefault="003A32B8" w:rsidP="00094D39">
      <w:pPr>
        <w:numPr>
          <w:ilvl w:val="0"/>
          <w:numId w:val="16"/>
        </w:numPr>
        <w:tabs>
          <w:tab w:val="left" w:pos="360"/>
          <w:tab w:val="left" w:pos="720"/>
          <w:tab w:val="left" w:pos="1080"/>
        </w:tabs>
        <w:ind w:right="36"/>
        <w:rPr>
          <w:rFonts w:ascii="Verdana" w:hAnsi="Verdana"/>
          <w:sz w:val="20"/>
          <w:szCs w:val="20"/>
        </w:rPr>
      </w:pPr>
      <w:r w:rsidRPr="002A5126">
        <w:rPr>
          <w:rFonts w:ascii="Verdana" w:hAnsi="Verdana"/>
          <w:sz w:val="20"/>
          <w:szCs w:val="20"/>
        </w:rPr>
        <w:t xml:space="preserve">Reduce </w:t>
      </w:r>
      <w:r w:rsidR="00094D39" w:rsidRPr="002A5126">
        <w:rPr>
          <w:rFonts w:ascii="Verdana" w:hAnsi="Verdana"/>
          <w:sz w:val="20"/>
          <w:szCs w:val="20"/>
        </w:rPr>
        <w:t>actual quotas to equal zero</w:t>
      </w:r>
    </w:p>
    <w:p w:rsidR="00094D39" w:rsidRPr="002A5126" w:rsidRDefault="003A32B8" w:rsidP="00094D39">
      <w:pPr>
        <w:numPr>
          <w:ilvl w:val="0"/>
          <w:numId w:val="16"/>
        </w:numPr>
        <w:tabs>
          <w:tab w:val="left" w:pos="360"/>
          <w:tab w:val="left" w:pos="720"/>
          <w:tab w:val="left" w:pos="1080"/>
        </w:tabs>
        <w:ind w:right="36"/>
        <w:rPr>
          <w:rFonts w:ascii="Verdana" w:hAnsi="Verdana"/>
          <w:sz w:val="20"/>
          <w:szCs w:val="20"/>
        </w:rPr>
      </w:pPr>
      <w:r w:rsidRPr="002A5126">
        <w:rPr>
          <w:rFonts w:ascii="Verdana" w:hAnsi="Verdana"/>
          <w:sz w:val="20"/>
          <w:szCs w:val="20"/>
        </w:rPr>
        <w:t xml:space="preserve">Reduce </w:t>
      </w:r>
      <w:r w:rsidR="00094D39" w:rsidRPr="002A5126">
        <w:rPr>
          <w:rFonts w:ascii="Verdana" w:hAnsi="Verdana"/>
          <w:sz w:val="20"/>
          <w:szCs w:val="20"/>
        </w:rPr>
        <w:t>anticipated quotas to equal zero</w:t>
      </w:r>
    </w:p>
    <w:p w:rsidR="00094D39" w:rsidRPr="00FE7180" w:rsidRDefault="00094D39" w:rsidP="00E84078">
      <w:pPr>
        <w:tabs>
          <w:tab w:val="left" w:pos="360"/>
          <w:tab w:val="left" w:pos="1080"/>
        </w:tabs>
        <w:ind w:left="360" w:hanging="360"/>
        <w:rPr>
          <w:rFonts w:ascii="Verdana" w:hAnsi="Verdana"/>
          <w:color w:val="000000"/>
          <w:sz w:val="20"/>
          <w:szCs w:val="20"/>
        </w:rPr>
        <w:sectPr w:rsidR="00094D39" w:rsidRPr="00FE7180" w:rsidSect="00350BB8">
          <w:type w:val="continuous"/>
          <w:pgSz w:w="12240" w:h="15840" w:code="1"/>
          <w:pgMar w:top="288" w:right="720" w:bottom="288" w:left="720" w:header="432" w:footer="432" w:gutter="0"/>
          <w:cols w:num="2" w:space="158"/>
          <w:docGrid w:linePitch="360"/>
        </w:sectPr>
      </w:pPr>
    </w:p>
    <w:p w:rsidR="00094D39" w:rsidRPr="00FE7180" w:rsidRDefault="00094D39" w:rsidP="00094D39">
      <w:pPr>
        <w:tabs>
          <w:tab w:val="left" w:pos="360"/>
          <w:tab w:val="left" w:pos="720"/>
          <w:tab w:val="left" w:pos="1080"/>
        </w:tabs>
        <w:ind w:right="36"/>
        <w:rPr>
          <w:rFonts w:ascii="Verdana" w:hAnsi="Verdana"/>
          <w:color w:val="000000"/>
          <w:sz w:val="20"/>
          <w:szCs w:val="20"/>
        </w:rPr>
        <w:sectPr w:rsidR="00094D39" w:rsidRPr="00FE7180" w:rsidSect="00992627">
          <w:type w:val="continuous"/>
          <w:pgSz w:w="12240" w:h="15840" w:code="1"/>
          <w:pgMar w:top="432" w:right="432" w:bottom="432" w:left="432" w:header="0" w:footer="432" w:gutter="0"/>
          <w:cols w:space="144"/>
          <w:docGrid w:linePitch="360"/>
        </w:sectPr>
      </w:pPr>
    </w:p>
    <w:p w:rsidR="00512FFF" w:rsidRPr="00AD1818" w:rsidRDefault="00512FFF" w:rsidP="00512FFF">
      <w:pPr>
        <w:pBdr>
          <w:bottom w:val="single" w:sz="12" w:space="1" w:color="auto"/>
        </w:pBdr>
        <w:tabs>
          <w:tab w:val="left" w:pos="360"/>
          <w:tab w:val="left" w:pos="720"/>
          <w:tab w:val="left" w:pos="1080"/>
        </w:tabs>
        <w:jc w:val="both"/>
        <w:rPr>
          <w:rFonts w:ascii="Verdana" w:hAnsi="Verdana"/>
          <w:b/>
          <w:color w:val="000000"/>
          <w:sz w:val="22"/>
          <w:szCs w:val="22"/>
        </w:rPr>
      </w:pPr>
      <w:r w:rsidRPr="00AD1818">
        <w:rPr>
          <w:rFonts w:ascii="Verdana" w:hAnsi="Verdana"/>
          <w:b/>
          <w:color w:val="000000"/>
          <w:sz w:val="22"/>
          <w:szCs w:val="22"/>
        </w:rPr>
        <w:lastRenderedPageBreak/>
        <w:t xml:space="preserve">New </w:t>
      </w:r>
      <w:r w:rsidR="00DD7D11" w:rsidRPr="00AD1818">
        <w:rPr>
          <w:rFonts w:ascii="Verdana" w:hAnsi="Verdana"/>
          <w:b/>
          <w:color w:val="000000"/>
          <w:sz w:val="22"/>
          <w:szCs w:val="22"/>
        </w:rPr>
        <w:t xml:space="preserve">hire/Rehire/New </w:t>
      </w:r>
      <w:r w:rsidRPr="00AD1818">
        <w:rPr>
          <w:rFonts w:ascii="Verdana" w:hAnsi="Verdana"/>
          <w:b/>
          <w:color w:val="000000"/>
          <w:sz w:val="22"/>
          <w:szCs w:val="22"/>
        </w:rPr>
        <w:t>Duty Assignment/Transfer</w:t>
      </w:r>
    </w:p>
    <w:p w:rsidR="007B5E18" w:rsidRPr="00FE7180" w:rsidRDefault="00E9625C" w:rsidP="00E84078">
      <w:pPr>
        <w:tabs>
          <w:tab w:val="left" w:pos="360"/>
          <w:tab w:val="left" w:pos="5040"/>
          <w:tab w:val="left" w:pos="5400"/>
        </w:tabs>
        <w:rPr>
          <w:rFonts w:ascii="Verdana" w:hAnsi="Verdana"/>
          <w:color w:val="000000"/>
          <w:sz w:val="20"/>
          <w:szCs w:val="20"/>
        </w:rPr>
      </w:pPr>
      <w:r w:rsidRPr="00FE7180">
        <w:rPr>
          <w:rFonts w:ascii="Verdana" w:hAnsi="Verdana"/>
          <w:color w:val="000000"/>
          <w:sz w:val="20"/>
          <w:szCs w:val="20"/>
        </w:rPr>
        <w:t xml:space="preserve">The gaining agency is responsible for submitting the </w:t>
      </w:r>
      <w:r w:rsidR="002D71A7" w:rsidRPr="00FE7180">
        <w:rPr>
          <w:rFonts w:ascii="Verdana" w:hAnsi="Verdana"/>
          <w:color w:val="000000"/>
          <w:sz w:val="20"/>
          <w:szCs w:val="20"/>
        </w:rPr>
        <w:t>E</w:t>
      </w:r>
      <w:r w:rsidRPr="00FE7180">
        <w:rPr>
          <w:rFonts w:ascii="Verdana" w:hAnsi="Verdana"/>
          <w:color w:val="000000"/>
          <w:sz w:val="20"/>
          <w:szCs w:val="20"/>
        </w:rPr>
        <w:t>-PAR, but coordination between agencies is important.</w:t>
      </w:r>
      <w:r w:rsidR="007B5E18" w:rsidRPr="00FE7180">
        <w:rPr>
          <w:rFonts w:ascii="Verdana" w:hAnsi="Verdana"/>
          <w:color w:val="000000"/>
          <w:sz w:val="20"/>
          <w:szCs w:val="20"/>
        </w:rPr>
        <w:t xml:space="preserve"> If the action is not for an agency transfer, coordination between organizations may need to occur, with the agency </w:t>
      </w:r>
      <w:r w:rsidR="007933DF">
        <w:rPr>
          <w:rFonts w:ascii="Verdana" w:hAnsi="Verdana"/>
          <w:color w:val="000000"/>
          <w:sz w:val="20"/>
          <w:szCs w:val="20"/>
        </w:rPr>
        <w:t>t</w:t>
      </w:r>
      <w:r w:rsidR="007B5E18" w:rsidRPr="00FE7180">
        <w:rPr>
          <w:rFonts w:ascii="Verdana" w:hAnsi="Verdana"/>
          <w:color w:val="000000"/>
          <w:sz w:val="20"/>
          <w:szCs w:val="20"/>
        </w:rPr>
        <w:t xml:space="preserve">ime </w:t>
      </w:r>
      <w:r w:rsidR="007933DF">
        <w:rPr>
          <w:rFonts w:ascii="Verdana" w:hAnsi="Verdana"/>
          <w:color w:val="000000"/>
          <w:sz w:val="20"/>
          <w:szCs w:val="20"/>
        </w:rPr>
        <w:t>a</w:t>
      </w:r>
      <w:r w:rsidR="007B5E18" w:rsidRPr="00BD4616">
        <w:rPr>
          <w:rFonts w:ascii="Verdana" w:hAnsi="Verdana"/>
          <w:color w:val="000000"/>
          <w:sz w:val="20"/>
          <w:szCs w:val="20"/>
        </w:rPr>
        <w:t>dvisor’s oversight.</w:t>
      </w:r>
      <w:r w:rsidR="00C03FEE" w:rsidRPr="00BD4616">
        <w:rPr>
          <w:rFonts w:ascii="Verdana" w:hAnsi="Verdana"/>
          <w:color w:val="000000"/>
          <w:sz w:val="20"/>
          <w:szCs w:val="20"/>
        </w:rPr>
        <w:t xml:space="preserve"> </w:t>
      </w:r>
      <w:r w:rsidR="002C1F9E" w:rsidRPr="00BD4616">
        <w:rPr>
          <w:rFonts w:ascii="Verdana" w:hAnsi="Verdana"/>
          <w:b/>
          <w:color w:val="000000"/>
          <w:sz w:val="20"/>
          <w:szCs w:val="20"/>
        </w:rPr>
        <w:t>Note:</w:t>
      </w:r>
      <w:r w:rsidR="002C1F9E" w:rsidRPr="00BD4616">
        <w:rPr>
          <w:rFonts w:ascii="Verdana" w:hAnsi="Verdana"/>
          <w:color w:val="000000"/>
          <w:sz w:val="20"/>
          <w:szCs w:val="20"/>
        </w:rPr>
        <w:t xml:space="preserve">  </w:t>
      </w:r>
      <w:r w:rsidR="00B1281B" w:rsidRPr="00BD4616">
        <w:rPr>
          <w:rFonts w:ascii="Verdana" w:hAnsi="Verdana"/>
          <w:color w:val="000000"/>
          <w:sz w:val="20"/>
          <w:szCs w:val="20"/>
        </w:rPr>
        <w:t xml:space="preserve">If transferring within the </w:t>
      </w:r>
      <w:r w:rsidR="00E62D05" w:rsidRPr="00BD4616">
        <w:rPr>
          <w:rFonts w:ascii="Verdana" w:hAnsi="Verdana"/>
          <w:color w:val="000000"/>
          <w:sz w:val="20"/>
          <w:szCs w:val="20"/>
        </w:rPr>
        <w:t>same agency</w:t>
      </w:r>
      <w:r w:rsidR="00B1281B" w:rsidRPr="00BD4616">
        <w:rPr>
          <w:rFonts w:ascii="Verdana" w:hAnsi="Verdana"/>
          <w:color w:val="000000"/>
          <w:sz w:val="20"/>
          <w:szCs w:val="20"/>
        </w:rPr>
        <w:t xml:space="preserve"> and</w:t>
      </w:r>
      <w:r w:rsidR="00E62D05" w:rsidRPr="00BD4616">
        <w:rPr>
          <w:rFonts w:ascii="Verdana" w:hAnsi="Verdana"/>
          <w:color w:val="000000"/>
          <w:sz w:val="20"/>
          <w:szCs w:val="20"/>
        </w:rPr>
        <w:t xml:space="preserve"> </w:t>
      </w:r>
      <w:r w:rsidR="00B1281B" w:rsidRPr="00BD4616">
        <w:rPr>
          <w:rFonts w:ascii="Verdana" w:hAnsi="Verdana"/>
          <w:color w:val="000000"/>
          <w:sz w:val="20"/>
          <w:szCs w:val="20"/>
        </w:rPr>
        <w:t xml:space="preserve">working the same </w:t>
      </w:r>
      <w:r w:rsidR="00E62D05" w:rsidRPr="00BD4616">
        <w:rPr>
          <w:rFonts w:ascii="Verdana" w:hAnsi="Verdana"/>
          <w:color w:val="000000"/>
          <w:sz w:val="20"/>
          <w:szCs w:val="20"/>
        </w:rPr>
        <w:t>bi-weekly hours,</w:t>
      </w:r>
      <w:r w:rsidR="00B1281B" w:rsidRPr="00BD4616">
        <w:rPr>
          <w:rFonts w:ascii="Verdana" w:hAnsi="Verdana"/>
          <w:color w:val="000000"/>
          <w:sz w:val="20"/>
          <w:szCs w:val="20"/>
        </w:rPr>
        <w:t xml:space="preserve"> a request to</w:t>
      </w:r>
      <w:r w:rsidR="00C03FEE" w:rsidRPr="00BD4616">
        <w:rPr>
          <w:rFonts w:ascii="Verdana" w:hAnsi="Verdana"/>
          <w:color w:val="000000"/>
          <w:sz w:val="20"/>
          <w:szCs w:val="20"/>
        </w:rPr>
        <w:t xml:space="preserve"> “b</w:t>
      </w:r>
      <w:r w:rsidR="00FD30E2" w:rsidRPr="00BD4616">
        <w:rPr>
          <w:rFonts w:ascii="Verdana" w:hAnsi="Verdana"/>
          <w:color w:val="000000"/>
          <w:sz w:val="20"/>
          <w:szCs w:val="20"/>
        </w:rPr>
        <w:t>y</w:t>
      </w:r>
      <w:r w:rsidR="00C03FEE" w:rsidRPr="00BD4616">
        <w:rPr>
          <w:rFonts w:ascii="Verdana" w:hAnsi="Verdana"/>
          <w:color w:val="000000"/>
          <w:sz w:val="20"/>
          <w:szCs w:val="20"/>
        </w:rPr>
        <w:t>pass work schedule”</w:t>
      </w:r>
      <w:r w:rsidR="00B1281B" w:rsidRPr="00BD4616">
        <w:rPr>
          <w:rFonts w:ascii="Verdana" w:hAnsi="Verdana"/>
          <w:color w:val="000000"/>
          <w:sz w:val="20"/>
          <w:szCs w:val="20"/>
        </w:rPr>
        <w:t xml:space="preserve"> may be requested on the E-PAR; all others will be </w:t>
      </w:r>
      <w:r w:rsidR="00AE16C4" w:rsidRPr="00BD4616">
        <w:rPr>
          <w:rFonts w:ascii="Verdana" w:hAnsi="Verdana"/>
          <w:color w:val="000000"/>
          <w:sz w:val="20"/>
          <w:szCs w:val="20"/>
        </w:rPr>
        <w:t xml:space="preserve">saved and future </w:t>
      </w:r>
      <w:r w:rsidR="00376A48" w:rsidRPr="00BD4616">
        <w:rPr>
          <w:rFonts w:ascii="Verdana" w:hAnsi="Verdana"/>
          <w:color w:val="000000"/>
          <w:sz w:val="20"/>
          <w:szCs w:val="20"/>
        </w:rPr>
        <w:t xml:space="preserve">dated </w:t>
      </w:r>
      <w:r w:rsidR="00AE16C4" w:rsidRPr="00BD4616">
        <w:rPr>
          <w:rFonts w:ascii="Verdana" w:hAnsi="Verdana"/>
          <w:color w:val="000000"/>
          <w:sz w:val="20"/>
          <w:szCs w:val="20"/>
        </w:rPr>
        <w:t xml:space="preserve">absences will be </w:t>
      </w:r>
      <w:r w:rsidR="00B1281B" w:rsidRPr="00BD4616">
        <w:rPr>
          <w:rFonts w:ascii="Verdana" w:hAnsi="Verdana"/>
          <w:color w:val="000000"/>
          <w:sz w:val="20"/>
          <w:szCs w:val="20"/>
        </w:rPr>
        <w:t>d</w:t>
      </w:r>
      <w:r w:rsidR="00C03FEE" w:rsidRPr="00BD4616">
        <w:rPr>
          <w:rFonts w:ascii="Verdana" w:hAnsi="Verdana"/>
          <w:color w:val="000000"/>
          <w:sz w:val="20"/>
          <w:szCs w:val="20"/>
        </w:rPr>
        <w:t>eleted.</w:t>
      </w:r>
      <w:r w:rsidR="00C03FEE">
        <w:rPr>
          <w:rFonts w:ascii="Verdana" w:hAnsi="Verdana"/>
          <w:color w:val="000000"/>
          <w:sz w:val="20"/>
          <w:szCs w:val="20"/>
        </w:rPr>
        <w:t xml:space="preserve">  </w:t>
      </w:r>
    </w:p>
    <w:p w:rsidR="00CB7009" w:rsidRPr="00FE7180" w:rsidRDefault="00CB7009" w:rsidP="00E84078">
      <w:pPr>
        <w:tabs>
          <w:tab w:val="left" w:pos="360"/>
          <w:tab w:val="left" w:pos="5040"/>
          <w:tab w:val="left" w:pos="5400"/>
        </w:tabs>
        <w:rPr>
          <w:rFonts w:ascii="Verdana" w:hAnsi="Verdana"/>
          <w:b/>
          <w:color w:val="000000"/>
          <w:sz w:val="20"/>
          <w:szCs w:val="20"/>
        </w:rPr>
      </w:pPr>
    </w:p>
    <w:p w:rsidR="00F83518" w:rsidRPr="00FE7180" w:rsidRDefault="00F83518" w:rsidP="00E84078">
      <w:pPr>
        <w:tabs>
          <w:tab w:val="left" w:pos="360"/>
          <w:tab w:val="left" w:pos="5040"/>
          <w:tab w:val="left" w:pos="5400"/>
        </w:tabs>
        <w:rPr>
          <w:rFonts w:ascii="Verdana" w:hAnsi="Verdana"/>
          <w:b/>
          <w:color w:val="000000"/>
          <w:sz w:val="20"/>
          <w:szCs w:val="20"/>
        </w:rPr>
        <w:sectPr w:rsidR="00F83518" w:rsidRPr="00FE7180" w:rsidSect="00350BB8">
          <w:headerReference w:type="default" r:id="rId13"/>
          <w:footerReference w:type="default" r:id="rId14"/>
          <w:pgSz w:w="12240" w:h="15840" w:code="1"/>
          <w:pgMar w:top="288" w:right="720" w:bottom="288" w:left="720" w:header="432" w:footer="432" w:gutter="0"/>
          <w:cols w:space="360"/>
          <w:titlePg/>
          <w:docGrid w:linePitch="360"/>
        </w:sectPr>
      </w:pPr>
    </w:p>
    <w:p w:rsidR="005D010A" w:rsidRPr="00FE7180" w:rsidRDefault="00E9625C" w:rsidP="00AD1818">
      <w:pPr>
        <w:tabs>
          <w:tab w:val="left" w:pos="360"/>
          <w:tab w:val="left" w:pos="5040"/>
          <w:tab w:val="left" w:pos="5400"/>
        </w:tabs>
        <w:ind w:right="-36"/>
        <w:rPr>
          <w:rFonts w:ascii="Verdana" w:hAnsi="Verdana"/>
          <w:b/>
          <w:color w:val="000000"/>
          <w:sz w:val="20"/>
          <w:szCs w:val="20"/>
        </w:rPr>
      </w:pPr>
      <w:r w:rsidRPr="00FE7180">
        <w:rPr>
          <w:rFonts w:ascii="Verdana" w:hAnsi="Verdana"/>
          <w:b/>
          <w:color w:val="000000"/>
          <w:sz w:val="20"/>
          <w:szCs w:val="20"/>
        </w:rPr>
        <w:lastRenderedPageBreak/>
        <w:t xml:space="preserve">Gaining Agency - </w:t>
      </w:r>
      <w:r w:rsidR="005D010A" w:rsidRPr="00FE7180">
        <w:rPr>
          <w:rFonts w:ascii="Verdana" w:hAnsi="Verdana"/>
          <w:b/>
          <w:color w:val="000000"/>
          <w:sz w:val="20"/>
          <w:szCs w:val="20"/>
        </w:rPr>
        <w:t xml:space="preserve">Before Submission of </w:t>
      </w:r>
      <w:r w:rsidR="002D71A7" w:rsidRPr="00FE7180">
        <w:rPr>
          <w:rFonts w:ascii="Verdana" w:hAnsi="Verdana"/>
          <w:b/>
          <w:color w:val="000000"/>
          <w:sz w:val="20"/>
          <w:szCs w:val="20"/>
        </w:rPr>
        <w:t>E</w:t>
      </w:r>
      <w:r w:rsidR="005D010A" w:rsidRPr="00FE7180">
        <w:rPr>
          <w:rFonts w:ascii="Verdana" w:hAnsi="Verdana"/>
          <w:b/>
          <w:color w:val="000000"/>
          <w:sz w:val="20"/>
          <w:szCs w:val="20"/>
        </w:rPr>
        <w:t>-PAR</w:t>
      </w:r>
      <w:r w:rsidR="00DB3ED7" w:rsidRPr="00FE7180">
        <w:rPr>
          <w:rFonts w:ascii="Verdana" w:hAnsi="Verdana"/>
          <w:b/>
          <w:color w:val="000000"/>
          <w:sz w:val="20"/>
          <w:szCs w:val="20"/>
        </w:rPr>
        <w:t>:</w:t>
      </w:r>
    </w:p>
    <w:p w:rsidR="00F1234F" w:rsidRPr="00FE7180" w:rsidRDefault="00F1234F" w:rsidP="00E84078">
      <w:pPr>
        <w:tabs>
          <w:tab w:val="left" w:pos="360"/>
          <w:tab w:val="left" w:pos="720"/>
          <w:tab w:val="left" w:pos="1080"/>
        </w:tabs>
        <w:rPr>
          <w:rFonts w:ascii="Verdana" w:hAnsi="Verdana"/>
          <w:b/>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bookmarkStart w:id="1" w:name="Check1"/>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bookmarkEnd w:id="1"/>
      <w:r w:rsidRPr="00FE7180">
        <w:rPr>
          <w:rFonts w:ascii="Verdana" w:hAnsi="Verdana"/>
          <w:b/>
          <w:color w:val="000000"/>
          <w:sz w:val="20"/>
          <w:szCs w:val="20"/>
        </w:rPr>
        <w:tab/>
      </w:r>
      <w:r w:rsidR="00980F75" w:rsidRPr="00FE7180">
        <w:rPr>
          <w:rFonts w:ascii="Verdana" w:hAnsi="Verdana"/>
          <w:color w:val="000000"/>
          <w:sz w:val="20"/>
          <w:szCs w:val="20"/>
        </w:rPr>
        <w:t>Is the information correct</w:t>
      </w:r>
      <w:r w:rsidR="00E9625C" w:rsidRPr="00FE7180">
        <w:rPr>
          <w:rFonts w:ascii="Verdana" w:hAnsi="Verdana"/>
          <w:color w:val="000000"/>
          <w:sz w:val="20"/>
          <w:szCs w:val="20"/>
        </w:rPr>
        <w:t xml:space="preserve"> on the </w:t>
      </w:r>
      <w:r w:rsidR="002D71A7" w:rsidRPr="00FE7180">
        <w:rPr>
          <w:rFonts w:ascii="Verdana" w:hAnsi="Verdana"/>
          <w:color w:val="000000"/>
          <w:sz w:val="20"/>
          <w:szCs w:val="20"/>
        </w:rPr>
        <w:t>E</w:t>
      </w:r>
      <w:r w:rsidR="00E9625C" w:rsidRPr="00FE7180">
        <w:rPr>
          <w:rFonts w:ascii="Verdana" w:hAnsi="Verdana"/>
          <w:color w:val="000000"/>
          <w:sz w:val="20"/>
          <w:szCs w:val="20"/>
        </w:rPr>
        <w:t>-PAR</w:t>
      </w:r>
      <w:r w:rsidR="00980F75" w:rsidRPr="00FE7180">
        <w:rPr>
          <w:rFonts w:ascii="Verdana" w:hAnsi="Verdana"/>
          <w:color w:val="000000"/>
          <w:sz w:val="20"/>
          <w:szCs w:val="20"/>
        </w:rPr>
        <w:t>?</w:t>
      </w:r>
    </w:p>
    <w:p w:rsidR="00F1234F" w:rsidRPr="00FE7180" w:rsidRDefault="00F1234F" w:rsidP="00894EB2">
      <w:pPr>
        <w:numPr>
          <w:ilvl w:val="0"/>
          <w:numId w:val="16"/>
        </w:numPr>
        <w:tabs>
          <w:tab w:val="left" w:pos="360"/>
          <w:tab w:val="left" w:pos="1080"/>
        </w:tabs>
        <w:ind w:right="-79"/>
        <w:rPr>
          <w:rFonts w:ascii="Verdana" w:hAnsi="Verdana"/>
          <w:color w:val="000000"/>
          <w:sz w:val="20"/>
          <w:szCs w:val="20"/>
        </w:rPr>
      </w:pPr>
      <w:r w:rsidRPr="00FE7180">
        <w:rPr>
          <w:rFonts w:ascii="Verdana" w:hAnsi="Verdana"/>
          <w:color w:val="000000"/>
          <w:sz w:val="20"/>
          <w:szCs w:val="20"/>
        </w:rPr>
        <w:t>Time Administrator code</w:t>
      </w:r>
      <w:r w:rsidR="007B1313" w:rsidRPr="00FE7180">
        <w:rPr>
          <w:rFonts w:ascii="Verdana" w:hAnsi="Verdana"/>
          <w:color w:val="000000"/>
          <w:sz w:val="20"/>
          <w:szCs w:val="20"/>
        </w:rPr>
        <w:t>, if unknown use “TMK”</w:t>
      </w:r>
    </w:p>
    <w:p w:rsidR="00C534D0" w:rsidRPr="00FE7180" w:rsidRDefault="00F1234F"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Work schedule</w:t>
      </w:r>
      <w:r w:rsidR="00375C42" w:rsidRPr="00FE7180">
        <w:rPr>
          <w:rFonts w:ascii="Verdana" w:hAnsi="Verdana"/>
          <w:color w:val="000000"/>
          <w:sz w:val="20"/>
          <w:szCs w:val="20"/>
        </w:rPr>
        <w:t xml:space="preserve"> rule</w:t>
      </w:r>
      <w:r w:rsidR="007B1313" w:rsidRPr="00FE7180">
        <w:rPr>
          <w:rFonts w:ascii="Verdana" w:hAnsi="Verdana"/>
          <w:color w:val="000000"/>
          <w:sz w:val="20"/>
          <w:szCs w:val="20"/>
        </w:rPr>
        <w:t>, if unknown use “defaul</w:t>
      </w:r>
      <w:r w:rsidR="006F77B0" w:rsidRPr="00FE7180">
        <w:rPr>
          <w:rFonts w:ascii="Verdana" w:hAnsi="Verdana"/>
          <w:color w:val="000000"/>
          <w:sz w:val="20"/>
          <w:szCs w:val="20"/>
        </w:rPr>
        <w:t>t</w:t>
      </w:r>
      <w:r w:rsidR="007B1313" w:rsidRPr="00FE7180">
        <w:rPr>
          <w:rFonts w:ascii="Verdana" w:hAnsi="Verdana"/>
          <w:color w:val="000000"/>
          <w:sz w:val="20"/>
          <w:szCs w:val="20"/>
        </w:rPr>
        <w:t>”</w:t>
      </w:r>
    </w:p>
    <w:p w:rsidR="00032436" w:rsidRPr="00232693" w:rsidRDefault="00C534D0" w:rsidP="00E84078">
      <w:pPr>
        <w:tabs>
          <w:tab w:val="left" w:pos="360"/>
          <w:tab w:val="left" w:pos="1080"/>
        </w:tabs>
        <w:ind w:left="360" w:hanging="360"/>
        <w:rPr>
          <w:rFonts w:ascii="Verdana" w:hAnsi="Verdana"/>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 xml:space="preserve">Add comment </w:t>
      </w:r>
      <w:r w:rsidR="00925B46" w:rsidRPr="00FE7180">
        <w:rPr>
          <w:rFonts w:ascii="Verdana" w:hAnsi="Verdana"/>
          <w:color w:val="000000"/>
          <w:sz w:val="20"/>
          <w:szCs w:val="20"/>
        </w:rPr>
        <w:t xml:space="preserve">on </w:t>
      </w:r>
      <w:r w:rsidR="002D71A7" w:rsidRPr="00FE7180">
        <w:rPr>
          <w:rFonts w:ascii="Verdana" w:hAnsi="Verdana"/>
          <w:color w:val="000000"/>
          <w:sz w:val="20"/>
          <w:szCs w:val="20"/>
        </w:rPr>
        <w:t>E</w:t>
      </w:r>
      <w:r w:rsidR="00925B46" w:rsidRPr="00FE7180">
        <w:rPr>
          <w:rFonts w:ascii="Verdana" w:hAnsi="Verdana"/>
          <w:color w:val="000000"/>
          <w:sz w:val="20"/>
          <w:szCs w:val="20"/>
        </w:rPr>
        <w:t xml:space="preserve">-PAR </w:t>
      </w:r>
      <w:r w:rsidRPr="00FE7180">
        <w:rPr>
          <w:rFonts w:ascii="Verdana" w:hAnsi="Verdana"/>
          <w:color w:val="000000"/>
          <w:sz w:val="20"/>
          <w:szCs w:val="20"/>
        </w:rPr>
        <w:t xml:space="preserve">if </w:t>
      </w:r>
      <w:r w:rsidR="00032436" w:rsidRPr="00232693">
        <w:rPr>
          <w:rFonts w:ascii="Verdana" w:hAnsi="Verdana"/>
          <w:sz w:val="20"/>
          <w:szCs w:val="20"/>
        </w:rPr>
        <w:t xml:space="preserve">on MLWOP and </w:t>
      </w:r>
      <w:r w:rsidR="000C7617" w:rsidRPr="00232693">
        <w:rPr>
          <w:rFonts w:ascii="Verdana" w:hAnsi="Verdana"/>
          <w:sz w:val="20"/>
          <w:szCs w:val="20"/>
        </w:rPr>
        <w:t xml:space="preserve">not returning </w:t>
      </w:r>
      <w:r w:rsidRPr="00232693">
        <w:rPr>
          <w:rFonts w:ascii="Verdana" w:hAnsi="Verdana"/>
          <w:sz w:val="20"/>
          <w:szCs w:val="20"/>
        </w:rPr>
        <w:t xml:space="preserve">on effective date to denote </w:t>
      </w:r>
      <w:r w:rsidR="00087226" w:rsidRPr="00232693">
        <w:rPr>
          <w:rFonts w:ascii="Verdana" w:hAnsi="Verdana"/>
          <w:sz w:val="20"/>
          <w:szCs w:val="20"/>
        </w:rPr>
        <w:t>salary increase</w:t>
      </w:r>
      <w:r w:rsidR="000C7617" w:rsidRPr="00232693">
        <w:rPr>
          <w:rFonts w:ascii="Verdana" w:hAnsi="Verdana"/>
          <w:sz w:val="20"/>
          <w:szCs w:val="20"/>
        </w:rPr>
        <w:t xml:space="preserve"> </w:t>
      </w:r>
    </w:p>
    <w:p w:rsidR="00820970" w:rsidRPr="00232693" w:rsidRDefault="00820970" w:rsidP="00C03FEE">
      <w:pPr>
        <w:tabs>
          <w:tab w:val="left" w:pos="360"/>
          <w:tab w:val="left" w:pos="1080"/>
        </w:tabs>
        <w:rPr>
          <w:rFonts w:ascii="Verdana" w:hAnsi="Verdana"/>
          <w:sz w:val="20"/>
          <w:szCs w:val="20"/>
        </w:rPr>
      </w:pPr>
      <w:r w:rsidRPr="00232693">
        <w:rPr>
          <w:rFonts w:ascii="Verdana" w:hAnsi="Verdana"/>
          <w:b/>
          <w:sz w:val="20"/>
          <w:szCs w:val="20"/>
        </w:rPr>
        <w:fldChar w:fldCharType="begin">
          <w:ffData>
            <w:name w:val="Check1"/>
            <w:enabled/>
            <w:calcOnExit w:val="0"/>
            <w:checkBox>
              <w:sizeAuto/>
              <w:default w:val="0"/>
            </w:checkBox>
          </w:ffData>
        </w:fldChar>
      </w:r>
      <w:r w:rsidRPr="00232693">
        <w:rPr>
          <w:rFonts w:ascii="Verdana" w:hAnsi="Verdana"/>
          <w:b/>
          <w:sz w:val="20"/>
          <w:szCs w:val="20"/>
        </w:rPr>
        <w:instrText xml:space="preserve"> FORMCHECKBOX </w:instrText>
      </w:r>
      <w:r w:rsidRPr="00232693">
        <w:rPr>
          <w:rFonts w:ascii="Verdana" w:hAnsi="Verdana"/>
          <w:b/>
          <w:sz w:val="20"/>
          <w:szCs w:val="20"/>
        </w:rPr>
      </w:r>
      <w:r w:rsidRPr="00232693">
        <w:rPr>
          <w:rFonts w:ascii="Verdana" w:hAnsi="Verdana"/>
          <w:b/>
          <w:sz w:val="20"/>
          <w:szCs w:val="20"/>
        </w:rPr>
        <w:fldChar w:fldCharType="end"/>
      </w:r>
      <w:r w:rsidRPr="00232693">
        <w:rPr>
          <w:rFonts w:ascii="Verdana" w:hAnsi="Verdana"/>
          <w:b/>
          <w:sz w:val="20"/>
          <w:szCs w:val="20"/>
        </w:rPr>
        <w:tab/>
      </w:r>
      <w:r w:rsidRPr="00232693">
        <w:rPr>
          <w:rFonts w:ascii="Verdana" w:hAnsi="Verdana"/>
          <w:sz w:val="20"/>
          <w:szCs w:val="20"/>
        </w:rPr>
        <w:t xml:space="preserve">Add comment for future dated absences </w:t>
      </w:r>
    </w:p>
    <w:p w:rsidR="00820970" w:rsidRPr="00232693" w:rsidRDefault="00820970" w:rsidP="00E84078">
      <w:pPr>
        <w:numPr>
          <w:ilvl w:val="0"/>
          <w:numId w:val="20"/>
        </w:numPr>
        <w:tabs>
          <w:tab w:val="left" w:pos="360"/>
          <w:tab w:val="left" w:pos="1080"/>
        </w:tabs>
        <w:rPr>
          <w:rFonts w:ascii="Verdana" w:hAnsi="Verdana"/>
          <w:sz w:val="20"/>
          <w:szCs w:val="20"/>
        </w:rPr>
      </w:pPr>
      <w:r w:rsidRPr="00232693">
        <w:rPr>
          <w:rFonts w:ascii="Verdana" w:hAnsi="Verdana"/>
          <w:sz w:val="20"/>
          <w:szCs w:val="20"/>
        </w:rPr>
        <w:t>Are there any future dated holidays?</w:t>
      </w:r>
    </w:p>
    <w:p w:rsidR="00820970" w:rsidRPr="00232693" w:rsidRDefault="00820970" w:rsidP="00E84078">
      <w:pPr>
        <w:numPr>
          <w:ilvl w:val="1"/>
          <w:numId w:val="16"/>
        </w:numPr>
        <w:tabs>
          <w:tab w:val="clear" w:pos="1440"/>
          <w:tab w:val="left" w:pos="360"/>
          <w:tab w:val="left" w:pos="1080"/>
        </w:tabs>
        <w:ind w:left="1080"/>
        <w:rPr>
          <w:rFonts w:ascii="Verdana" w:hAnsi="Verdana"/>
          <w:sz w:val="20"/>
          <w:szCs w:val="20"/>
        </w:rPr>
      </w:pPr>
      <w:r w:rsidRPr="00232693">
        <w:rPr>
          <w:rFonts w:ascii="Verdana" w:hAnsi="Verdana"/>
          <w:sz w:val="20"/>
          <w:szCs w:val="20"/>
        </w:rPr>
        <w:t xml:space="preserve">Consider daily hours changes </w:t>
      </w:r>
    </w:p>
    <w:p w:rsidR="00820970" w:rsidRPr="00232693" w:rsidRDefault="00820970" w:rsidP="00E84078">
      <w:pPr>
        <w:numPr>
          <w:ilvl w:val="1"/>
          <w:numId w:val="16"/>
        </w:numPr>
        <w:tabs>
          <w:tab w:val="clear" w:pos="1440"/>
          <w:tab w:val="left" w:pos="360"/>
          <w:tab w:val="left" w:pos="1080"/>
        </w:tabs>
        <w:ind w:left="1080"/>
        <w:rPr>
          <w:rFonts w:ascii="Verdana" w:hAnsi="Verdana"/>
          <w:sz w:val="20"/>
          <w:szCs w:val="20"/>
        </w:rPr>
      </w:pPr>
      <w:r w:rsidRPr="00232693">
        <w:rPr>
          <w:rFonts w:ascii="Verdana" w:hAnsi="Verdana"/>
          <w:sz w:val="20"/>
          <w:szCs w:val="20"/>
        </w:rPr>
        <w:t>Consider to/from AWS</w:t>
      </w:r>
    </w:p>
    <w:p w:rsidR="00820970" w:rsidRPr="00232693" w:rsidRDefault="00820970" w:rsidP="00E84078">
      <w:pPr>
        <w:numPr>
          <w:ilvl w:val="1"/>
          <w:numId w:val="16"/>
        </w:numPr>
        <w:tabs>
          <w:tab w:val="clear" w:pos="1440"/>
          <w:tab w:val="left" w:pos="360"/>
          <w:tab w:val="left" w:pos="1080"/>
        </w:tabs>
        <w:ind w:left="1080"/>
        <w:rPr>
          <w:rFonts w:ascii="Verdana" w:hAnsi="Verdana"/>
          <w:sz w:val="20"/>
          <w:szCs w:val="20"/>
        </w:rPr>
      </w:pPr>
      <w:r w:rsidRPr="00232693">
        <w:rPr>
          <w:rFonts w:ascii="Verdana" w:hAnsi="Verdana"/>
          <w:sz w:val="20"/>
          <w:szCs w:val="20"/>
        </w:rPr>
        <w:t>Consider 24/7 vs</w:t>
      </w:r>
      <w:r w:rsidR="00925B46" w:rsidRPr="00232693">
        <w:rPr>
          <w:rFonts w:ascii="Verdana" w:hAnsi="Verdana"/>
          <w:sz w:val="20"/>
          <w:szCs w:val="20"/>
        </w:rPr>
        <w:t>.</w:t>
      </w:r>
      <w:r w:rsidRPr="00232693">
        <w:rPr>
          <w:rFonts w:ascii="Verdana" w:hAnsi="Verdana"/>
          <w:sz w:val="20"/>
          <w:szCs w:val="20"/>
        </w:rPr>
        <w:t xml:space="preserve"> 5 day a week schedules</w:t>
      </w:r>
    </w:p>
    <w:p w:rsidR="00820970" w:rsidRPr="00232693" w:rsidRDefault="00820970" w:rsidP="00E84078">
      <w:pPr>
        <w:numPr>
          <w:ilvl w:val="0"/>
          <w:numId w:val="16"/>
        </w:numPr>
        <w:tabs>
          <w:tab w:val="left" w:pos="360"/>
          <w:tab w:val="left" w:pos="1080"/>
        </w:tabs>
        <w:rPr>
          <w:rFonts w:ascii="Verdana" w:hAnsi="Verdana"/>
          <w:sz w:val="20"/>
          <w:szCs w:val="20"/>
        </w:rPr>
      </w:pPr>
      <w:r w:rsidRPr="00232693">
        <w:rPr>
          <w:rFonts w:ascii="Verdana" w:hAnsi="Verdana"/>
          <w:sz w:val="20"/>
          <w:szCs w:val="20"/>
        </w:rPr>
        <w:t>Are there any paid future dated absences</w:t>
      </w:r>
      <w:r w:rsidR="00925B46" w:rsidRPr="00232693">
        <w:rPr>
          <w:rFonts w:ascii="Verdana" w:hAnsi="Verdana"/>
          <w:sz w:val="20"/>
          <w:szCs w:val="20"/>
        </w:rPr>
        <w:t>?</w:t>
      </w:r>
    </w:p>
    <w:p w:rsidR="00820970" w:rsidRPr="00232693" w:rsidRDefault="00820970" w:rsidP="00E84078">
      <w:pPr>
        <w:numPr>
          <w:ilvl w:val="1"/>
          <w:numId w:val="16"/>
        </w:numPr>
        <w:tabs>
          <w:tab w:val="clear" w:pos="1440"/>
          <w:tab w:val="left" w:pos="360"/>
          <w:tab w:val="left" w:pos="1080"/>
        </w:tabs>
        <w:ind w:left="1080"/>
        <w:rPr>
          <w:rFonts w:ascii="Verdana" w:hAnsi="Verdana"/>
          <w:sz w:val="20"/>
          <w:szCs w:val="20"/>
        </w:rPr>
      </w:pPr>
      <w:r w:rsidRPr="00232693">
        <w:rPr>
          <w:rFonts w:ascii="Verdana" w:hAnsi="Verdana"/>
          <w:sz w:val="20"/>
          <w:szCs w:val="20"/>
        </w:rPr>
        <w:t>Consider start/end dates for partial day absences</w:t>
      </w:r>
    </w:p>
    <w:p w:rsidR="00820970" w:rsidRPr="00232693" w:rsidRDefault="00820970" w:rsidP="00E84078">
      <w:pPr>
        <w:numPr>
          <w:ilvl w:val="1"/>
          <w:numId w:val="16"/>
        </w:numPr>
        <w:tabs>
          <w:tab w:val="clear" w:pos="1440"/>
          <w:tab w:val="left" w:pos="360"/>
          <w:tab w:val="left" w:pos="1080"/>
        </w:tabs>
        <w:ind w:left="1080"/>
        <w:rPr>
          <w:rFonts w:ascii="Verdana" w:hAnsi="Verdana"/>
          <w:sz w:val="20"/>
          <w:szCs w:val="20"/>
        </w:rPr>
      </w:pPr>
      <w:r w:rsidRPr="00232693">
        <w:rPr>
          <w:rFonts w:ascii="Verdana" w:hAnsi="Verdana"/>
          <w:sz w:val="20"/>
          <w:szCs w:val="20"/>
        </w:rPr>
        <w:t>Consider daily hours changes</w:t>
      </w:r>
    </w:p>
    <w:p w:rsidR="00820970" w:rsidRPr="00232693" w:rsidRDefault="00820970" w:rsidP="00E84078">
      <w:pPr>
        <w:numPr>
          <w:ilvl w:val="1"/>
          <w:numId w:val="16"/>
        </w:numPr>
        <w:tabs>
          <w:tab w:val="clear" w:pos="1440"/>
          <w:tab w:val="left" w:pos="360"/>
          <w:tab w:val="left" w:pos="1080"/>
        </w:tabs>
        <w:ind w:left="1080"/>
        <w:rPr>
          <w:rFonts w:ascii="Verdana" w:hAnsi="Verdana"/>
          <w:sz w:val="20"/>
          <w:szCs w:val="20"/>
        </w:rPr>
      </w:pPr>
      <w:r w:rsidRPr="00232693">
        <w:rPr>
          <w:rFonts w:ascii="Verdana" w:hAnsi="Verdana"/>
          <w:sz w:val="20"/>
          <w:szCs w:val="20"/>
        </w:rPr>
        <w:t xml:space="preserve">Discuss </w:t>
      </w:r>
      <w:r w:rsidR="008226CC">
        <w:rPr>
          <w:rFonts w:ascii="Verdana" w:hAnsi="Verdana"/>
          <w:sz w:val="20"/>
          <w:szCs w:val="20"/>
        </w:rPr>
        <w:t xml:space="preserve">vacation </w:t>
      </w:r>
      <w:r w:rsidRPr="00232693">
        <w:rPr>
          <w:rFonts w:ascii="Verdana" w:hAnsi="Verdana"/>
          <w:sz w:val="20"/>
          <w:szCs w:val="20"/>
        </w:rPr>
        <w:t>absences with new supervisor</w:t>
      </w:r>
    </w:p>
    <w:p w:rsidR="00820970" w:rsidRPr="00232693" w:rsidRDefault="00925B46" w:rsidP="00E84078">
      <w:pPr>
        <w:numPr>
          <w:ilvl w:val="0"/>
          <w:numId w:val="16"/>
        </w:numPr>
        <w:tabs>
          <w:tab w:val="left" w:pos="360"/>
          <w:tab w:val="left" w:pos="1080"/>
        </w:tabs>
        <w:rPr>
          <w:rFonts w:ascii="Verdana" w:hAnsi="Verdana"/>
          <w:sz w:val="20"/>
          <w:szCs w:val="20"/>
        </w:rPr>
      </w:pPr>
      <w:r w:rsidRPr="00232693">
        <w:rPr>
          <w:rFonts w:ascii="Verdana" w:hAnsi="Verdana"/>
          <w:sz w:val="20"/>
          <w:szCs w:val="20"/>
        </w:rPr>
        <w:t xml:space="preserve">Are there any </w:t>
      </w:r>
      <w:r w:rsidR="00820970" w:rsidRPr="00232693">
        <w:rPr>
          <w:rFonts w:ascii="Verdana" w:hAnsi="Verdana"/>
          <w:sz w:val="20"/>
          <w:szCs w:val="20"/>
        </w:rPr>
        <w:t>SPF</w:t>
      </w:r>
      <w:r w:rsidR="001845D7" w:rsidRPr="00232693">
        <w:rPr>
          <w:rFonts w:ascii="Verdana" w:hAnsi="Verdana"/>
          <w:sz w:val="20"/>
          <w:szCs w:val="20"/>
        </w:rPr>
        <w:t xml:space="preserve"> absences</w:t>
      </w:r>
      <w:r w:rsidRPr="00232693">
        <w:rPr>
          <w:rFonts w:ascii="Verdana" w:hAnsi="Verdana"/>
          <w:sz w:val="20"/>
          <w:szCs w:val="20"/>
        </w:rPr>
        <w:t>?</w:t>
      </w:r>
    </w:p>
    <w:p w:rsidR="00820970" w:rsidRPr="00232693" w:rsidRDefault="00820970" w:rsidP="00E84078">
      <w:pPr>
        <w:numPr>
          <w:ilvl w:val="1"/>
          <w:numId w:val="16"/>
        </w:numPr>
        <w:tabs>
          <w:tab w:val="clear" w:pos="1440"/>
          <w:tab w:val="left" w:pos="360"/>
        </w:tabs>
        <w:ind w:left="1080"/>
        <w:rPr>
          <w:rFonts w:ascii="Verdana" w:hAnsi="Verdana"/>
          <w:sz w:val="20"/>
          <w:szCs w:val="20"/>
        </w:rPr>
      </w:pPr>
      <w:r w:rsidRPr="00232693">
        <w:rPr>
          <w:rFonts w:ascii="Verdana" w:hAnsi="Verdana"/>
          <w:sz w:val="20"/>
          <w:szCs w:val="20"/>
        </w:rPr>
        <w:t>Do not delete SPF absences</w:t>
      </w:r>
    </w:p>
    <w:p w:rsidR="00E51093" w:rsidRPr="00FE7180" w:rsidRDefault="00820970" w:rsidP="00E84078">
      <w:pPr>
        <w:tabs>
          <w:tab w:val="left" w:pos="360"/>
          <w:tab w:val="left" w:pos="720"/>
          <w:tab w:val="left" w:pos="1080"/>
        </w:tabs>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Add comment for future dated substitutions</w:t>
      </w:r>
    </w:p>
    <w:p w:rsidR="00C534D0" w:rsidRDefault="00C534D0" w:rsidP="005B6378">
      <w:pPr>
        <w:numPr>
          <w:ilvl w:val="0"/>
          <w:numId w:val="16"/>
        </w:numPr>
        <w:tabs>
          <w:tab w:val="left" w:pos="360"/>
        </w:tabs>
        <w:rPr>
          <w:rFonts w:ascii="Verdana" w:hAnsi="Verdana"/>
          <w:color w:val="000000"/>
          <w:sz w:val="20"/>
          <w:szCs w:val="20"/>
        </w:rPr>
      </w:pPr>
      <w:r w:rsidRPr="00FE7180">
        <w:rPr>
          <w:rFonts w:ascii="Verdana" w:hAnsi="Verdana"/>
          <w:color w:val="000000"/>
          <w:sz w:val="20"/>
          <w:szCs w:val="20"/>
        </w:rPr>
        <w:t>Same agency, same AWS or unique schedule</w:t>
      </w:r>
    </w:p>
    <w:p w:rsidR="007933DF" w:rsidRDefault="007933DF" w:rsidP="00AD1818">
      <w:pPr>
        <w:tabs>
          <w:tab w:val="left" w:pos="360"/>
          <w:tab w:val="left" w:pos="5040"/>
          <w:tab w:val="left" w:pos="5400"/>
        </w:tabs>
        <w:ind w:right="-126"/>
        <w:rPr>
          <w:rFonts w:ascii="Verdana" w:hAnsi="Verdana"/>
          <w:b/>
          <w:color w:val="000000"/>
          <w:sz w:val="20"/>
          <w:szCs w:val="20"/>
        </w:rPr>
      </w:pPr>
    </w:p>
    <w:p w:rsidR="006F77B0" w:rsidRPr="00FE7180" w:rsidRDefault="00E9625C" w:rsidP="00AD1818">
      <w:pPr>
        <w:tabs>
          <w:tab w:val="left" w:pos="360"/>
          <w:tab w:val="left" w:pos="5040"/>
          <w:tab w:val="left" w:pos="5400"/>
        </w:tabs>
        <w:ind w:right="-126"/>
        <w:rPr>
          <w:rFonts w:ascii="Verdana" w:hAnsi="Verdana"/>
          <w:b/>
          <w:color w:val="000000"/>
          <w:sz w:val="20"/>
          <w:szCs w:val="20"/>
        </w:rPr>
      </w:pPr>
      <w:r w:rsidRPr="00FE7180">
        <w:rPr>
          <w:rFonts w:ascii="Verdana" w:hAnsi="Verdana"/>
          <w:b/>
          <w:color w:val="000000"/>
          <w:sz w:val="20"/>
          <w:szCs w:val="20"/>
        </w:rPr>
        <w:t xml:space="preserve">Losing Agency </w:t>
      </w:r>
      <w:r w:rsidR="007B5E18" w:rsidRPr="00FE7180">
        <w:rPr>
          <w:rFonts w:ascii="Verdana" w:hAnsi="Verdana"/>
          <w:b/>
          <w:color w:val="000000"/>
          <w:sz w:val="20"/>
          <w:szCs w:val="20"/>
        </w:rPr>
        <w:t>–</w:t>
      </w:r>
      <w:r w:rsidRPr="00FE7180">
        <w:rPr>
          <w:rFonts w:ascii="Verdana" w:hAnsi="Verdana"/>
          <w:b/>
          <w:color w:val="000000"/>
          <w:sz w:val="20"/>
          <w:szCs w:val="20"/>
        </w:rPr>
        <w:t xml:space="preserve"> </w:t>
      </w:r>
      <w:r w:rsidR="007B5E18" w:rsidRPr="00FE7180">
        <w:rPr>
          <w:rFonts w:ascii="Verdana" w:hAnsi="Verdana"/>
          <w:b/>
          <w:color w:val="000000"/>
          <w:sz w:val="20"/>
          <w:szCs w:val="20"/>
        </w:rPr>
        <w:t xml:space="preserve">Upon </w:t>
      </w:r>
      <w:r w:rsidR="006F77B0" w:rsidRPr="00FE7180">
        <w:rPr>
          <w:rFonts w:ascii="Verdana" w:hAnsi="Verdana"/>
          <w:b/>
          <w:color w:val="000000"/>
          <w:sz w:val="20"/>
          <w:szCs w:val="20"/>
        </w:rPr>
        <w:t xml:space="preserve">Notification </w:t>
      </w:r>
      <w:r w:rsidR="00A157EB" w:rsidRPr="00FE7180">
        <w:rPr>
          <w:rFonts w:ascii="Verdana" w:hAnsi="Verdana"/>
          <w:b/>
          <w:color w:val="000000"/>
          <w:sz w:val="20"/>
          <w:szCs w:val="20"/>
        </w:rPr>
        <w:t xml:space="preserve">of </w:t>
      </w:r>
      <w:r w:rsidR="00215A91" w:rsidRPr="00FE7180">
        <w:rPr>
          <w:rFonts w:ascii="Verdana" w:hAnsi="Verdana"/>
          <w:b/>
          <w:color w:val="000000"/>
          <w:sz w:val="20"/>
          <w:szCs w:val="20"/>
        </w:rPr>
        <w:t>Transfer/</w:t>
      </w:r>
      <w:r w:rsidR="00DD7D11" w:rsidRPr="00FE7180">
        <w:rPr>
          <w:rFonts w:ascii="Verdana" w:hAnsi="Verdana"/>
          <w:b/>
          <w:color w:val="000000"/>
          <w:sz w:val="20"/>
          <w:szCs w:val="20"/>
        </w:rPr>
        <w:t>New Duty Assignment</w:t>
      </w:r>
      <w:r w:rsidR="006F77B0" w:rsidRPr="00FE7180">
        <w:rPr>
          <w:rFonts w:ascii="Verdana" w:hAnsi="Verdana"/>
          <w:b/>
          <w:color w:val="000000"/>
          <w:sz w:val="20"/>
          <w:szCs w:val="20"/>
        </w:rPr>
        <w:t>:</w:t>
      </w:r>
    </w:p>
    <w:p w:rsidR="006F77B0" w:rsidRPr="00FE7180" w:rsidRDefault="0066428D" w:rsidP="00E84078">
      <w:pPr>
        <w:tabs>
          <w:tab w:val="left" w:pos="360"/>
          <w:tab w:val="left" w:pos="720"/>
          <w:tab w:val="left" w:pos="1080"/>
        </w:tabs>
        <w:ind w:left="360" w:hanging="360"/>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00980F75" w:rsidRPr="00FE7180">
        <w:rPr>
          <w:rFonts w:ascii="Verdana" w:hAnsi="Verdana"/>
          <w:color w:val="000000"/>
          <w:sz w:val="20"/>
          <w:szCs w:val="20"/>
        </w:rPr>
        <w:t xml:space="preserve">Are all … entered and </w:t>
      </w:r>
      <w:r w:rsidR="006F77B0" w:rsidRPr="00FE7180">
        <w:rPr>
          <w:rFonts w:ascii="Verdana" w:hAnsi="Verdana"/>
          <w:color w:val="000000"/>
          <w:sz w:val="20"/>
          <w:szCs w:val="20"/>
        </w:rPr>
        <w:t>approv</w:t>
      </w:r>
      <w:r w:rsidR="00980F75" w:rsidRPr="00FE7180">
        <w:rPr>
          <w:rFonts w:ascii="Verdana" w:hAnsi="Verdana"/>
          <w:color w:val="000000"/>
          <w:sz w:val="20"/>
          <w:szCs w:val="20"/>
        </w:rPr>
        <w:t>ed?</w:t>
      </w:r>
      <w:r w:rsidR="006F77B0" w:rsidRPr="00FE7180">
        <w:rPr>
          <w:rFonts w:ascii="Verdana" w:hAnsi="Verdana"/>
          <w:color w:val="000000"/>
          <w:sz w:val="20"/>
          <w:szCs w:val="20"/>
        </w:rPr>
        <w:t xml:space="preserve"> </w:t>
      </w:r>
    </w:p>
    <w:p w:rsidR="006F77B0" w:rsidRPr="00FE7180" w:rsidRDefault="006F77B0"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A</w:t>
      </w:r>
      <w:r w:rsidR="0066428D" w:rsidRPr="00FE7180">
        <w:rPr>
          <w:rFonts w:ascii="Verdana" w:hAnsi="Verdana"/>
          <w:color w:val="000000"/>
          <w:sz w:val="20"/>
          <w:szCs w:val="20"/>
        </w:rPr>
        <w:t>bsences</w:t>
      </w:r>
      <w:r w:rsidR="00C917E6" w:rsidRPr="00FE7180">
        <w:rPr>
          <w:rFonts w:ascii="Verdana" w:hAnsi="Verdana"/>
          <w:color w:val="000000"/>
          <w:sz w:val="20"/>
          <w:szCs w:val="20"/>
        </w:rPr>
        <w:t xml:space="preserve"> (IT2001)</w:t>
      </w:r>
    </w:p>
    <w:p w:rsidR="006F77B0" w:rsidRPr="00FE7180" w:rsidRDefault="006F77B0" w:rsidP="00E84078">
      <w:pPr>
        <w:numPr>
          <w:ilvl w:val="0"/>
          <w:numId w:val="16"/>
        </w:numPr>
        <w:tabs>
          <w:tab w:val="left" w:pos="360"/>
          <w:tab w:val="left" w:pos="1080"/>
        </w:tabs>
        <w:rPr>
          <w:rFonts w:ascii="Verdana" w:hAnsi="Verdana"/>
          <w:b/>
          <w:color w:val="000000"/>
          <w:sz w:val="20"/>
          <w:szCs w:val="20"/>
        </w:rPr>
      </w:pPr>
      <w:r w:rsidRPr="00FE7180">
        <w:rPr>
          <w:rFonts w:ascii="Verdana" w:hAnsi="Verdana"/>
          <w:color w:val="000000"/>
          <w:sz w:val="20"/>
          <w:szCs w:val="20"/>
        </w:rPr>
        <w:t>A</w:t>
      </w:r>
      <w:r w:rsidR="0066428D" w:rsidRPr="00FE7180">
        <w:rPr>
          <w:rFonts w:ascii="Verdana" w:hAnsi="Verdana"/>
          <w:color w:val="000000"/>
          <w:sz w:val="20"/>
          <w:szCs w:val="20"/>
        </w:rPr>
        <w:t>ttendances</w:t>
      </w:r>
      <w:r w:rsidR="00C917E6" w:rsidRPr="00FE7180">
        <w:rPr>
          <w:rFonts w:ascii="Verdana" w:hAnsi="Verdana"/>
          <w:color w:val="000000"/>
          <w:sz w:val="20"/>
          <w:szCs w:val="20"/>
        </w:rPr>
        <w:t xml:space="preserve"> (IT2002)</w:t>
      </w:r>
    </w:p>
    <w:p w:rsidR="0066428D" w:rsidRPr="00FE7180" w:rsidRDefault="006F77B0" w:rsidP="00E84078">
      <w:pPr>
        <w:numPr>
          <w:ilvl w:val="0"/>
          <w:numId w:val="16"/>
        </w:numPr>
        <w:tabs>
          <w:tab w:val="left" w:pos="360"/>
          <w:tab w:val="left" w:pos="1080"/>
        </w:tabs>
        <w:rPr>
          <w:rFonts w:ascii="Verdana" w:hAnsi="Verdana"/>
          <w:b/>
          <w:color w:val="000000"/>
          <w:sz w:val="20"/>
          <w:szCs w:val="20"/>
        </w:rPr>
      </w:pPr>
      <w:r w:rsidRPr="00FE7180">
        <w:rPr>
          <w:rFonts w:ascii="Verdana" w:hAnsi="Verdana"/>
          <w:color w:val="000000"/>
          <w:sz w:val="20"/>
          <w:szCs w:val="20"/>
        </w:rPr>
        <w:t>S</w:t>
      </w:r>
      <w:r w:rsidR="0066428D" w:rsidRPr="00FE7180">
        <w:rPr>
          <w:rFonts w:ascii="Verdana" w:hAnsi="Verdana"/>
          <w:color w:val="000000"/>
          <w:sz w:val="20"/>
          <w:szCs w:val="20"/>
        </w:rPr>
        <w:t xml:space="preserve">ubstitutions </w:t>
      </w:r>
      <w:r w:rsidR="00C917E6" w:rsidRPr="00FE7180">
        <w:rPr>
          <w:rFonts w:ascii="Verdana" w:hAnsi="Verdana"/>
          <w:color w:val="000000"/>
          <w:sz w:val="20"/>
          <w:szCs w:val="20"/>
        </w:rPr>
        <w:t>(IT2003</w:t>
      </w:r>
      <w:r w:rsidR="00A24CBE" w:rsidRPr="00FE7180">
        <w:rPr>
          <w:rFonts w:ascii="Verdana" w:hAnsi="Verdana"/>
          <w:color w:val="000000"/>
          <w:sz w:val="20"/>
          <w:szCs w:val="20"/>
        </w:rPr>
        <w:t>)</w:t>
      </w:r>
    </w:p>
    <w:p w:rsidR="0066428D" w:rsidRPr="00FE7180" w:rsidRDefault="00F1234F" w:rsidP="00E84078">
      <w:pPr>
        <w:tabs>
          <w:tab w:val="left" w:pos="360"/>
          <w:tab w:val="left" w:pos="720"/>
          <w:tab w:val="left" w:pos="1080"/>
        </w:tabs>
        <w:ind w:left="360" w:hanging="360"/>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00980F75" w:rsidRPr="00FE7180">
        <w:rPr>
          <w:rFonts w:ascii="Verdana" w:hAnsi="Verdana"/>
          <w:color w:val="000000"/>
          <w:sz w:val="20"/>
          <w:szCs w:val="20"/>
        </w:rPr>
        <w:t xml:space="preserve">Are there any </w:t>
      </w:r>
      <w:r w:rsidR="0066428D" w:rsidRPr="00FE7180">
        <w:rPr>
          <w:rFonts w:ascii="Verdana" w:hAnsi="Verdana"/>
          <w:color w:val="000000"/>
          <w:sz w:val="20"/>
          <w:szCs w:val="20"/>
        </w:rPr>
        <w:t xml:space="preserve">system </w:t>
      </w:r>
      <w:r w:rsidRPr="00FE7180">
        <w:rPr>
          <w:rFonts w:ascii="Verdana" w:hAnsi="Verdana"/>
          <w:color w:val="000000"/>
          <w:sz w:val="20"/>
          <w:szCs w:val="20"/>
        </w:rPr>
        <w:t>errors</w:t>
      </w:r>
      <w:r w:rsidR="00980F75" w:rsidRPr="00FE7180">
        <w:rPr>
          <w:rFonts w:ascii="Verdana" w:hAnsi="Verdana"/>
          <w:color w:val="000000"/>
          <w:sz w:val="20"/>
          <w:szCs w:val="20"/>
        </w:rPr>
        <w:t>?</w:t>
      </w:r>
      <w:r w:rsidRPr="00FE7180">
        <w:rPr>
          <w:rFonts w:ascii="Verdana" w:hAnsi="Verdana"/>
          <w:color w:val="000000"/>
          <w:sz w:val="20"/>
          <w:szCs w:val="20"/>
        </w:rPr>
        <w:t xml:space="preserve"> </w:t>
      </w:r>
    </w:p>
    <w:p w:rsidR="0066428D" w:rsidRPr="00FE7180" w:rsidRDefault="0066428D"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 xml:space="preserve">Time Evaluation Messages Display </w:t>
      </w:r>
      <w:r w:rsidR="00F1234F" w:rsidRPr="00FE7180">
        <w:rPr>
          <w:rFonts w:ascii="Verdana" w:hAnsi="Verdana"/>
          <w:color w:val="000000"/>
          <w:sz w:val="20"/>
          <w:szCs w:val="20"/>
        </w:rPr>
        <w:t>Report</w:t>
      </w:r>
    </w:p>
    <w:p w:rsidR="0066428D" w:rsidRPr="00FE7180" w:rsidRDefault="0066428D"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HR Error Reporting – Personnel Area</w:t>
      </w:r>
    </w:p>
    <w:p w:rsidR="0066428D" w:rsidRPr="00FE7180" w:rsidRDefault="00F1234F" w:rsidP="00E84078">
      <w:pPr>
        <w:numPr>
          <w:ilvl w:val="0"/>
          <w:numId w:val="16"/>
        </w:numPr>
        <w:tabs>
          <w:tab w:val="left" w:pos="360"/>
          <w:tab w:val="left" w:pos="1080"/>
        </w:tabs>
        <w:rPr>
          <w:rFonts w:ascii="Verdana" w:hAnsi="Verdana"/>
          <w:b/>
          <w:color w:val="000000"/>
          <w:sz w:val="20"/>
          <w:szCs w:val="20"/>
        </w:rPr>
      </w:pPr>
      <w:r w:rsidRPr="00FE7180">
        <w:rPr>
          <w:rFonts w:ascii="Verdana" w:hAnsi="Verdana"/>
          <w:color w:val="000000"/>
          <w:sz w:val="20"/>
          <w:szCs w:val="20"/>
        </w:rPr>
        <w:t>C</w:t>
      </w:r>
      <w:r w:rsidR="0066428D" w:rsidRPr="00FE7180">
        <w:rPr>
          <w:rFonts w:ascii="Verdana" w:hAnsi="Verdana"/>
          <w:color w:val="000000"/>
          <w:sz w:val="20"/>
          <w:szCs w:val="20"/>
        </w:rPr>
        <w:t>entral Services Transaction (CST) ticket</w:t>
      </w:r>
    </w:p>
    <w:p w:rsidR="00F1234F" w:rsidRPr="00FE7180" w:rsidRDefault="0066428D" w:rsidP="00E84078">
      <w:pPr>
        <w:numPr>
          <w:ilvl w:val="0"/>
          <w:numId w:val="16"/>
        </w:numPr>
        <w:tabs>
          <w:tab w:val="left" w:pos="360"/>
          <w:tab w:val="left" w:pos="1080"/>
        </w:tabs>
        <w:rPr>
          <w:rFonts w:ascii="Verdana" w:hAnsi="Verdana"/>
          <w:b/>
          <w:color w:val="000000"/>
          <w:sz w:val="20"/>
          <w:szCs w:val="20"/>
        </w:rPr>
      </w:pPr>
      <w:r w:rsidRPr="00FE7180">
        <w:rPr>
          <w:rFonts w:ascii="Verdana" w:hAnsi="Verdana"/>
          <w:color w:val="000000"/>
          <w:sz w:val="20"/>
          <w:szCs w:val="20"/>
        </w:rPr>
        <w:t xml:space="preserve">HR/Pay </w:t>
      </w:r>
      <w:r w:rsidR="00F1234F" w:rsidRPr="00FE7180">
        <w:rPr>
          <w:rFonts w:ascii="Verdana" w:hAnsi="Verdana"/>
          <w:color w:val="000000"/>
          <w:sz w:val="20"/>
          <w:szCs w:val="20"/>
        </w:rPr>
        <w:t>H</w:t>
      </w:r>
      <w:r w:rsidRPr="00FE7180">
        <w:rPr>
          <w:rFonts w:ascii="Verdana" w:hAnsi="Verdana"/>
          <w:color w:val="000000"/>
          <w:sz w:val="20"/>
          <w:szCs w:val="20"/>
        </w:rPr>
        <w:t xml:space="preserve">elp </w:t>
      </w:r>
      <w:r w:rsidR="00F1234F" w:rsidRPr="00FE7180">
        <w:rPr>
          <w:rFonts w:ascii="Verdana" w:hAnsi="Verdana"/>
          <w:color w:val="000000"/>
          <w:sz w:val="20"/>
          <w:szCs w:val="20"/>
        </w:rPr>
        <w:t>D</w:t>
      </w:r>
      <w:r w:rsidRPr="00FE7180">
        <w:rPr>
          <w:rFonts w:ascii="Verdana" w:hAnsi="Verdana"/>
          <w:color w:val="000000"/>
          <w:sz w:val="20"/>
          <w:szCs w:val="20"/>
        </w:rPr>
        <w:t xml:space="preserve">esk ticket (HDT) </w:t>
      </w:r>
    </w:p>
    <w:p w:rsidR="00820970" w:rsidRPr="00FE7180" w:rsidRDefault="004515D4" w:rsidP="00E84078">
      <w:pPr>
        <w:tabs>
          <w:tab w:val="left" w:pos="360"/>
          <w:tab w:val="left" w:pos="720"/>
          <w:tab w:val="left" w:pos="1080"/>
        </w:tabs>
        <w:ind w:left="360" w:hanging="360"/>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color w:val="000000"/>
          <w:sz w:val="20"/>
          <w:szCs w:val="20"/>
        </w:rPr>
        <w:tab/>
      </w:r>
      <w:r w:rsidR="00820970" w:rsidRPr="00FE7180">
        <w:rPr>
          <w:rFonts w:ascii="Verdana" w:hAnsi="Verdana"/>
          <w:color w:val="000000"/>
          <w:sz w:val="20"/>
          <w:szCs w:val="20"/>
        </w:rPr>
        <w:t xml:space="preserve">Quotas (for transfers </w:t>
      </w:r>
      <w:r w:rsidRPr="00FE7180">
        <w:rPr>
          <w:rFonts w:ascii="Verdana" w:hAnsi="Verdana"/>
          <w:color w:val="000000"/>
          <w:sz w:val="20"/>
          <w:szCs w:val="20"/>
        </w:rPr>
        <w:t xml:space="preserve">to/from H1 </w:t>
      </w:r>
      <w:r w:rsidR="00820970" w:rsidRPr="00FE7180">
        <w:rPr>
          <w:rFonts w:ascii="Verdana" w:hAnsi="Verdana"/>
          <w:color w:val="000000"/>
          <w:sz w:val="20"/>
          <w:szCs w:val="20"/>
        </w:rPr>
        <w:t>bargaining unit only)</w:t>
      </w:r>
    </w:p>
    <w:p w:rsidR="004515D4" w:rsidRPr="00FE7180" w:rsidRDefault="004515D4" w:rsidP="00E84078">
      <w:pPr>
        <w:tabs>
          <w:tab w:val="left" w:pos="360"/>
          <w:tab w:val="left" w:pos="720"/>
          <w:tab w:val="left" w:pos="1080"/>
        </w:tabs>
        <w:rPr>
          <w:rFonts w:ascii="Verdana" w:hAnsi="Verdana"/>
          <w:color w:val="000000"/>
          <w:sz w:val="20"/>
          <w:szCs w:val="20"/>
        </w:rPr>
      </w:pPr>
      <w:r w:rsidRPr="00FE7180">
        <w:rPr>
          <w:rFonts w:ascii="Verdana" w:hAnsi="Verdana"/>
          <w:color w:val="000000"/>
          <w:sz w:val="20"/>
          <w:szCs w:val="20"/>
        </w:rPr>
        <w:tab/>
      </w:r>
      <w:r w:rsidRPr="00FE7180">
        <w:rPr>
          <w:rFonts w:ascii="Verdana" w:hAnsi="Verdana"/>
          <w:color w:val="000000"/>
          <w:sz w:val="20"/>
          <w:szCs w:val="20"/>
        </w:rPr>
        <w:sym w:font="Symbol" w:char="F0F0"/>
      </w:r>
      <w:r w:rsidRPr="00FE7180">
        <w:rPr>
          <w:rFonts w:ascii="Verdana" w:hAnsi="Verdana"/>
          <w:color w:val="000000"/>
          <w:sz w:val="20"/>
          <w:szCs w:val="20"/>
        </w:rPr>
        <w:tab/>
        <w:t xml:space="preserve">To </w:t>
      </w:r>
      <w:r w:rsidR="008D2A0D" w:rsidRPr="00FE7180">
        <w:rPr>
          <w:rFonts w:ascii="Verdana" w:hAnsi="Verdana"/>
          <w:color w:val="000000"/>
          <w:sz w:val="20"/>
          <w:szCs w:val="20"/>
        </w:rPr>
        <w:t xml:space="preserve">H1 BU, </w:t>
      </w:r>
      <w:r w:rsidRPr="00FE7180">
        <w:rPr>
          <w:rFonts w:ascii="Verdana" w:hAnsi="Verdana"/>
          <w:color w:val="000000"/>
          <w:sz w:val="20"/>
          <w:szCs w:val="20"/>
        </w:rPr>
        <w:t>delimit personal quota</w:t>
      </w:r>
    </w:p>
    <w:p w:rsidR="004515D4" w:rsidRPr="00FE7180" w:rsidRDefault="004515D4" w:rsidP="00E84078">
      <w:pPr>
        <w:tabs>
          <w:tab w:val="left" w:pos="360"/>
          <w:tab w:val="left" w:pos="720"/>
          <w:tab w:val="left" w:pos="1080"/>
        </w:tabs>
        <w:rPr>
          <w:rFonts w:ascii="Verdana" w:hAnsi="Verdana"/>
          <w:b/>
          <w:color w:val="000000"/>
          <w:sz w:val="20"/>
          <w:szCs w:val="20"/>
        </w:rPr>
      </w:pPr>
      <w:r w:rsidRPr="00FE7180">
        <w:rPr>
          <w:rFonts w:ascii="Verdana" w:hAnsi="Verdana"/>
          <w:color w:val="000000"/>
          <w:sz w:val="20"/>
          <w:szCs w:val="20"/>
        </w:rPr>
        <w:tab/>
      </w:r>
      <w:r w:rsidRPr="00FE7180">
        <w:rPr>
          <w:rFonts w:ascii="Verdana" w:hAnsi="Verdana"/>
          <w:color w:val="000000"/>
          <w:sz w:val="20"/>
          <w:szCs w:val="20"/>
        </w:rPr>
        <w:sym w:font="Symbol" w:char="F0F0"/>
      </w:r>
      <w:r w:rsidRPr="00FE7180">
        <w:rPr>
          <w:rFonts w:ascii="Verdana" w:hAnsi="Verdana"/>
          <w:color w:val="000000"/>
          <w:sz w:val="20"/>
          <w:szCs w:val="20"/>
        </w:rPr>
        <w:tab/>
        <w:t xml:space="preserve">From </w:t>
      </w:r>
      <w:r w:rsidR="008D2A0D" w:rsidRPr="00FE7180">
        <w:rPr>
          <w:rFonts w:ascii="Verdana" w:hAnsi="Verdana"/>
          <w:color w:val="000000"/>
          <w:sz w:val="20"/>
          <w:szCs w:val="20"/>
        </w:rPr>
        <w:t xml:space="preserve">H1 BU, </w:t>
      </w:r>
      <w:r w:rsidRPr="00FE7180">
        <w:rPr>
          <w:rFonts w:ascii="Verdana" w:hAnsi="Verdana"/>
          <w:color w:val="000000"/>
          <w:sz w:val="20"/>
          <w:szCs w:val="20"/>
        </w:rPr>
        <w:t>delimit Bereavement quota</w:t>
      </w:r>
    </w:p>
    <w:p w:rsidR="00736396" w:rsidRPr="00FE7180" w:rsidRDefault="00736396" w:rsidP="00E84078">
      <w:pPr>
        <w:tabs>
          <w:tab w:val="left" w:pos="360"/>
          <w:tab w:val="left" w:pos="720"/>
          <w:tab w:val="left" w:pos="1080"/>
        </w:tabs>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002F7581" w:rsidRPr="00FE7180">
        <w:rPr>
          <w:rFonts w:ascii="Verdana" w:hAnsi="Verdana"/>
          <w:color w:val="000000"/>
          <w:sz w:val="20"/>
          <w:szCs w:val="20"/>
        </w:rPr>
        <w:t>Attendances</w:t>
      </w:r>
    </w:p>
    <w:p w:rsidR="007F5ACC" w:rsidRPr="00FE7180" w:rsidRDefault="007F5ACC" w:rsidP="00E84078">
      <w:pPr>
        <w:tabs>
          <w:tab w:val="left" w:pos="360"/>
        </w:tabs>
        <w:ind w:left="720" w:hanging="360"/>
        <w:rPr>
          <w:rFonts w:ascii="Verdana" w:hAnsi="Verdana"/>
          <w:color w:val="000000"/>
          <w:sz w:val="20"/>
          <w:szCs w:val="20"/>
        </w:rPr>
      </w:pPr>
      <w:r w:rsidRPr="00FE7180">
        <w:rPr>
          <w:rFonts w:ascii="Verdana" w:hAnsi="Verdana"/>
          <w:color w:val="000000"/>
          <w:sz w:val="20"/>
          <w:szCs w:val="20"/>
        </w:rPr>
        <w:sym w:font="Symbol" w:char="F0F0"/>
      </w:r>
      <w:r w:rsidRPr="00FE7180">
        <w:rPr>
          <w:rFonts w:ascii="Verdana" w:hAnsi="Verdana"/>
          <w:color w:val="000000"/>
          <w:sz w:val="20"/>
          <w:szCs w:val="20"/>
        </w:rPr>
        <w:tab/>
      </w:r>
      <w:r w:rsidR="00C534D0" w:rsidRPr="00FE7180">
        <w:rPr>
          <w:rFonts w:ascii="Verdana" w:hAnsi="Verdana"/>
          <w:color w:val="000000"/>
          <w:sz w:val="20"/>
          <w:szCs w:val="20"/>
        </w:rPr>
        <w:t xml:space="preserve">Delete </w:t>
      </w:r>
      <w:r w:rsidRPr="00FE7180">
        <w:rPr>
          <w:rFonts w:ascii="Verdana" w:hAnsi="Verdana"/>
          <w:color w:val="000000"/>
          <w:sz w:val="20"/>
          <w:szCs w:val="20"/>
        </w:rPr>
        <w:t>future attendances</w:t>
      </w:r>
    </w:p>
    <w:p w:rsidR="007F5ACC" w:rsidRPr="00FE7180" w:rsidRDefault="007F5ACC" w:rsidP="00762F0D">
      <w:pPr>
        <w:tabs>
          <w:tab w:val="left" w:pos="360"/>
          <w:tab w:val="left" w:pos="720"/>
          <w:tab w:val="left" w:pos="1080"/>
        </w:tabs>
        <w:ind w:left="720" w:hanging="720"/>
        <w:rPr>
          <w:rFonts w:ascii="Verdana" w:hAnsi="Verdana"/>
          <w:color w:val="000000"/>
          <w:sz w:val="20"/>
          <w:szCs w:val="20"/>
        </w:rPr>
      </w:pPr>
      <w:r w:rsidRPr="00FE7180">
        <w:rPr>
          <w:rFonts w:ascii="Verdana" w:hAnsi="Verdana"/>
          <w:color w:val="000000"/>
          <w:sz w:val="20"/>
          <w:szCs w:val="20"/>
        </w:rPr>
        <w:tab/>
      </w:r>
      <w:r w:rsidRPr="00FE7180">
        <w:rPr>
          <w:rFonts w:ascii="Verdana" w:hAnsi="Verdana"/>
          <w:color w:val="000000"/>
          <w:sz w:val="20"/>
          <w:szCs w:val="20"/>
        </w:rPr>
        <w:sym w:font="Symbol" w:char="F0F0"/>
      </w:r>
      <w:r w:rsidRPr="00FE7180">
        <w:rPr>
          <w:rFonts w:ascii="Verdana" w:hAnsi="Verdana"/>
          <w:color w:val="000000"/>
          <w:sz w:val="20"/>
          <w:szCs w:val="20"/>
        </w:rPr>
        <w:tab/>
        <w:t xml:space="preserve">Work with </w:t>
      </w:r>
      <w:r w:rsidR="00E53E9B">
        <w:rPr>
          <w:rFonts w:ascii="Verdana" w:hAnsi="Verdana"/>
          <w:color w:val="000000"/>
          <w:sz w:val="20"/>
          <w:szCs w:val="20"/>
        </w:rPr>
        <w:t>HRSC</w:t>
      </w:r>
      <w:r w:rsidR="00B120B0" w:rsidRPr="00FE7180">
        <w:rPr>
          <w:rFonts w:ascii="Verdana" w:hAnsi="Verdana"/>
          <w:color w:val="000000"/>
          <w:sz w:val="20"/>
          <w:szCs w:val="20"/>
        </w:rPr>
        <w:t xml:space="preserve"> if retro action</w:t>
      </w:r>
      <w:r w:rsidR="00762F0D" w:rsidRPr="00FE7180">
        <w:rPr>
          <w:rFonts w:ascii="Verdana" w:hAnsi="Verdana"/>
          <w:color w:val="000000"/>
          <w:sz w:val="20"/>
          <w:szCs w:val="20"/>
        </w:rPr>
        <w:t>, since overtime may need to be adjusted</w:t>
      </w:r>
    </w:p>
    <w:p w:rsidR="00C534D0" w:rsidRPr="00FE7180" w:rsidRDefault="00C534D0" w:rsidP="00E84078">
      <w:pPr>
        <w:tabs>
          <w:tab w:val="left" w:pos="360"/>
          <w:tab w:val="left" w:pos="720"/>
          <w:tab w:val="left" w:pos="1080"/>
        </w:tabs>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Substitutions</w:t>
      </w:r>
    </w:p>
    <w:p w:rsidR="00C534D0" w:rsidRPr="00FE7180" w:rsidRDefault="00C534D0" w:rsidP="00E84078">
      <w:pPr>
        <w:tabs>
          <w:tab w:val="left" w:pos="360"/>
        </w:tabs>
        <w:ind w:left="720" w:hanging="360"/>
        <w:rPr>
          <w:rFonts w:ascii="Verdana" w:hAnsi="Verdana"/>
          <w:color w:val="000000"/>
          <w:sz w:val="20"/>
          <w:szCs w:val="20"/>
        </w:rPr>
      </w:pPr>
      <w:r w:rsidRPr="00FE7180">
        <w:rPr>
          <w:rFonts w:ascii="Verdana" w:hAnsi="Verdana"/>
          <w:color w:val="000000"/>
          <w:sz w:val="20"/>
          <w:szCs w:val="20"/>
        </w:rPr>
        <w:sym w:font="Symbol" w:char="F0F0"/>
      </w:r>
      <w:r w:rsidRPr="00FE7180">
        <w:rPr>
          <w:rFonts w:ascii="Verdana" w:hAnsi="Verdana"/>
          <w:color w:val="000000"/>
          <w:sz w:val="20"/>
          <w:szCs w:val="20"/>
        </w:rPr>
        <w:tab/>
        <w:t>Delete all</w:t>
      </w:r>
      <w:r w:rsidR="002129FB" w:rsidRPr="00FE7180">
        <w:rPr>
          <w:rFonts w:ascii="Verdana" w:hAnsi="Verdana"/>
          <w:color w:val="000000"/>
          <w:sz w:val="20"/>
          <w:szCs w:val="20"/>
        </w:rPr>
        <w:t>,</w:t>
      </w:r>
      <w:r w:rsidRPr="00FE7180">
        <w:rPr>
          <w:rFonts w:ascii="Verdana" w:hAnsi="Verdana"/>
          <w:color w:val="000000"/>
          <w:sz w:val="20"/>
          <w:szCs w:val="20"/>
        </w:rPr>
        <w:t xml:space="preserve"> unless an unusual schedule is continuing</w:t>
      </w:r>
    </w:p>
    <w:p w:rsidR="00C8065D" w:rsidRPr="00FE7180" w:rsidRDefault="00736396" w:rsidP="007933DF">
      <w:pPr>
        <w:tabs>
          <w:tab w:val="left" w:pos="360"/>
          <w:tab w:val="left" w:pos="720"/>
          <w:tab w:val="left" w:pos="1080"/>
        </w:tabs>
        <w:ind w:left="360" w:hanging="360"/>
        <w:rPr>
          <w:rFonts w:ascii="Verdana" w:hAnsi="Verdana"/>
          <w:color w:val="000000"/>
          <w:sz w:val="20"/>
          <w:szCs w:val="20"/>
        </w:rPr>
      </w:pPr>
      <w:r w:rsidRPr="00FE7180">
        <w:rPr>
          <w:rFonts w:ascii="Verdana" w:hAnsi="Verdana"/>
          <w:color w:val="000000"/>
          <w:sz w:val="20"/>
          <w:szCs w:val="20"/>
        </w:rPr>
        <w:fldChar w:fldCharType="begin">
          <w:ffData>
            <w:name w:val="Check1"/>
            <w:enabled/>
            <w:calcOnExit w:val="0"/>
            <w:checkBox>
              <w:sizeAuto/>
              <w:default w:val="0"/>
            </w:checkBox>
          </w:ffData>
        </w:fldChar>
      </w:r>
      <w:r w:rsidRPr="00FE7180">
        <w:rPr>
          <w:rFonts w:ascii="Verdana" w:hAnsi="Verdana"/>
          <w:color w:val="000000"/>
          <w:sz w:val="20"/>
          <w:szCs w:val="20"/>
        </w:rPr>
        <w:instrText xml:space="preserve"> FORMCHECKBOX </w:instrText>
      </w:r>
      <w:r w:rsidRPr="00FE7180">
        <w:rPr>
          <w:rFonts w:ascii="Verdana" w:hAnsi="Verdana"/>
          <w:color w:val="000000"/>
          <w:sz w:val="20"/>
          <w:szCs w:val="20"/>
        </w:rPr>
      </w:r>
      <w:r w:rsidRPr="00FE7180">
        <w:rPr>
          <w:rFonts w:ascii="Verdana" w:hAnsi="Verdana"/>
          <w:color w:val="000000"/>
          <w:sz w:val="20"/>
          <w:szCs w:val="20"/>
        </w:rPr>
        <w:fldChar w:fldCharType="end"/>
      </w:r>
      <w:r w:rsidRPr="00FE7180">
        <w:rPr>
          <w:rFonts w:ascii="Verdana" w:hAnsi="Verdana"/>
          <w:color w:val="000000"/>
          <w:sz w:val="20"/>
          <w:szCs w:val="20"/>
        </w:rPr>
        <w:tab/>
      </w:r>
      <w:r w:rsidR="00B120B0" w:rsidRPr="00FE7180">
        <w:rPr>
          <w:rFonts w:ascii="Verdana" w:hAnsi="Verdana"/>
          <w:color w:val="000000"/>
          <w:sz w:val="20"/>
          <w:szCs w:val="20"/>
        </w:rPr>
        <w:t xml:space="preserve">Recurring </w:t>
      </w:r>
      <w:r w:rsidRPr="00FE7180">
        <w:rPr>
          <w:rFonts w:ascii="Verdana" w:hAnsi="Verdana"/>
          <w:color w:val="000000"/>
          <w:sz w:val="20"/>
          <w:szCs w:val="20"/>
        </w:rPr>
        <w:t>Military Stipend</w:t>
      </w:r>
      <w:r w:rsidR="00AE120C" w:rsidRPr="00FE7180">
        <w:rPr>
          <w:rFonts w:ascii="Verdana" w:hAnsi="Verdana"/>
          <w:color w:val="000000"/>
          <w:sz w:val="20"/>
          <w:szCs w:val="20"/>
        </w:rPr>
        <w:t xml:space="preserve"> </w:t>
      </w:r>
      <w:r w:rsidR="007933DF">
        <w:rPr>
          <w:rFonts w:ascii="Verdana" w:hAnsi="Verdana"/>
          <w:color w:val="000000"/>
          <w:sz w:val="20"/>
          <w:szCs w:val="20"/>
        </w:rPr>
        <w:t>- d</w:t>
      </w:r>
      <w:r w:rsidR="00C534D0" w:rsidRPr="00FE7180">
        <w:rPr>
          <w:rFonts w:ascii="Verdana" w:hAnsi="Verdana"/>
          <w:color w:val="000000"/>
          <w:sz w:val="20"/>
          <w:szCs w:val="20"/>
        </w:rPr>
        <w:t>o nothing</w:t>
      </w:r>
    </w:p>
    <w:p w:rsidR="00736396" w:rsidRPr="00FE7180" w:rsidRDefault="00736396" w:rsidP="00AD1818">
      <w:pPr>
        <w:tabs>
          <w:tab w:val="left" w:pos="360"/>
          <w:tab w:val="left" w:pos="720"/>
          <w:tab w:val="left" w:pos="1080"/>
        </w:tabs>
        <w:ind w:left="360" w:hanging="360"/>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Quota payouts</w:t>
      </w:r>
      <w:r w:rsidR="00AE120C" w:rsidRPr="00FE7180">
        <w:rPr>
          <w:rFonts w:ascii="Verdana" w:hAnsi="Verdana"/>
          <w:color w:val="000000"/>
          <w:sz w:val="20"/>
          <w:szCs w:val="20"/>
        </w:rPr>
        <w:t>,</w:t>
      </w:r>
      <w:r w:rsidRPr="00FE7180">
        <w:rPr>
          <w:rFonts w:ascii="Verdana" w:hAnsi="Verdana"/>
          <w:color w:val="000000"/>
          <w:sz w:val="20"/>
          <w:szCs w:val="20"/>
        </w:rPr>
        <w:t xml:space="preserve"> </w:t>
      </w:r>
      <w:r w:rsidR="002129FB" w:rsidRPr="00FE7180">
        <w:rPr>
          <w:rFonts w:ascii="Verdana" w:hAnsi="Verdana"/>
          <w:color w:val="000000"/>
          <w:sz w:val="20"/>
          <w:szCs w:val="20"/>
        </w:rPr>
        <w:t>recoupments,</w:t>
      </w:r>
      <w:r w:rsidR="00AE120C" w:rsidRPr="00FE7180">
        <w:rPr>
          <w:rFonts w:ascii="Verdana" w:hAnsi="Verdana"/>
          <w:color w:val="000000"/>
          <w:sz w:val="20"/>
          <w:szCs w:val="20"/>
        </w:rPr>
        <w:t xml:space="preserve"> or adjustment</w:t>
      </w:r>
      <w:r w:rsidR="002129FB" w:rsidRPr="00FE7180">
        <w:rPr>
          <w:rFonts w:ascii="Verdana" w:hAnsi="Verdana"/>
          <w:color w:val="000000"/>
          <w:sz w:val="20"/>
          <w:szCs w:val="20"/>
        </w:rPr>
        <w:t>s</w:t>
      </w:r>
      <w:r w:rsidR="00AE120C" w:rsidRPr="00FE7180">
        <w:rPr>
          <w:rFonts w:ascii="Verdana" w:hAnsi="Verdana"/>
          <w:color w:val="000000"/>
          <w:sz w:val="20"/>
          <w:szCs w:val="20"/>
        </w:rPr>
        <w:t xml:space="preserve"> </w:t>
      </w:r>
    </w:p>
    <w:p w:rsidR="00EE106F" w:rsidRPr="00FE7180" w:rsidRDefault="00EE106F"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 xml:space="preserve">Reciprocal Leave Agreement </w:t>
      </w:r>
      <w:r w:rsidR="00AE120C" w:rsidRPr="00FE7180">
        <w:rPr>
          <w:rFonts w:ascii="Verdana" w:hAnsi="Verdana"/>
          <w:color w:val="000000"/>
          <w:sz w:val="20"/>
          <w:szCs w:val="20"/>
        </w:rPr>
        <w:t>applies</w:t>
      </w:r>
    </w:p>
    <w:p w:rsidR="00736396" w:rsidRPr="00FE7180" w:rsidRDefault="00736396"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Personal</w:t>
      </w:r>
      <w:r w:rsidR="00215A91" w:rsidRPr="00FE7180">
        <w:rPr>
          <w:rFonts w:ascii="Verdana" w:hAnsi="Verdana"/>
          <w:color w:val="000000"/>
          <w:sz w:val="20"/>
          <w:szCs w:val="20"/>
        </w:rPr>
        <w:t xml:space="preserve"> </w:t>
      </w:r>
      <w:r w:rsidR="00AE120C" w:rsidRPr="00FE7180">
        <w:rPr>
          <w:rFonts w:ascii="Verdana" w:hAnsi="Verdana"/>
          <w:color w:val="000000"/>
          <w:sz w:val="20"/>
          <w:szCs w:val="20"/>
        </w:rPr>
        <w:t>(adjustment for H1; payout for non-leave earning)</w:t>
      </w:r>
    </w:p>
    <w:p w:rsidR="00E84078" w:rsidRPr="00FE7180" w:rsidRDefault="00736396"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 xml:space="preserve">Compensatory &amp; Holiday </w:t>
      </w:r>
      <w:r w:rsidR="00AE120C" w:rsidRPr="00FE7180">
        <w:rPr>
          <w:rFonts w:ascii="Verdana" w:hAnsi="Verdana"/>
          <w:color w:val="000000"/>
          <w:sz w:val="20"/>
          <w:szCs w:val="20"/>
        </w:rPr>
        <w:t>(if changing organization)</w:t>
      </w:r>
    </w:p>
    <w:p w:rsidR="00980F75" w:rsidRPr="00FE7180" w:rsidRDefault="00980F75" w:rsidP="00E84078">
      <w:pPr>
        <w:tabs>
          <w:tab w:val="left" w:pos="360"/>
          <w:tab w:val="left" w:pos="1080"/>
        </w:tabs>
        <w:rPr>
          <w:rFonts w:ascii="Verdana" w:hAnsi="Verdana"/>
          <w:b/>
          <w:color w:val="000000"/>
          <w:sz w:val="20"/>
          <w:szCs w:val="20"/>
        </w:rPr>
      </w:pPr>
      <w:r w:rsidRPr="00FE7180">
        <w:rPr>
          <w:rFonts w:ascii="Verdana" w:hAnsi="Verdana"/>
          <w:b/>
          <w:color w:val="000000"/>
          <w:sz w:val="20"/>
          <w:szCs w:val="20"/>
        </w:rPr>
        <w:lastRenderedPageBreak/>
        <w:t>Upon Notification Transaction is Complete</w:t>
      </w:r>
      <w:r w:rsidR="0004462F" w:rsidRPr="00FE7180">
        <w:rPr>
          <w:rFonts w:ascii="Verdana" w:hAnsi="Verdana"/>
          <w:b/>
          <w:color w:val="000000"/>
          <w:sz w:val="20"/>
          <w:szCs w:val="20"/>
        </w:rPr>
        <w:t>, gaining Agency</w:t>
      </w:r>
      <w:r w:rsidRPr="00FE7180">
        <w:rPr>
          <w:rFonts w:ascii="Verdana" w:hAnsi="Verdana"/>
          <w:b/>
          <w:color w:val="000000"/>
          <w:sz w:val="20"/>
          <w:szCs w:val="20"/>
        </w:rPr>
        <w:t>:</w:t>
      </w:r>
    </w:p>
    <w:p w:rsidR="000671AD" w:rsidRPr="00FE7180" w:rsidRDefault="000671AD" w:rsidP="001845D7">
      <w:pPr>
        <w:tabs>
          <w:tab w:val="left" w:pos="360"/>
          <w:tab w:val="left" w:pos="720"/>
          <w:tab w:val="left" w:pos="1080"/>
        </w:tabs>
        <w:ind w:left="360" w:hanging="360"/>
        <w:rPr>
          <w:rFonts w:ascii="Verdana" w:hAnsi="Verdana"/>
          <w:b/>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 xml:space="preserve">Review </w:t>
      </w:r>
      <w:r w:rsidR="00C534D0" w:rsidRPr="00FE7180">
        <w:rPr>
          <w:rFonts w:ascii="Verdana" w:hAnsi="Verdana"/>
          <w:color w:val="000000"/>
          <w:sz w:val="20"/>
          <w:szCs w:val="20"/>
        </w:rPr>
        <w:t>infotypes</w:t>
      </w:r>
      <w:r w:rsidRPr="00FE7180">
        <w:rPr>
          <w:rFonts w:ascii="Verdana" w:hAnsi="Verdana"/>
          <w:color w:val="000000"/>
          <w:sz w:val="20"/>
          <w:szCs w:val="20"/>
        </w:rPr>
        <w:t xml:space="preserve"> to ensure correct information</w:t>
      </w:r>
      <w:r w:rsidR="00AE120C" w:rsidRPr="00FE7180">
        <w:rPr>
          <w:rFonts w:ascii="Verdana" w:hAnsi="Verdana"/>
          <w:color w:val="000000"/>
          <w:sz w:val="20"/>
          <w:szCs w:val="20"/>
        </w:rPr>
        <w:t xml:space="preserve"> entered from </w:t>
      </w:r>
      <w:r w:rsidR="002D71A7" w:rsidRPr="00FE7180">
        <w:rPr>
          <w:rFonts w:ascii="Verdana" w:hAnsi="Verdana"/>
          <w:color w:val="000000"/>
          <w:sz w:val="20"/>
          <w:szCs w:val="20"/>
        </w:rPr>
        <w:t>E</w:t>
      </w:r>
      <w:r w:rsidR="00AE120C" w:rsidRPr="00FE7180">
        <w:rPr>
          <w:rFonts w:ascii="Verdana" w:hAnsi="Verdana"/>
          <w:color w:val="000000"/>
          <w:sz w:val="20"/>
          <w:szCs w:val="20"/>
        </w:rPr>
        <w:t>-PAR</w:t>
      </w:r>
    </w:p>
    <w:p w:rsidR="000671AD" w:rsidRPr="00FE7180" w:rsidRDefault="000671AD"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Time Administrator code</w:t>
      </w:r>
      <w:r w:rsidR="00323C5A" w:rsidRPr="00FE7180">
        <w:rPr>
          <w:rFonts w:ascii="Verdana" w:hAnsi="Verdana"/>
          <w:color w:val="000000"/>
          <w:sz w:val="20"/>
          <w:szCs w:val="20"/>
        </w:rPr>
        <w:t xml:space="preserve"> (IT0001)</w:t>
      </w:r>
    </w:p>
    <w:p w:rsidR="000671AD" w:rsidRPr="00FE7180" w:rsidRDefault="000671AD"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Work schedule rule</w:t>
      </w:r>
      <w:r w:rsidR="00323C5A" w:rsidRPr="00FE7180">
        <w:rPr>
          <w:rFonts w:ascii="Verdana" w:hAnsi="Verdana"/>
          <w:color w:val="000000"/>
          <w:sz w:val="20"/>
          <w:szCs w:val="20"/>
        </w:rPr>
        <w:t xml:space="preserve"> (IT0007)</w:t>
      </w:r>
    </w:p>
    <w:p w:rsidR="00266E13" w:rsidRPr="00FE7180" w:rsidRDefault="00266E13" w:rsidP="00E84078">
      <w:pPr>
        <w:numPr>
          <w:ilvl w:val="0"/>
          <w:numId w:val="16"/>
        </w:numPr>
        <w:tabs>
          <w:tab w:val="left" w:pos="360"/>
          <w:tab w:val="left" w:pos="1080"/>
        </w:tabs>
        <w:rPr>
          <w:rFonts w:ascii="Verdana" w:hAnsi="Verdana"/>
          <w:b/>
          <w:color w:val="000000"/>
          <w:sz w:val="20"/>
          <w:szCs w:val="20"/>
        </w:rPr>
      </w:pPr>
      <w:r w:rsidRPr="00FE7180">
        <w:rPr>
          <w:rFonts w:ascii="Verdana" w:hAnsi="Verdana"/>
          <w:color w:val="000000"/>
          <w:sz w:val="20"/>
          <w:szCs w:val="20"/>
        </w:rPr>
        <w:t xml:space="preserve">Absences </w:t>
      </w:r>
      <w:r w:rsidR="00AE120C" w:rsidRPr="00FE7180">
        <w:rPr>
          <w:rFonts w:ascii="Verdana" w:hAnsi="Verdana"/>
          <w:color w:val="000000"/>
          <w:sz w:val="20"/>
          <w:szCs w:val="20"/>
        </w:rPr>
        <w:t xml:space="preserve">and holidays </w:t>
      </w:r>
      <w:r w:rsidRPr="00FE7180">
        <w:rPr>
          <w:rFonts w:ascii="Verdana" w:hAnsi="Verdana"/>
          <w:color w:val="000000"/>
          <w:sz w:val="20"/>
          <w:szCs w:val="20"/>
        </w:rPr>
        <w:t>delimited/kept as appropriate</w:t>
      </w:r>
    </w:p>
    <w:p w:rsidR="00AE120C" w:rsidRPr="00FE7180" w:rsidRDefault="00AE120C" w:rsidP="00E84078">
      <w:pPr>
        <w:numPr>
          <w:ilvl w:val="0"/>
          <w:numId w:val="16"/>
        </w:numPr>
        <w:tabs>
          <w:tab w:val="left" w:pos="360"/>
          <w:tab w:val="left" w:pos="1080"/>
        </w:tabs>
        <w:rPr>
          <w:rFonts w:ascii="Verdana" w:hAnsi="Verdana"/>
          <w:b/>
          <w:color w:val="000000"/>
          <w:sz w:val="20"/>
          <w:szCs w:val="20"/>
        </w:rPr>
      </w:pPr>
      <w:r w:rsidRPr="00FE7180">
        <w:rPr>
          <w:rFonts w:ascii="Verdana" w:hAnsi="Verdana"/>
          <w:color w:val="000000"/>
          <w:sz w:val="20"/>
          <w:szCs w:val="20"/>
        </w:rPr>
        <w:t>Absences re-saved with new start/end time for partial days</w:t>
      </w:r>
    </w:p>
    <w:p w:rsidR="00AE120C" w:rsidRPr="00FE7180" w:rsidRDefault="00AE120C" w:rsidP="00E84078">
      <w:pPr>
        <w:tabs>
          <w:tab w:val="left" w:pos="360"/>
          <w:tab w:val="left" w:pos="720"/>
          <w:tab w:val="left" w:pos="1080"/>
        </w:tabs>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color w:val="000000"/>
          <w:sz w:val="20"/>
          <w:szCs w:val="20"/>
        </w:rPr>
        <w:tab/>
        <w:t>Leave appointment date</w:t>
      </w:r>
      <w:r w:rsidR="00DA5506" w:rsidRPr="00FE7180">
        <w:rPr>
          <w:rFonts w:ascii="Verdana" w:hAnsi="Verdana"/>
          <w:color w:val="000000"/>
          <w:sz w:val="20"/>
          <w:szCs w:val="20"/>
        </w:rPr>
        <w:t xml:space="preserve"> (IT0041, Z2)</w:t>
      </w:r>
    </w:p>
    <w:p w:rsidR="00C930C2" w:rsidRPr="00FE7180" w:rsidRDefault="00C930C2" w:rsidP="00291300">
      <w:pPr>
        <w:tabs>
          <w:tab w:val="left" w:pos="360"/>
          <w:tab w:val="left" w:pos="720"/>
          <w:tab w:val="left" w:pos="1080"/>
        </w:tabs>
        <w:ind w:left="360" w:hanging="360"/>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 xml:space="preserve">Leave </w:t>
      </w:r>
      <w:r w:rsidR="00AE120C" w:rsidRPr="00FE7180">
        <w:rPr>
          <w:rFonts w:ascii="Verdana" w:hAnsi="Verdana"/>
          <w:color w:val="000000"/>
          <w:sz w:val="20"/>
          <w:szCs w:val="20"/>
        </w:rPr>
        <w:t>s</w:t>
      </w:r>
      <w:r w:rsidRPr="00FE7180">
        <w:rPr>
          <w:rFonts w:ascii="Verdana" w:hAnsi="Verdana"/>
          <w:color w:val="000000"/>
          <w:sz w:val="20"/>
          <w:szCs w:val="20"/>
        </w:rPr>
        <w:t xml:space="preserve">ervice </w:t>
      </w:r>
      <w:r w:rsidR="00AE120C" w:rsidRPr="00FE7180">
        <w:rPr>
          <w:rFonts w:ascii="Verdana" w:hAnsi="Verdana"/>
          <w:color w:val="000000"/>
          <w:sz w:val="20"/>
          <w:szCs w:val="20"/>
        </w:rPr>
        <w:t>c</w:t>
      </w:r>
      <w:r w:rsidRPr="00FE7180">
        <w:rPr>
          <w:rFonts w:ascii="Verdana" w:hAnsi="Verdana"/>
          <w:color w:val="000000"/>
          <w:sz w:val="20"/>
          <w:szCs w:val="20"/>
        </w:rPr>
        <w:t xml:space="preserve">redit </w:t>
      </w:r>
      <w:r w:rsidR="00C534D0" w:rsidRPr="00FE7180">
        <w:rPr>
          <w:rFonts w:ascii="Verdana" w:hAnsi="Verdana"/>
          <w:color w:val="000000"/>
          <w:sz w:val="20"/>
          <w:szCs w:val="20"/>
        </w:rPr>
        <w:t>(if needed for new hire/</w:t>
      </w:r>
      <w:r w:rsidR="00291300">
        <w:rPr>
          <w:rFonts w:ascii="Verdana" w:hAnsi="Verdana"/>
          <w:color w:val="000000"/>
          <w:sz w:val="20"/>
          <w:szCs w:val="20"/>
        </w:rPr>
        <w:t xml:space="preserve"> </w:t>
      </w:r>
      <w:r w:rsidR="00C534D0" w:rsidRPr="00FE7180">
        <w:rPr>
          <w:rFonts w:ascii="Verdana" w:hAnsi="Verdana"/>
          <w:color w:val="000000"/>
          <w:sz w:val="20"/>
          <w:szCs w:val="20"/>
        </w:rPr>
        <w:t>rehire)</w:t>
      </w:r>
    </w:p>
    <w:p w:rsidR="00266E13" w:rsidRPr="00FE7180" w:rsidRDefault="00266E13"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Obtain information from employee during orientation</w:t>
      </w:r>
    </w:p>
    <w:p w:rsidR="00C930C2" w:rsidRPr="00FE7180" w:rsidRDefault="00C930C2"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Research prior history</w:t>
      </w:r>
    </w:p>
    <w:p w:rsidR="00C930C2" w:rsidRPr="00FE7180" w:rsidRDefault="00C930C2" w:rsidP="00E84078">
      <w:pPr>
        <w:tabs>
          <w:tab w:val="left" w:pos="360"/>
          <w:tab w:val="left" w:pos="720"/>
          <w:tab w:val="left" w:pos="1080"/>
        </w:tabs>
        <w:rPr>
          <w:rFonts w:ascii="Verdana" w:hAnsi="Verdana"/>
          <w:b/>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Quota entitlements generated</w:t>
      </w:r>
      <w:r w:rsidR="00C534D0" w:rsidRPr="00FE7180">
        <w:rPr>
          <w:rFonts w:ascii="Verdana" w:hAnsi="Verdana"/>
          <w:color w:val="000000"/>
          <w:sz w:val="20"/>
          <w:szCs w:val="20"/>
        </w:rPr>
        <w:t xml:space="preserve"> and correct</w:t>
      </w:r>
    </w:p>
    <w:p w:rsidR="00C930C2" w:rsidRDefault="00BD4616" w:rsidP="00E84078">
      <w:pPr>
        <w:numPr>
          <w:ilvl w:val="0"/>
          <w:numId w:val="16"/>
        </w:numPr>
        <w:tabs>
          <w:tab w:val="left" w:pos="360"/>
          <w:tab w:val="left" w:pos="1080"/>
        </w:tabs>
        <w:rPr>
          <w:rFonts w:ascii="Verdana" w:hAnsi="Verdana"/>
          <w:color w:val="000000"/>
          <w:sz w:val="20"/>
          <w:szCs w:val="20"/>
        </w:rPr>
      </w:pPr>
      <w:r>
        <w:rPr>
          <w:rFonts w:ascii="Verdana" w:hAnsi="Verdana"/>
          <w:color w:val="000000"/>
          <w:sz w:val="20"/>
          <w:szCs w:val="20"/>
        </w:rPr>
        <w:t>Annual/C</w:t>
      </w:r>
      <w:r w:rsidR="001F16D3" w:rsidRPr="00FE7180">
        <w:rPr>
          <w:rFonts w:ascii="Verdana" w:hAnsi="Verdana"/>
          <w:color w:val="000000"/>
          <w:sz w:val="20"/>
          <w:szCs w:val="20"/>
        </w:rPr>
        <w:t>ombined</w:t>
      </w:r>
      <w:r w:rsidR="00C930C2" w:rsidRPr="00FE7180">
        <w:rPr>
          <w:rFonts w:ascii="Verdana" w:hAnsi="Verdana"/>
          <w:color w:val="000000"/>
          <w:sz w:val="20"/>
          <w:szCs w:val="20"/>
        </w:rPr>
        <w:t xml:space="preserve"> and Sick quotas</w:t>
      </w:r>
    </w:p>
    <w:p w:rsidR="00AB6398" w:rsidRPr="002A5126" w:rsidRDefault="00AB6398" w:rsidP="000B456F">
      <w:pPr>
        <w:numPr>
          <w:ilvl w:val="1"/>
          <w:numId w:val="16"/>
        </w:numPr>
        <w:tabs>
          <w:tab w:val="clear" w:pos="1440"/>
          <w:tab w:val="left" w:pos="360"/>
          <w:tab w:val="left" w:pos="1080"/>
        </w:tabs>
        <w:ind w:left="1080"/>
        <w:rPr>
          <w:rFonts w:ascii="Verdana" w:hAnsi="Verdana"/>
          <w:sz w:val="20"/>
          <w:szCs w:val="20"/>
        </w:rPr>
      </w:pPr>
      <w:r w:rsidRPr="002A5126">
        <w:rPr>
          <w:rFonts w:ascii="Verdana" w:hAnsi="Verdana"/>
          <w:sz w:val="20"/>
          <w:szCs w:val="20"/>
        </w:rPr>
        <w:t>Transfer from non-perm to perm verify need for Z</w:t>
      </w:r>
      <w:r w:rsidR="006F402F" w:rsidRPr="002A5126">
        <w:rPr>
          <w:rFonts w:ascii="Verdana" w:hAnsi="Verdana"/>
          <w:sz w:val="20"/>
          <w:szCs w:val="20"/>
        </w:rPr>
        <w:t>N</w:t>
      </w:r>
      <w:r w:rsidRPr="002A5126">
        <w:rPr>
          <w:rFonts w:ascii="Verdana" w:hAnsi="Verdana"/>
          <w:sz w:val="20"/>
          <w:szCs w:val="20"/>
        </w:rPr>
        <w:t>2P record on IT2012 (Reference Time Alert – 2012-21)</w:t>
      </w:r>
    </w:p>
    <w:p w:rsidR="00266E13" w:rsidRPr="00FE7180" w:rsidRDefault="00C930C2"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 xml:space="preserve">Holiday </w:t>
      </w:r>
      <w:r w:rsidR="00266E13" w:rsidRPr="00FE7180">
        <w:rPr>
          <w:rFonts w:ascii="Verdana" w:hAnsi="Verdana"/>
          <w:color w:val="000000"/>
          <w:sz w:val="20"/>
          <w:szCs w:val="20"/>
        </w:rPr>
        <w:t>Quota correct for remaining year</w:t>
      </w:r>
    </w:p>
    <w:p w:rsidR="00C930C2" w:rsidRPr="00FE7180" w:rsidRDefault="00C930C2"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Personal quotas</w:t>
      </w:r>
      <w:r w:rsidR="00C534D0" w:rsidRPr="00FE7180">
        <w:rPr>
          <w:rFonts w:ascii="Verdana" w:hAnsi="Verdana"/>
          <w:color w:val="000000"/>
          <w:sz w:val="20"/>
          <w:szCs w:val="20"/>
        </w:rPr>
        <w:t xml:space="preserve"> (except H1 bargaining unit)</w:t>
      </w:r>
    </w:p>
    <w:p w:rsidR="00C930C2" w:rsidRPr="00FE7180" w:rsidRDefault="00C930C2"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Bereavement quota</w:t>
      </w:r>
      <w:r w:rsidR="00C534D0" w:rsidRPr="00FE7180">
        <w:rPr>
          <w:rFonts w:ascii="Verdana" w:hAnsi="Verdana"/>
          <w:color w:val="000000"/>
          <w:sz w:val="20"/>
          <w:szCs w:val="20"/>
        </w:rPr>
        <w:t xml:space="preserve"> (H1 bargaining unit only)</w:t>
      </w:r>
    </w:p>
    <w:p w:rsidR="00AE120C" w:rsidRDefault="00AE120C"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Reciprocal leave agreements, quota obtained and entered</w:t>
      </w:r>
    </w:p>
    <w:p w:rsidR="00C534D0" w:rsidRPr="00FE7180" w:rsidRDefault="00C534D0" w:rsidP="00E84078">
      <w:pPr>
        <w:tabs>
          <w:tab w:val="left" w:pos="360"/>
          <w:tab w:val="left" w:pos="720"/>
          <w:tab w:val="left" w:pos="1080"/>
        </w:tabs>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 xml:space="preserve">Leave without Pay </w:t>
      </w:r>
    </w:p>
    <w:p w:rsidR="00C534D0" w:rsidRPr="00FE7180" w:rsidRDefault="00C534D0" w:rsidP="00E84078">
      <w:pPr>
        <w:ind w:left="720" w:hanging="360"/>
        <w:rPr>
          <w:rFonts w:ascii="Verdana" w:hAnsi="Verdana"/>
          <w:color w:val="000000"/>
          <w:sz w:val="20"/>
          <w:szCs w:val="20"/>
        </w:rPr>
      </w:pPr>
      <w:r w:rsidRPr="00FE7180">
        <w:rPr>
          <w:rFonts w:ascii="Verdana" w:hAnsi="Verdana"/>
          <w:color w:val="000000"/>
          <w:sz w:val="20"/>
          <w:szCs w:val="20"/>
        </w:rPr>
        <w:sym w:font="Symbol" w:char="F0F0"/>
      </w:r>
      <w:r w:rsidRPr="00FE7180">
        <w:rPr>
          <w:rFonts w:ascii="Verdana" w:hAnsi="Verdana"/>
          <w:color w:val="000000"/>
          <w:sz w:val="20"/>
          <w:szCs w:val="20"/>
        </w:rPr>
        <w:tab/>
        <w:t>Returning same day as new duty, enter return from LWOP Action same day as new duty assignment</w:t>
      </w:r>
    </w:p>
    <w:p w:rsidR="00C534D0" w:rsidRPr="00FE7180" w:rsidRDefault="00C534D0"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Not returning same day as new duty, do not enter return from LWOP Action</w:t>
      </w:r>
    </w:p>
    <w:p w:rsidR="004515D4" w:rsidRPr="00FE7180" w:rsidRDefault="004515D4" w:rsidP="00E84078">
      <w:pPr>
        <w:tabs>
          <w:tab w:val="left" w:pos="360"/>
          <w:tab w:val="left" w:pos="1080"/>
        </w:tabs>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00AE120C" w:rsidRPr="00FE7180">
        <w:rPr>
          <w:rFonts w:ascii="Verdana" w:hAnsi="Verdana"/>
          <w:color w:val="000000"/>
          <w:sz w:val="20"/>
          <w:szCs w:val="20"/>
        </w:rPr>
        <w:t>F</w:t>
      </w:r>
      <w:r w:rsidR="002B489A" w:rsidRPr="00FE7180">
        <w:rPr>
          <w:rFonts w:ascii="Verdana" w:hAnsi="Verdana"/>
          <w:color w:val="000000"/>
          <w:sz w:val="20"/>
          <w:szCs w:val="20"/>
        </w:rPr>
        <w:t>rozen quota</w:t>
      </w:r>
      <w:r w:rsidR="00AE120C" w:rsidRPr="00FE7180">
        <w:rPr>
          <w:rFonts w:ascii="Verdana" w:hAnsi="Verdana"/>
          <w:color w:val="000000"/>
          <w:sz w:val="20"/>
          <w:szCs w:val="20"/>
        </w:rPr>
        <w:t xml:space="preserve"> reinstated</w:t>
      </w:r>
    </w:p>
    <w:p w:rsidR="004515D4" w:rsidRPr="00FE7180" w:rsidRDefault="004515D4" w:rsidP="00E84078">
      <w:pPr>
        <w:numPr>
          <w:ilvl w:val="0"/>
          <w:numId w:val="16"/>
        </w:numPr>
        <w:tabs>
          <w:tab w:val="left" w:pos="360"/>
          <w:tab w:val="left" w:pos="1080"/>
        </w:tabs>
        <w:rPr>
          <w:rFonts w:ascii="Verdana" w:hAnsi="Verdana"/>
          <w:color w:val="000000"/>
          <w:sz w:val="20"/>
          <w:szCs w:val="20"/>
        </w:rPr>
      </w:pPr>
      <w:r w:rsidRPr="00FE7180">
        <w:rPr>
          <w:rFonts w:ascii="Verdana" w:hAnsi="Verdana"/>
          <w:color w:val="000000"/>
          <w:sz w:val="20"/>
          <w:szCs w:val="20"/>
        </w:rPr>
        <w:t>Sick quota</w:t>
      </w:r>
      <w:r w:rsidR="00AE120C" w:rsidRPr="00FE7180">
        <w:rPr>
          <w:rFonts w:ascii="Verdana" w:hAnsi="Verdana"/>
          <w:color w:val="000000"/>
          <w:sz w:val="20"/>
          <w:szCs w:val="20"/>
        </w:rPr>
        <w:t xml:space="preserve"> separation less than one year</w:t>
      </w:r>
    </w:p>
    <w:p w:rsidR="004515D4" w:rsidRPr="00FE7180" w:rsidRDefault="001F16D3" w:rsidP="00E84078">
      <w:pPr>
        <w:numPr>
          <w:ilvl w:val="0"/>
          <w:numId w:val="16"/>
        </w:numPr>
        <w:tabs>
          <w:tab w:val="left" w:pos="360"/>
          <w:tab w:val="left" w:pos="1080"/>
        </w:tabs>
        <w:rPr>
          <w:rFonts w:ascii="Verdana" w:hAnsi="Verdana"/>
          <w:b/>
          <w:color w:val="000000"/>
          <w:sz w:val="20"/>
          <w:szCs w:val="20"/>
        </w:rPr>
      </w:pPr>
      <w:r w:rsidRPr="00FE7180">
        <w:rPr>
          <w:rFonts w:ascii="Verdana" w:hAnsi="Verdana"/>
          <w:color w:val="000000"/>
          <w:sz w:val="20"/>
          <w:szCs w:val="20"/>
        </w:rPr>
        <w:t>Annual/combined</w:t>
      </w:r>
      <w:r w:rsidR="00D16C13" w:rsidRPr="00FE7180">
        <w:rPr>
          <w:rFonts w:ascii="Verdana" w:hAnsi="Verdana"/>
          <w:color w:val="000000"/>
          <w:sz w:val="20"/>
          <w:szCs w:val="20"/>
        </w:rPr>
        <w:t xml:space="preserve"> quota - frozen from furlough</w:t>
      </w:r>
    </w:p>
    <w:p w:rsidR="00E9625C" w:rsidRPr="00FE7180" w:rsidRDefault="00E9625C" w:rsidP="00E84078">
      <w:pPr>
        <w:tabs>
          <w:tab w:val="left" w:pos="360"/>
          <w:tab w:val="left" w:pos="720"/>
          <w:tab w:val="left" w:pos="1080"/>
        </w:tabs>
        <w:ind w:left="360" w:hanging="360"/>
        <w:rPr>
          <w:rFonts w:ascii="Verdana" w:hAnsi="Verdana"/>
          <w:color w:val="000000"/>
          <w:sz w:val="20"/>
          <w:szCs w:val="20"/>
        </w:rPr>
      </w:pPr>
      <w:r w:rsidRPr="00FE7180">
        <w:rPr>
          <w:rFonts w:ascii="Verdana" w:hAnsi="Verdana"/>
          <w:b/>
          <w:color w:val="000000"/>
          <w:sz w:val="20"/>
          <w:szCs w:val="20"/>
        </w:rPr>
        <w:fldChar w:fldCharType="begin">
          <w:ffData>
            <w:name w:val="Check1"/>
            <w:enabled/>
            <w:calcOnExit w:val="0"/>
            <w:checkBox>
              <w:sizeAuto/>
              <w:default w:val="0"/>
            </w:checkBox>
          </w:ffData>
        </w:fldChar>
      </w:r>
      <w:r w:rsidRPr="00FE7180">
        <w:rPr>
          <w:rFonts w:ascii="Verdana" w:hAnsi="Verdana"/>
          <w:b/>
          <w:color w:val="000000"/>
          <w:sz w:val="20"/>
          <w:szCs w:val="20"/>
        </w:rPr>
        <w:instrText xml:space="preserve"> FORMCHECKBOX </w:instrText>
      </w:r>
      <w:r w:rsidRPr="00FE7180">
        <w:rPr>
          <w:rFonts w:ascii="Verdana" w:hAnsi="Verdana"/>
          <w:b/>
          <w:color w:val="000000"/>
          <w:sz w:val="20"/>
          <w:szCs w:val="20"/>
        </w:rPr>
      </w:r>
      <w:r w:rsidRPr="00FE7180">
        <w:rPr>
          <w:rFonts w:ascii="Verdana" w:hAnsi="Verdana"/>
          <w:b/>
          <w:color w:val="000000"/>
          <w:sz w:val="20"/>
          <w:szCs w:val="20"/>
        </w:rPr>
        <w:fldChar w:fldCharType="end"/>
      </w:r>
      <w:r w:rsidRPr="00FE7180">
        <w:rPr>
          <w:rFonts w:ascii="Verdana" w:hAnsi="Verdana"/>
          <w:b/>
          <w:color w:val="000000"/>
          <w:sz w:val="20"/>
          <w:szCs w:val="20"/>
        </w:rPr>
        <w:tab/>
      </w:r>
      <w:r w:rsidRPr="00FE7180">
        <w:rPr>
          <w:rFonts w:ascii="Verdana" w:hAnsi="Verdana"/>
          <w:color w:val="000000"/>
          <w:sz w:val="20"/>
          <w:szCs w:val="20"/>
        </w:rPr>
        <w:t xml:space="preserve">Leave Files </w:t>
      </w:r>
    </w:p>
    <w:p w:rsidR="00CB2E37" w:rsidRPr="00BD4616" w:rsidRDefault="00E4315F" w:rsidP="00291300">
      <w:pPr>
        <w:tabs>
          <w:tab w:val="left" w:pos="720"/>
          <w:tab w:val="left" w:pos="1080"/>
        </w:tabs>
        <w:ind w:left="720" w:hanging="360"/>
        <w:rPr>
          <w:rFonts w:ascii="Verdana" w:hAnsi="Verdana"/>
          <w:color w:val="000000"/>
          <w:sz w:val="20"/>
          <w:szCs w:val="20"/>
        </w:rPr>
      </w:pPr>
      <w:r w:rsidRPr="00FE7180">
        <w:rPr>
          <w:rFonts w:ascii="Verdana" w:hAnsi="Verdana"/>
          <w:color w:val="000000"/>
          <w:sz w:val="20"/>
          <w:szCs w:val="20"/>
        </w:rPr>
        <w:sym w:font="Symbol" w:char="F0F0"/>
      </w:r>
      <w:r w:rsidRPr="00FE7180">
        <w:rPr>
          <w:rFonts w:ascii="Verdana" w:hAnsi="Verdana"/>
          <w:color w:val="000000"/>
          <w:sz w:val="20"/>
          <w:szCs w:val="20"/>
        </w:rPr>
        <w:tab/>
      </w:r>
      <w:r w:rsidR="00E9625C" w:rsidRPr="00FE7180">
        <w:rPr>
          <w:rFonts w:ascii="Verdana" w:hAnsi="Verdana"/>
          <w:color w:val="000000"/>
          <w:sz w:val="20"/>
          <w:szCs w:val="20"/>
        </w:rPr>
        <w:t>Obtain military and SPF Files</w:t>
      </w:r>
      <w:r w:rsidR="00AE120C" w:rsidRPr="00FE7180">
        <w:rPr>
          <w:rFonts w:ascii="Verdana" w:hAnsi="Verdana"/>
          <w:color w:val="000000"/>
          <w:sz w:val="20"/>
          <w:szCs w:val="20"/>
        </w:rPr>
        <w:t xml:space="preserve"> from losing </w:t>
      </w:r>
      <w:r w:rsidR="00AE120C" w:rsidRPr="00BD4616">
        <w:rPr>
          <w:rFonts w:ascii="Verdana" w:hAnsi="Verdana"/>
          <w:color w:val="000000"/>
          <w:sz w:val="20"/>
          <w:szCs w:val="20"/>
        </w:rPr>
        <w:t>agenc</w:t>
      </w:r>
      <w:r w:rsidR="00742BA1" w:rsidRPr="00BD4616">
        <w:rPr>
          <w:rFonts w:ascii="Verdana" w:hAnsi="Verdana"/>
          <w:color w:val="000000"/>
          <w:sz w:val="20"/>
          <w:szCs w:val="20"/>
        </w:rPr>
        <w:t>y</w:t>
      </w:r>
    </w:p>
    <w:p w:rsidR="009717D0" w:rsidRPr="00BD4616" w:rsidRDefault="00D06A67" w:rsidP="009717D0">
      <w:pPr>
        <w:tabs>
          <w:tab w:val="left" w:pos="360"/>
          <w:tab w:val="left" w:pos="720"/>
          <w:tab w:val="left" w:pos="1080"/>
        </w:tabs>
        <w:ind w:left="360" w:hanging="360"/>
        <w:rPr>
          <w:rFonts w:ascii="Verdana" w:hAnsi="Verdana"/>
          <w:color w:val="000000"/>
          <w:sz w:val="20"/>
          <w:szCs w:val="20"/>
        </w:rPr>
      </w:pPr>
      <w:r w:rsidRPr="00BD4616">
        <w:rPr>
          <w:rFonts w:ascii="Verdana" w:hAnsi="Verdana"/>
          <w:b/>
          <w:color w:val="000000"/>
          <w:sz w:val="20"/>
          <w:szCs w:val="20"/>
        </w:rPr>
        <w:fldChar w:fldCharType="begin">
          <w:ffData>
            <w:name w:val="Check1"/>
            <w:enabled/>
            <w:calcOnExit w:val="0"/>
            <w:checkBox>
              <w:sizeAuto/>
              <w:default w:val="0"/>
            </w:checkBox>
          </w:ffData>
        </w:fldChar>
      </w:r>
      <w:r w:rsidRPr="00BD4616">
        <w:rPr>
          <w:rFonts w:ascii="Verdana" w:hAnsi="Verdana"/>
          <w:b/>
          <w:color w:val="000000"/>
          <w:sz w:val="20"/>
          <w:szCs w:val="20"/>
        </w:rPr>
        <w:instrText xml:space="preserve"> FORMCHECKBOX </w:instrText>
      </w:r>
      <w:r w:rsidRPr="00BD4616">
        <w:rPr>
          <w:rFonts w:ascii="Verdana" w:hAnsi="Verdana"/>
          <w:b/>
          <w:color w:val="000000"/>
          <w:sz w:val="20"/>
          <w:szCs w:val="20"/>
        </w:rPr>
      </w:r>
      <w:r w:rsidRPr="00BD4616">
        <w:rPr>
          <w:rFonts w:ascii="Verdana" w:hAnsi="Verdana"/>
          <w:b/>
          <w:color w:val="000000"/>
          <w:sz w:val="20"/>
          <w:szCs w:val="20"/>
        </w:rPr>
        <w:fldChar w:fldCharType="end"/>
      </w:r>
      <w:r w:rsidRPr="00BD4616">
        <w:rPr>
          <w:rFonts w:ascii="Verdana" w:hAnsi="Verdana"/>
          <w:b/>
          <w:color w:val="000000"/>
          <w:sz w:val="20"/>
          <w:szCs w:val="20"/>
        </w:rPr>
        <w:tab/>
      </w:r>
      <w:r w:rsidR="009717D0" w:rsidRPr="00BD4616">
        <w:rPr>
          <w:rFonts w:ascii="Verdana" w:hAnsi="Verdana"/>
          <w:color w:val="000000"/>
          <w:sz w:val="20"/>
          <w:szCs w:val="20"/>
        </w:rPr>
        <w:t xml:space="preserve">Seniority </w:t>
      </w:r>
    </w:p>
    <w:p w:rsidR="009717D0" w:rsidRPr="00BD4616" w:rsidRDefault="009717D0" w:rsidP="00291300">
      <w:pPr>
        <w:tabs>
          <w:tab w:val="left" w:pos="720"/>
          <w:tab w:val="left" w:pos="1080"/>
        </w:tabs>
        <w:ind w:left="720" w:hanging="360"/>
        <w:rPr>
          <w:rFonts w:ascii="Verdana" w:hAnsi="Verdana"/>
          <w:color w:val="000000"/>
          <w:sz w:val="20"/>
          <w:szCs w:val="20"/>
        </w:rPr>
      </w:pPr>
      <w:r w:rsidRPr="00BD4616">
        <w:rPr>
          <w:rFonts w:ascii="Verdana" w:hAnsi="Verdana"/>
          <w:color w:val="000000"/>
          <w:sz w:val="20"/>
          <w:szCs w:val="20"/>
        </w:rPr>
        <w:sym w:font="Symbol" w:char="F0F0"/>
      </w:r>
      <w:r w:rsidRPr="00BD4616">
        <w:rPr>
          <w:rFonts w:ascii="Verdana" w:hAnsi="Verdana"/>
          <w:color w:val="000000"/>
          <w:sz w:val="20"/>
          <w:szCs w:val="20"/>
        </w:rPr>
        <w:tab/>
        <w:t xml:space="preserve">If prior position was covered by the Temporary Clerical Pool Agreement (subarea AA71 or AN71) and employee </w:t>
      </w:r>
      <w:r w:rsidR="007933DF">
        <w:rPr>
          <w:rFonts w:ascii="Verdana" w:hAnsi="Verdana"/>
          <w:color w:val="000000"/>
          <w:sz w:val="20"/>
          <w:szCs w:val="20"/>
        </w:rPr>
        <w:t>transferred</w:t>
      </w:r>
      <w:r w:rsidRPr="00BD4616">
        <w:rPr>
          <w:rFonts w:ascii="Verdana" w:hAnsi="Verdana"/>
          <w:color w:val="000000"/>
          <w:sz w:val="20"/>
          <w:szCs w:val="20"/>
        </w:rPr>
        <w:t xml:space="preserve"> to permanent position covered by AFSCME, adjust seniority to add TCP hours</w:t>
      </w:r>
      <w:r w:rsidR="007933DF">
        <w:rPr>
          <w:rFonts w:ascii="Verdana" w:hAnsi="Verdana"/>
          <w:color w:val="000000"/>
          <w:sz w:val="20"/>
          <w:szCs w:val="20"/>
        </w:rPr>
        <w:t xml:space="preserve"> (reference PA Alert 2004-23)</w:t>
      </w:r>
      <w:r w:rsidRPr="00BD4616">
        <w:rPr>
          <w:rFonts w:ascii="Verdana" w:hAnsi="Verdana"/>
          <w:color w:val="000000"/>
          <w:sz w:val="20"/>
          <w:szCs w:val="20"/>
        </w:rPr>
        <w:t>.</w:t>
      </w:r>
    </w:p>
    <w:sectPr w:rsidR="009717D0" w:rsidRPr="00BD4616" w:rsidSect="00350BB8">
      <w:headerReference w:type="default" r:id="rId15"/>
      <w:type w:val="continuous"/>
      <w:pgSz w:w="12240" w:h="15840" w:code="1"/>
      <w:pgMar w:top="288" w:right="720" w:bottom="288" w:left="720" w:header="432" w:footer="432" w:gutter="0"/>
      <w:cols w:num="2" w:space="720" w:equalWidth="0">
        <w:col w:w="5400" w:space="360"/>
        <w:col w:w="504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BE" w:rsidRDefault="00C92EBE">
      <w:r>
        <w:separator/>
      </w:r>
    </w:p>
  </w:endnote>
  <w:endnote w:type="continuationSeparator" w:id="0">
    <w:p w:rsidR="00C92EBE" w:rsidRDefault="00C9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96" w:rsidRPr="00E53E9B" w:rsidRDefault="00E53E9B" w:rsidP="00350BB8">
    <w:pPr>
      <w:pBdr>
        <w:top w:val="single" w:sz="12" w:space="1" w:color="000000"/>
      </w:pBdr>
      <w:tabs>
        <w:tab w:val="right" w:pos="10800"/>
      </w:tabs>
      <w:ind w:right="-36"/>
      <w:rPr>
        <w:szCs w:val="16"/>
      </w:rPr>
    </w:pPr>
    <w:r>
      <w:rPr>
        <w:rFonts w:ascii="Verdana" w:hAnsi="Verdana" w:cs="Verdana"/>
        <w:b/>
        <w:bCs/>
        <w:color w:val="000000"/>
        <w:sz w:val="16"/>
        <w:szCs w:val="16"/>
      </w:rPr>
      <w:t xml:space="preserve">Bureau of Employee </w:t>
    </w:r>
    <w:r w:rsidR="002A5126">
      <w:rPr>
        <w:rFonts w:ascii="Verdana" w:hAnsi="Verdana" w:cs="Verdana"/>
        <w:b/>
        <w:bCs/>
        <w:color w:val="000000"/>
        <w:sz w:val="16"/>
        <w:szCs w:val="16"/>
      </w:rPr>
      <w:t>Absences and Safety</w:t>
    </w:r>
    <w:r w:rsidR="000B456F">
      <w:rPr>
        <w:rFonts w:ascii="Verdana" w:hAnsi="Verdana" w:cs="Verdana"/>
        <w:b/>
        <w:bCs/>
        <w:color w:val="000000"/>
        <w:sz w:val="16"/>
        <w:szCs w:val="16"/>
      </w:rPr>
      <w:t xml:space="preserve"> </w:t>
    </w:r>
    <w:r w:rsidR="000B456F">
      <w:rPr>
        <w:rFonts w:ascii="Verdana" w:hAnsi="Verdana" w:cs="Verdana"/>
        <w:b/>
        <w:bCs/>
        <w:color w:val="000000"/>
        <w:sz w:val="16"/>
        <w:szCs w:val="16"/>
      </w:rPr>
      <w:tab/>
      <w:t xml:space="preserve">Last Revised </w:t>
    </w:r>
    <w:r w:rsidR="002A5126">
      <w:rPr>
        <w:rFonts w:ascii="Verdana" w:hAnsi="Verdana" w:cs="Verdana"/>
        <w:b/>
        <w:bCs/>
        <w:color w:val="000000"/>
        <w:sz w:val="16"/>
        <w:szCs w:val="16"/>
      </w:rPr>
      <w:t>11.17.2014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5A" w:rsidRPr="00117A5A" w:rsidRDefault="00117A5A" w:rsidP="00350BB8">
    <w:pPr>
      <w:pBdr>
        <w:top w:val="single" w:sz="12" w:space="1" w:color="000000"/>
      </w:pBdr>
      <w:tabs>
        <w:tab w:val="right" w:pos="10800"/>
      </w:tabs>
      <w:ind w:right="-36"/>
      <w:rPr>
        <w:rFonts w:ascii="Verdana" w:hAnsi="Verdana" w:cs="Verdana"/>
        <w:b/>
        <w:bCs/>
        <w:color w:val="000000"/>
        <w:sz w:val="16"/>
        <w:szCs w:val="16"/>
      </w:rPr>
    </w:pPr>
    <w:r w:rsidRPr="00164AE4">
      <w:rPr>
        <w:rFonts w:ascii="Verdana" w:hAnsi="Verdana" w:cs="Verdana"/>
        <w:b/>
        <w:bCs/>
        <w:color w:val="000000"/>
        <w:sz w:val="16"/>
        <w:szCs w:val="16"/>
      </w:rPr>
      <w:t xml:space="preserve">Bureau of Employee </w:t>
    </w:r>
    <w:r w:rsidR="002A5126">
      <w:rPr>
        <w:rFonts w:ascii="Verdana" w:hAnsi="Verdana" w:cs="Verdana"/>
        <w:b/>
        <w:bCs/>
        <w:color w:val="000000"/>
        <w:sz w:val="16"/>
        <w:szCs w:val="16"/>
      </w:rPr>
      <w:t>Absences and Safety</w:t>
    </w:r>
    <w:r w:rsidRPr="00164AE4">
      <w:rPr>
        <w:rFonts w:ascii="Verdana" w:hAnsi="Verdana" w:cs="Verdana"/>
        <w:b/>
        <w:bCs/>
        <w:color w:val="000000"/>
        <w:sz w:val="16"/>
        <w:szCs w:val="16"/>
      </w:rPr>
      <w:tab/>
    </w:r>
    <w:r w:rsidRPr="00164AE4">
      <w:rPr>
        <w:rStyle w:val="PageNumber"/>
        <w:rFonts w:ascii="Verdana" w:hAnsi="Verdana"/>
        <w:b/>
        <w:color w:val="000000"/>
        <w:sz w:val="16"/>
        <w:szCs w:val="16"/>
      </w:rPr>
      <w:fldChar w:fldCharType="begin"/>
    </w:r>
    <w:r w:rsidRPr="00164AE4">
      <w:rPr>
        <w:rStyle w:val="PageNumber"/>
        <w:rFonts w:ascii="Verdana" w:hAnsi="Verdana"/>
        <w:b/>
        <w:color w:val="000000"/>
        <w:sz w:val="16"/>
        <w:szCs w:val="16"/>
      </w:rPr>
      <w:instrText xml:space="preserve"> PAGE </w:instrText>
    </w:r>
    <w:r w:rsidRPr="00164AE4">
      <w:rPr>
        <w:rStyle w:val="PageNumber"/>
        <w:rFonts w:ascii="Verdana" w:hAnsi="Verdana"/>
        <w:b/>
        <w:color w:val="000000"/>
        <w:sz w:val="16"/>
        <w:szCs w:val="16"/>
      </w:rPr>
      <w:fldChar w:fldCharType="separate"/>
    </w:r>
    <w:r w:rsidR="00E7526F">
      <w:rPr>
        <w:rStyle w:val="PageNumber"/>
        <w:rFonts w:ascii="Verdana" w:hAnsi="Verdana"/>
        <w:b/>
        <w:noProof/>
        <w:color w:val="000000"/>
        <w:sz w:val="16"/>
        <w:szCs w:val="16"/>
      </w:rPr>
      <w:t>2</w:t>
    </w:r>
    <w:r w:rsidRPr="00164AE4">
      <w:rPr>
        <w:rStyle w:val="PageNumber"/>
        <w:rFonts w:ascii="Verdana" w:hAnsi="Verdana"/>
        <w:b/>
        <w:color w:val="000000"/>
        <w:sz w:val="16"/>
        <w:szCs w:val="16"/>
      </w:rPr>
      <w:fldChar w:fldCharType="end"/>
    </w:r>
    <w:r w:rsidRPr="00164AE4">
      <w:rPr>
        <w:rStyle w:val="PageNumber"/>
        <w:rFonts w:ascii="Verdana" w:hAnsi="Verdana"/>
        <w:b/>
        <w:color w:val="000000"/>
        <w:sz w:val="16"/>
        <w:szCs w:val="16"/>
      </w:rPr>
      <w:t xml:space="preserve"> of </w:t>
    </w:r>
    <w:r w:rsidRPr="00164AE4">
      <w:rPr>
        <w:rStyle w:val="PageNumber"/>
        <w:rFonts w:ascii="Verdana" w:hAnsi="Verdana"/>
        <w:b/>
        <w:color w:val="000000"/>
        <w:sz w:val="16"/>
        <w:szCs w:val="16"/>
      </w:rPr>
      <w:fldChar w:fldCharType="begin"/>
    </w:r>
    <w:r w:rsidRPr="00164AE4">
      <w:rPr>
        <w:rStyle w:val="PageNumber"/>
        <w:rFonts w:ascii="Verdana" w:hAnsi="Verdana"/>
        <w:b/>
        <w:color w:val="000000"/>
        <w:sz w:val="16"/>
        <w:szCs w:val="16"/>
      </w:rPr>
      <w:instrText xml:space="preserve"> NUMPAGES  \# "0"  \* MERGEFORMAT </w:instrText>
    </w:r>
    <w:r w:rsidRPr="00164AE4">
      <w:rPr>
        <w:rStyle w:val="PageNumber"/>
        <w:rFonts w:ascii="Verdana" w:hAnsi="Verdana"/>
        <w:b/>
        <w:color w:val="000000"/>
        <w:sz w:val="16"/>
        <w:szCs w:val="16"/>
      </w:rPr>
      <w:fldChar w:fldCharType="separate"/>
    </w:r>
    <w:r w:rsidR="00E7526F" w:rsidRPr="00E7526F">
      <w:rPr>
        <w:rStyle w:val="PageNumber"/>
        <w:rFonts w:ascii="Verdana" w:hAnsi="Verdana"/>
        <w:b/>
        <w:noProof/>
        <w:sz w:val="16"/>
        <w:szCs w:val="16"/>
      </w:rPr>
      <w:t>2</w:t>
    </w:r>
    <w:r w:rsidRPr="00164AE4">
      <w:rPr>
        <w:rStyle w:val="PageNumber"/>
        <w:rFonts w:ascii="Verdana" w:hAnsi="Verdana"/>
        <w:b/>
        <w:color w:val="00000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96" w:rsidRPr="00117A5A" w:rsidRDefault="00117A5A" w:rsidP="00350BB8">
    <w:pPr>
      <w:pBdr>
        <w:top w:val="single" w:sz="12" w:space="1" w:color="000000"/>
      </w:pBdr>
      <w:tabs>
        <w:tab w:val="right" w:pos="10800"/>
      </w:tabs>
      <w:ind w:right="-36"/>
      <w:rPr>
        <w:rFonts w:ascii="Verdana" w:hAnsi="Verdana" w:cs="Verdana"/>
        <w:b/>
        <w:bCs/>
        <w:color w:val="000000"/>
        <w:sz w:val="16"/>
        <w:szCs w:val="16"/>
      </w:rPr>
    </w:pPr>
    <w:r w:rsidRPr="00164AE4">
      <w:rPr>
        <w:rFonts w:ascii="Verdana" w:hAnsi="Verdana" w:cs="Verdana"/>
        <w:b/>
        <w:bCs/>
        <w:color w:val="000000"/>
        <w:sz w:val="16"/>
        <w:szCs w:val="16"/>
      </w:rPr>
      <w:t>Bureau of Employee Benefits and Services</w:t>
    </w:r>
    <w:r w:rsidRPr="00164AE4">
      <w:rPr>
        <w:rFonts w:ascii="Verdana" w:hAnsi="Verdana" w:cs="Verdana"/>
        <w:b/>
        <w:bCs/>
        <w:color w:val="000000"/>
        <w:sz w:val="16"/>
        <w:szCs w:val="16"/>
      </w:rPr>
      <w:tab/>
    </w:r>
    <w:r w:rsidRPr="00164AE4">
      <w:rPr>
        <w:rStyle w:val="PageNumber"/>
        <w:rFonts w:ascii="Verdana" w:hAnsi="Verdana"/>
        <w:b/>
        <w:color w:val="000000"/>
        <w:sz w:val="16"/>
        <w:szCs w:val="16"/>
      </w:rPr>
      <w:fldChar w:fldCharType="begin"/>
    </w:r>
    <w:r w:rsidRPr="00164AE4">
      <w:rPr>
        <w:rStyle w:val="PageNumber"/>
        <w:rFonts w:ascii="Verdana" w:hAnsi="Verdana"/>
        <w:b/>
        <w:color w:val="000000"/>
        <w:sz w:val="16"/>
        <w:szCs w:val="16"/>
      </w:rPr>
      <w:instrText xml:space="preserve"> PAGE </w:instrText>
    </w:r>
    <w:r w:rsidRPr="00164AE4">
      <w:rPr>
        <w:rStyle w:val="PageNumber"/>
        <w:rFonts w:ascii="Verdana" w:hAnsi="Verdana"/>
        <w:b/>
        <w:color w:val="000000"/>
        <w:sz w:val="16"/>
        <w:szCs w:val="16"/>
      </w:rPr>
      <w:fldChar w:fldCharType="separate"/>
    </w:r>
    <w:r w:rsidR="007933DF">
      <w:rPr>
        <w:rStyle w:val="PageNumber"/>
        <w:rFonts w:ascii="Verdana" w:hAnsi="Verdana"/>
        <w:b/>
        <w:noProof/>
        <w:color w:val="000000"/>
        <w:sz w:val="16"/>
        <w:szCs w:val="16"/>
      </w:rPr>
      <w:t>3</w:t>
    </w:r>
    <w:r w:rsidRPr="00164AE4">
      <w:rPr>
        <w:rStyle w:val="PageNumber"/>
        <w:rFonts w:ascii="Verdana" w:hAnsi="Verdana"/>
        <w:b/>
        <w:color w:val="000000"/>
        <w:sz w:val="16"/>
        <w:szCs w:val="16"/>
      </w:rPr>
      <w:fldChar w:fldCharType="end"/>
    </w:r>
    <w:r w:rsidRPr="00164AE4">
      <w:rPr>
        <w:rStyle w:val="PageNumber"/>
        <w:rFonts w:ascii="Verdana" w:hAnsi="Verdana"/>
        <w:b/>
        <w:color w:val="000000"/>
        <w:sz w:val="16"/>
        <w:szCs w:val="16"/>
      </w:rPr>
      <w:t xml:space="preserve"> of </w:t>
    </w:r>
    <w:r w:rsidRPr="00164AE4">
      <w:rPr>
        <w:rStyle w:val="PageNumber"/>
        <w:rFonts w:ascii="Verdana" w:hAnsi="Verdana"/>
        <w:b/>
        <w:color w:val="000000"/>
        <w:sz w:val="16"/>
        <w:szCs w:val="16"/>
      </w:rPr>
      <w:fldChar w:fldCharType="begin"/>
    </w:r>
    <w:r w:rsidRPr="00164AE4">
      <w:rPr>
        <w:rStyle w:val="PageNumber"/>
        <w:rFonts w:ascii="Verdana" w:hAnsi="Verdana"/>
        <w:b/>
        <w:color w:val="000000"/>
        <w:sz w:val="16"/>
        <w:szCs w:val="16"/>
      </w:rPr>
      <w:instrText xml:space="preserve"> NUMPAGES  \# "0"  \* MERGEFORMAT </w:instrText>
    </w:r>
    <w:r w:rsidRPr="00164AE4">
      <w:rPr>
        <w:rStyle w:val="PageNumber"/>
        <w:rFonts w:ascii="Verdana" w:hAnsi="Verdana"/>
        <w:b/>
        <w:color w:val="000000"/>
        <w:sz w:val="16"/>
        <w:szCs w:val="16"/>
      </w:rPr>
      <w:fldChar w:fldCharType="separate"/>
    </w:r>
    <w:r w:rsidR="00FD63A4" w:rsidRPr="00FD63A4">
      <w:rPr>
        <w:rStyle w:val="PageNumber"/>
        <w:rFonts w:ascii="Verdana" w:hAnsi="Verdana"/>
        <w:b/>
        <w:noProof/>
        <w:sz w:val="16"/>
        <w:szCs w:val="16"/>
      </w:rPr>
      <w:t>1</w:t>
    </w:r>
    <w:r w:rsidRPr="00164AE4">
      <w:rPr>
        <w:rStyle w:val="PageNumber"/>
        <w:rFonts w:ascii="Verdana" w:hAnsi="Verdana"/>
        <w:b/>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BE" w:rsidRDefault="00C92EBE">
      <w:r>
        <w:separator/>
      </w:r>
    </w:p>
  </w:footnote>
  <w:footnote w:type="continuationSeparator" w:id="0">
    <w:p w:rsidR="00C92EBE" w:rsidRDefault="00C9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B8" w:rsidRDefault="00FD63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21.6pt;width:180.6pt;height:43.2pt;z-index:2;mso-position-horizontal:left">
          <v:imagedata r:id="rId1" o:title="OA-left-rgb"/>
          <o:lock v:ext="edit" aspectratio="f"/>
          <w10:wrap type="squar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B8" w:rsidRDefault="00350B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pt;margin-top:9.4pt;width:198pt;height:57pt;z-index:1" o:allowoverlap="f">
          <v:imagedata r:id="rId1" o:title="OA-HRM logo" grayscale="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B8" w:rsidRDefault="00350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984"/>
    <w:multiLevelType w:val="hybridMultilevel"/>
    <w:tmpl w:val="5336C1F8"/>
    <w:lvl w:ilvl="0" w:tplc="3E40A90E">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1F0551"/>
    <w:multiLevelType w:val="hybridMultilevel"/>
    <w:tmpl w:val="4790CCB2"/>
    <w:lvl w:ilvl="0" w:tplc="FAD67574">
      <w:start w:val="1"/>
      <w:numFmt w:val="bullet"/>
      <w:lvlText w:val=""/>
      <w:lvlJc w:val="left"/>
      <w:pPr>
        <w:tabs>
          <w:tab w:val="num" w:pos="2235"/>
        </w:tabs>
        <w:ind w:left="2235" w:hanging="360"/>
      </w:pPr>
      <w:rPr>
        <w:rFonts w:ascii="Symbol" w:hAnsi="Symbol"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D23E61"/>
    <w:multiLevelType w:val="multilevel"/>
    <w:tmpl w:val="5D34E9D2"/>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131F40"/>
    <w:multiLevelType w:val="hybridMultilevel"/>
    <w:tmpl w:val="ABBE04C4"/>
    <w:lvl w:ilvl="0" w:tplc="607626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B42088"/>
    <w:multiLevelType w:val="multilevel"/>
    <w:tmpl w:val="5336C1F8"/>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0BF4883"/>
    <w:multiLevelType w:val="hybridMultilevel"/>
    <w:tmpl w:val="052E34E0"/>
    <w:lvl w:ilvl="0" w:tplc="FCF8547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581B37"/>
    <w:multiLevelType w:val="hybridMultilevel"/>
    <w:tmpl w:val="5D34E9D2"/>
    <w:lvl w:ilvl="0" w:tplc="2F4E1DCE">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F00513"/>
    <w:multiLevelType w:val="multilevel"/>
    <w:tmpl w:val="551A236C"/>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8">
    <w:nsid w:val="3F8E7818"/>
    <w:multiLevelType w:val="hybridMultilevel"/>
    <w:tmpl w:val="FA96E87A"/>
    <w:lvl w:ilvl="0" w:tplc="FCF8547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B827CC"/>
    <w:multiLevelType w:val="hybridMultilevel"/>
    <w:tmpl w:val="EFDEE17A"/>
    <w:lvl w:ilvl="0" w:tplc="FFA4DFA2">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0">
    <w:nsid w:val="49910AAB"/>
    <w:multiLevelType w:val="hybridMultilevel"/>
    <w:tmpl w:val="D676004C"/>
    <w:lvl w:ilvl="0" w:tplc="FCF8547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682D82"/>
    <w:multiLevelType w:val="hybridMultilevel"/>
    <w:tmpl w:val="27986B7A"/>
    <w:lvl w:ilvl="0" w:tplc="2114782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FE3B99"/>
    <w:multiLevelType w:val="hybridMultilevel"/>
    <w:tmpl w:val="5A7A4F68"/>
    <w:lvl w:ilvl="0" w:tplc="1A3CD22C">
      <w:numFmt w:val="bullet"/>
      <w:lvlText w:val=""/>
      <w:lvlJc w:val="left"/>
      <w:pPr>
        <w:tabs>
          <w:tab w:val="num" w:pos="432"/>
        </w:tabs>
        <w:ind w:left="432" w:hanging="360"/>
      </w:pPr>
      <w:rPr>
        <w:rFonts w:ascii="Symbol" w:eastAsia="Times New Roman" w:hAnsi="Symbol" w:cs="Times New Roman"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nsid w:val="69D0115C"/>
    <w:multiLevelType w:val="multilevel"/>
    <w:tmpl w:val="4830C89A"/>
    <w:lvl w:ilvl="0">
      <w:start w:val="1"/>
      <w:numFmt w:val="bullet"/>
      <w:lvlText w:val=""/>
      <w:lvlJc w:val="left"/>
      <w:pPr>
        <w:tabs>
          <w:tab w:val="num" w:pos="360"/>
        </w:tabs>
        <w:ind w:left="360" w:hanging="360"/>
      </w:pPr>
      <w:rPr>
        <w:rFonts w:ascii="Symbol" w:hAnsi="Symbol" w:hint="default"/>
        <w:color w:val="000000"/>
        <w:sz w:val="20"/>
      </w:rPr>
    </w:lvl>
    <w:lvl w:ilvl="1">
      <w:start w:val="1"/>
      <w:numFmt w:val="bullet"/>
      <w:lvlText w:val=""/>
      <w:lvlJc w:val="left"/>
      <w:pPr>
        <w:tabs>
          <w:tab w:val="num" w:pos="720"/>
        </w:tabs>
        <w:ind w:left="720" w:hanging="360"/>
      </w:pPr>
      <w:rPr>
        <w:rFonts w:ascii="Wingdings" w:hAnsi="Wingdings" w:hint="default"/>
        <w:color w:val="000000"/>
        <w:sz w:val="20"/>
        <w:szCs w:val="20"/>
      </w:rPr>
    </w:lvl>
    <w:lvl w:ilvl="2">
      <w:start w:val="1"/>
      <w:numFmt w:val="bullet"/>
      <w:lvlText w:val=""/>
      <w:lvlJc w:val="left"/>
      <w:pPr>
        <w:tabs>
          <w:tab w:val="num" w:pos="1080"/>
        </w:tabs>
        <w:ind w:left="1080" w:hanging="360"/>
      </w:pPr>
      <w:rPr>
        <w:rFonts w:ascii="Symbol" w:hAnsi="Symbol" w:hint="default"/>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C0D777F"/>
    <w:multiLevelType w:val="hybridMultilevel"/>
    <w:tmpl w:val="0902E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642EC0"/>
    <w:multiLevelType w:val="hybridMultilevel"/>
    <w:tmpl w:val="7B6668DC"/>
    <w:lvl w:ilvl="0" w:tplc="FCF8547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C27EA4"/>
    <w:multiLevelType w:val="hybridMultilevel"/>
    <w:tmpl w:val="551A236C"/>
    <w:lvl w:ilvl="0" w:tplc="70AA92BA">
      <w:start w:val="1"/>
      <w:numFmt w:val="bullet"/>
      <w:lvlText w:val="•"/>
      <w:lvlJc w:val="left"/>
      <w:pPr>
        <w:tabs>
          <w:tab w:val="num" w:pos="720"/>
        </w:tabs>
        <w:ind w:left="720" w:hanging="360"/>
      </w:pPr>
      <w:rPr>
        <w:rFonts w:ascii="Verdana" w:hAnsi="Verdana" w:hint="default"/>
      </w:rPr>
    </w:lvl>
    <w:lvl w:ilvl="1" w:tplc="7BBC518E">
      <w:start w:val="1"/>
      <w:numFmt w:val="bullet"/>
      <w:lvlText w:val="•"/>
      <w:lvlJc w:val="left"/>
      <w:pPr>
        <w:tabs>
          <w:tab w:val="num" w:pos="1440"/>
        </w:tabs>
        <w:ind w:left="1440" w:hanging="360"/>
      </w:pPr>
      <w:rPr>
        <w:rFonts w:ascii="Verdana" w:hAnsi="Verdana" w:hint="default"/>
      </w:rPr>
    </w:lvl>
    <w:lvl w:ilvl="2" w:tplc="30F0F632" w:tentative="1">
      <w:start w:val="1"/>
      <w:numFmt w:val="bullet"/>
      <w:lvlText w:val="•"/>
      <w:lvlJc w:val="left"/>
      <w:pPr>
        <w:tabs>
          <w:tab w:val="num" w:pos="2160"/>
        </w:tabs>
        <w:ind w:left="2160" w:hanging="360"/>
      </w:pPr>
      <w:rPr>
        <w:rFonts w:ascii="Verdana" w:hAnsi="Verdana" w:hint="default"/>
      </w:rPr>
    </w:lvl>
    <w:lvl w:ilvl="3" w:tplc="65BAF932" w:tentative="1">
      <w:start w:val="1"/>
      <w:numFmt w:val="bullet"/>
      <w:lvlText w:val="•"/>
      <w:lvlJc w:val="left"/>
      <w:pPr>
        <w:tabs>
          <w:tab w:val="num" w:pos="2880"/>
        </w:tabs>
        <w:ind w:left="2880" w:hanging="360"/>
      </w:pPr>
      <w:rPr>
        <w:rFonts w:ascii="Verdana" w:hAnsi="Verdana" w:hint="default"/>
      </w:rPr>
    </w:lvl>
    <w:lvl w:ilvl="4" w:tplc="794CF27E" w:tentative="1">
      <w:start w:val="1"/>
      <w:numFmt w:val="bullet"/>
      <w:lvlText w:val="•"/>
      <w:lvlJc w:val="left"/>
      <w:pPr>
        <w:tabs>
          <w:tab w:val="num" w:pos="3600"/>
        </w:tabs>
        <w:ind w:left="3600" w:hanging="360"/>
      </w:pPr>
      <w:rPr>
        <w:rFonts w:ascii="Verdana" w:hAnsi="Verdana" w:hint="default"/>
      </w:rPr>
    </w:lvl>
    <w:lvl w:ilvl="5" w:tplc="6D1AF108" w:tentative="1">
      <w:start w:val="1"/>
      <w:numFmt w:val="bullet"/>
      <w:lvlText w:val="•"/>
      <w:lvlJc w:val="left"/>
      <w:pPr>
        <w:tabs>
          <w:tab w:val="num" w:pos="4320"/>
        </w:tabs>
        <w:ind w:left="4320" w:hanging="360"/>
      </w:pPr>
      <w:rPr>
        <w:rFonts w:ascii="Verdana" w:hAnsi="Verdana" w:hint="default"/>
      </w:rPr>
    </w:lvl>
    <w:lvl w:ilvl="6" w:tplc="7024819E" w:tentative="1">
      <w:start w:val="1"/>
      <w:numFmt w:val="bullet"/>
      <w:lvlText w:val="•"/>
      <w:lvlJc w:val="left"/>
      <w:pPr>
        <w:tabs>
          <w:tab w:val="num" w:pos="5040"/>
        </w:tabs>
        <w:ind w:left="5040" w:hanging="360"/>
      </w:pPr>
      <w:rPr>
        <w:rFonts w:ascii="Verdana" w:hAnsi="Verdana" w:hint="default"/>
      </w:rPr>
    </w:lvl>
    <w:lvl w:ilvl="7" w:tplc="0F72C64E" w:tentative="1">
      <w:start w:val="1"/>
      <w:numFmt w:val="bullet"/>
      <w:lvlText w:val="•"/>
      <w:lvlJc w:val="left"/>
      <w:pPr>
        <w:tabs>
          <w:tab w:val="num" w:pos="5760"/>
        </w:tabs>
        <w:ind w:left="5760" w:hanging="360"/>
      </w:pPr>
      <w:rPr>
        <w:rFonts w:ascii="Verdana" w:hAnsi="Verdana" w:hint="default"/>
      </w:rPr>
    </w:lvl>
    <w:lvl w:ilvl="8" w:tplc="17F0D712" w:tentative="1">
      <w:start w:val="1"/>
      <w:numFmt w:val="bullet"/>
      <w:lvlText w:val="•"/>
      <w:lvlJc w:val="left"/>
      <w:pPr>
        <w:tabs>
          <w:tab w:val="num" w:pos="6480"/>
        </w:tabs>
        <w:ind w:left="6480" w:hanging="360"/>
      </w:pPr>
      <w:rPr>
        <w:rFonts w:ascii="Verdana" w:hAnsi="Verdana" w:hint="default"/>
      </w:rPr>
    </w:lvl>
  </w:abstractNum>
  <w:abstractNum w:abstractNumId="17">
    <w:nsid w:val="72186566"/>
    <w:multiLevelType w:val="hybridMultilevel"/>
    <w:tmpl w:val="6D2CB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B37FC9"/>
    <w:multiLevelType w:val="hybridMultilevel"/>
    <w:tmpl w:val="CD2803AC"/>
    <w:lvl w:ilvl="0" w:tplc="3D2052E6">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9">
    <w:nsid w:val="782B6345"/>
    <w:multiLevelType w:val="hybridMultilevel"/>
    <w:tmpl w:val="5B7C0058"/>
    <w:lvl w:ilvl="0" w:tplc="0B4E0536">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69188C"/>
    <w:multiLevelType w:val="hybridMultilevel"/>
    <w:tmpl w:val="02FCCD14"/>
    <w:lvl w:ilvl="0" w:tplc="56FEB520">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1">
    <w:nsid w:val="7C800DD6"/>
    <w:multiLevelType w:val="hybridMultilevel"/>
    <w:tmpl w:val="6E0A0CF0"/>
    <w:lvl w:ilvl="0" w:tplc="925666F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1F7131"/>
    <w:multiLevelType w:val="hybridMultilevel"/>
    <w:tmpl w:val="5604361E"/>
    <w:lvl w:ilvl="0" w:tplc="5AC48D1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6"/>
  </w:num>
  <w:num w:numId="4">
    <w:abstractNumId w:val="1"/>
  </w:num>
  <w:num w:numId="5">
    <w:abstractNumId w:val="7"/>
  </w:num>
  <w:num w:numId="6">
    <w:abstractNumId w:val="13"/>
  </w:num>
  <w:num w:numId="7">
    <w:abstractNumId w:val="11"/>
  </w:num>
  <w:num w:numId="8">
    <w:abstractNumId w:val="12"/>
  </w:num>
  <w:num w:numId="9">
    <w:abstractNumId w:val="20"/>
  </w:num>
  <w:num w:numId="10">
    <w:abstractNumId w:val="18"/>
  </w:num>
  <w:num w:numId="11">
    <w:abstractNumId w:val="9"/>
  </w:num>
  <w:num w:numId="12">
    <w:abstractNumId w:val="19"/>
  </w:num>
  <w:num w:numId="13">
    <w:abstractNumId w:val="22"/>
  </w:num>
  <w:num w:numId="14">
    <w:abstractNumId w:val="3"/>
  </w:num>
  <w:num w:numId="15">
    <w:abstractNumId w:val="21"/>
  </w:num>
  <w:num w:numId="16">
    <w:abstractNumId w:val="15"/>
  </w:num>
  <w:num w:numId="17">
    <w:abstractNumId w:val="0"/>
  </w:num>
  <w:num w:numId="18">
    <w:abstractNumId w:val="4"/>
  </w:num>
  <w:num w:numId="19">
    <w:abstractNumId w:val="6"/>
  </w:num>
  <w:num w:numId="20">
    <w:abstractNumId w:val="5"/>
  </w:num>
  <w:num w:numId="21">
    <w:abstractNumId w:val="2"/>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431"/>
    <w:rsid w:val="00002887"/>
    <w:rsid w:val="000050F1"/>
    <w:rsid w:val="0000570E"/>
    <w:rsid w:val="00011667"/>
    <w:rsid w:val="000177A1"/>
    <w:rsid w:val="0002236E"/>
    <w:rsid w:val="00024834"/>
    <w:rsid w:val="00032436"/>
    <w:rsid w:val="000327F7"/>
    <w:rsid w:val="0003346D"/>
    <w:rsid w:val="0004462F"/>
    <w:rsid w:val="0004724B"/>
    <w:rsid w:val="00055FF8"/>
    <w:rsid w:val="000671AD"/>
    <w:rsid w:val="00070BFC"/>
    <w:rsid w:val="00073064"/>
    <w:rsid w:val="000826C7"/>
    <w:rsid w:val="00087226"/>
    <w:rsid w:val="0008745C"/>
    <w:rsid w:val="00094D39"/>
    <w:rsid w:val="000A294D"/>
    <w:rsid w:val="000B456F"/>
    <w:rsid w:val="000B5C58"/>
    <w:rsid w:val="000C0C96"/>
    <w:rsid w:val="000C633C"/>
    <w:rsid w:val="000C7617"/>
    <w:rsid w:val="000D06AA"/>
    <w:rsid w:val="000D2EAA"/>
    <w:rsid w:val="000E05E2"/>
    <w:rsid w:val="000E5B59"/>
    <w:rsid w:val="000E714E"/>
    <w:rsid w:val="000F1C18"/>
    <w:rsid w:val="00107996"/>
    <w:rsid w:val="00117A5A"/>
    <w:rsid w:val="001325C2"/>
    <w:rsid w:val="001441EC"/>
    <w:rsid w:val="00147A6D"/>
    <w:rsid w:val="00155BC0"/>
    <w:rsid w:val="00157FC0"/>
    <w:rsid w:val="0016126F"/>
    <w:rsid w:val="0017287E"/>
    <w:rsid w:val="0017647B"/>
    <w:rsid w:val="001845D7"/>
    <w:rsid w:val="00184FCB"/>
    <w:rsid w:val="0019459D"/>
    <w:rsid w:val="001A1E78"/>
    <w:rsid w:val="001A27C1"/>
    <w:rsid w:val="001A5933"/>
    <w:rsid w:val="001B23B7"/>
    <w:rsid w:val="001B3140"/>
    <w:rsid w:val="001B3D8B"/>
    <w:rsid w:val="001B4D33"/>
    <w:rsid w:val="001B665A"/>
    <w:rsid w:val="001C31E8"/>
    <w:rsid w:val="001C7218"/>
    <w:rsid w:val="001E1537"/>
    <w:rsid w:val="001E7240"/>
    <w:rsid w:val="001F16D3"/>
    <w:rsid w:val="001F599B"/>
    <w:rsid w:val="002014D3"/>
    <w:rsid w:val="00207DFE"/>
    <w:rsid w:val="0021018F"/>
    <w:rsid w:val="00211092"/>
    <w:rsid w:val="002129FB"/>
    <w:rsid w:val="00215A91"/>
    <w:rsid w:val="0023142C"/>
    <w:rsid w:val="002321C3"/>
    <w:rsid w:val="00232693"/>
    <w:rsid w:val="00233F9D"/>
    <w:rsid w:val="00236359"/>
    <w:rsid w:val="00246AB4"/>
    <w:rsid w:val="0025179C"/>
    <w:rsid w:val="002528E6"/>
    <w:rsid w:val="00253314"/>
    <w:rsid w:val="00253CCC"/>
    <w:rsid w:val="00265BCD"/>
    <w:rsid w:val="00266E13"/>
    <w:rsid w:val="00267786"/>
    <w:rsid w:val="00274E16"/>
    <w:rsid w:val="00275715"/>
    <w:rsid w:val="00276ACA"/>
    <w:rsid w:val="002825CC"/>
    <w:rsid w:val="00285A82"/>
    <w:rsid w:val="002864BA"/>
    <w:rsid w:val="00291300"/>
    <w:rsid w:val="0029583C"/>
    <w:rsid w:val="00295DE3"/>
    <w:rsid w:val="002A5126"/>
    <w:rsid w:val="002B489A"/>
    <w:rsid w:val="002B4E75"/>
    <w:rsid w:val="002C1F9E"/>
    <w:rsid w:val="002D71A7"/>
    <w:rsid w:val="002D7287"/>
    <w:rsid w:val="002E404E"/>
    <w:rsid w:val="002F1658"/>
    <w:rsid w:val="002F7581"/>
    <w:rsid w:val="00306626"/>
    <w:rsid w:val="00306A0B"/>
    <w:rsid w:val="0031123F"/>
    <w:rsid w:val="00311D74"/>
    <w:rsid w:val="00314D03"/>
    <w:rsid w:val="00321DB3"/>
    <w:rsid w:val="00323C5A"/>
    <w:rsid w:val="00336C5E"/>
    <w:rsid w:val="00345529"/>
    <w:rsid w:val="00350BB8"/>
    <w:rsid w:val="003559B8"/>
    <w:rsid w:val="00362CF3"/>
    <w:rsid w:val="00370494"/>
    <w:rsid w:val="00375C42"/>
    <w:rsid w:val="00376A48"/>
    <w:rsid w:val="00382272"/>
    <w:rsid w:val="00384E89"/>
    <w:rsid w:val="00386712"/>
    <w:rsid w:val="0038702D"/>
    <w:rsid w:val="003A0772"/>
    <w:rsid w:val="003A13E7"/>
    <w:rsid w:val="003A32B8"/>
    <w:rsid w:val="003B6279"/>
    <w:rsid w:val="003C3243"/>
    <w:rsid w:val="003C48F0"/>
    <w:rsid w:val="003C561E"/>
    <w:rsid w:val="003C606B"/>
    <w:rsid w:val="003D544D"/>
    <w:rsid w:val="003D7174"/>
    <w:rsid w:val="003E518B"/>
    <w:rsid w:val="003E74A9"/>
    <w:rsid w:val="003F1959"/>
    <w:rsid w:val="003F1BA7"/>
    <w:rsid w:val="003F2058"/>
    <w:rsid w:val="003F75DB"/>
    <w:rsid w:val="00401DCB"/>
    <w:rsid w:val="00402298"/>
    <w:rsid w:val="0042403E"/>
    <w:rsid w:val="00426F0B"/>
    <w:rsid w:val="00432B92"/>
    <w:rsid w:val="004462EB"/>
    <w:rsid w:val="004515D4"/>
    <w:rsid w:val="00461E7B"/>
    <w:rsid w:val="00463727"/>
    <w:rsid w:val="00470FBC"/>
    <w:rsid w:val="00473AB5"/>
    <w:rsid w:val="0048162E"/>
    <w:rsid w:val="00490002"/>
    <w:rsid w:val="004908CB"/>
    <w:rsid w:val="004C481A"/>
    <w:rsid w:val="004D18DB"/>
    <w:rsid w:val="004D2609"/>
    <w:rsid w:val="004E4D69"/>
    <w:rsid w:val="004E7AB1"/>
    <w:rsid w:val="00501B06"/>
    <w:rsid w:val="005054BA"/>
    <w:rsid w:val="00512FFF"/>
    <w:rsid w:val="005154F0"/>
    <w:rsid w:val="00515A57"/>
    <w:rsid w:val="00517442"/>
    <w:rsid w:val="00517CD8"/>
    <w:rsid w:val="00527F6B"/>
    <w:rsid w:val="005345E6"/>
    <w:rsid w:val="005350A4"/>
    <w:rsid w:val="00545FC0"/>
    <w:rsid w:val="0055440E"/>
    <w:rsid w:val="00555072"/>
    <w:rsid w:val="005611C8"/>
    <w:rsid w:val="00561A23"/>
    <w:rsid w:val="0056574B"/>
    <w:rsid w:val="00565FB9"/>
    <w:rsid w:val="0059449E"/>
    <w:rsid w:val="00596DDC"/>
    <w:rsid w:val="00597CBF"/>
    <w:rsid w:val="005A7663"/>
    <w:rsid w:val="005B6378"/>
    <w:rsid w:val="005C12BD"/>
    <w:rsid w:val="005C3FCE"/>
    <w:rsid w:val="005C5574"/>
    <w:rsid w:val="005D0002"/>
    <w:rsid w:val="005D010A"/>
    <w:rsid w:val="005D16F6"/>
    <w:rsid w:val="005D5B5C"/>
    <w:rsid w:val="005D7D44"/>
    <w:rsid w:val="005E06F9"/>
    <w:rsid w:val="005E2B66"/>
    <w:rsid w:val="005E59A5"/>
    <w:rsid w:val="005E7A6E"/>
    <w:rsid w:val="005F7AB3"/>
    <w:rsid w:val="00610643"/>
    <w:rsid w:val="00612116"/>
    <w:rsid w:val="006143EB"/>
    <w:rsid w:val="006409E0"/>
    <w:rsid w:val="00645440"/>
    <w:rsid w:val="00655453"/>
    <w:rsid w:val="0065587A"/>
    <w:rsid w:val="00657800"/>
    <w:rsid w:val="0066428D"/>
    <w:rsid w:val="00676160"/>
    <w:rsid w:val="00682939"/>
    <w:rsid w:val="00686D16"/>
    <w:rsid w:val="00695883"/>
    <w:rsid w:val="006A7EB0"/>
    <w:rsid w:val="006D4573"/>
    <w:rsid w:val="006D46E0"/>
    <w:rsid w:val="006D6C09"/>
    <w:rsid w:val="006E3FF3"/>
    <w:rsid w:val="006E40A8"/>
    <w:rsid w:val="006E5D32"/>
    <w:rsid w:val="006F402F"/>
    <w:rsid w:val="006F77B0"/>
    <w:rsid w:val="006F7E8A"/>
    <w:rsid w:val="00702808"/>
    <w:rsid w:val="00704998"/>
    <w:rsid w:val="00707E6F"/>
    <w:rsid w:val="00710DCB"/>
    <w:rsid w:val="00736396"/>
    <w:rsid w:val="00742BA1"/>
    <w:rsid w:val="0075492E"/>
    <w:rsid w:val="00761DE0"/>
    <w:rsid w:val="00762F0D"/>
    <w:rsid w:val="007666CE"/>
    <w:rsid w:val="0077190E"/>
    <w:rsid w:val="00775777"/>
    <w:rsid w:val="00781A52"/>
    <w:rsid w:val="007933DF"/>
    <w:rsid w:val="00793F43"/>
    <w:rsid w:val="007A6854"/>
    <w:rsid w:val="007B0250"/>
    <w:rsid w:val="007B1313"/>
    <w:rsid w:val="007B352F"/>
    <w:rsid w:val="007B5E18"/>
    <w:rsid w:val="007F432D"/>
    <w:rsid w:val="007F5ACC"/>
    <w:rsid w:val="00820970"/>
    <w:rsid w:val="008226CC"/>
    <w:rsid w:val="00825372"/>
    <w:rsid w:val="00827682"/>
    <w:rsid w:val="00833A0C"/>
    <w:rsid w:val="0084072F"/>
    <w:rsid w:val="00861C7F"/>
    <w:rsid w:val="0086351E"/>
    <w:rsid w:val="0087454E"/>
    <w:rsid w:val="00875692"/>
    <w:rsid w:val="008914AA"/>
    <w:rsid w:val="00894EB2"/>
    <w:rsid w:val="008A42AF"/>
    <w:rsid w:val="008A7E29"/>
    <w:rsid w:val="008B3C9B"/>
    <w:rsid w:val="008C064C"/>
    <w:rsid w:val="008D2A0D"/>
    <w:rsid w:val="008E5E3A"/>
    <w:rsid w:val="008E7785"/>
    <w:rsid w:val="008F2A97"/>
    <w:rsid w:val="00907B19"/>
    <w:rsid w:val="00912262"/>
    <w:rsid w:val="009125CB"/>
    <w:rsid w:val="00913BF6"/>
    <w:rsid w:val="0091447B"/>
    <w:rsid w:val="0091634A"/>
    <w:rsid w:val="009179E1"/>
    <w:rsid w:val="00925B46"/>
    <w:rsid w:val="0093280B"/>
    <w:rsid w:val="00935127"/>
    <w:rsid w:val="0093701A"/>
    <w:rsid w:val="00943303"/>
    <w:rsid w:val="00961FD4"/>
    <w:rsid w:val="0096424F"/>
    <w:rsid w:val="009717D0"/>
    <w:rsid w:val="00980F75"/>
    <w:rsid w:val="0098234F"/>
    <w:rsid w:val="00983381"/>
    <w:rsid w:val="00992627"/>
    <w:rsid w:val="00994549"/>
    <w:rsid w:val="00995619"/>
    <w:rsid w:val="009A290B"/>
    <w:rsid w:val="009C3AE7"/>
    <w:rsid w:val="009C3B2C"/>
    <w:rsid w:val="009C432F"/>
    <w:rsid w:val="009C4F81"/>
    <w:rsid w:val="009D494C"/>
    <w:rsid w:val="009E17C8"/>
    <w:rsid w:val="009F38BC"/>
    <w:rsid w:val="009F42AA"/>
    <w:rsid w:val="009F4487"/>
    <w:rsid w:val="009F749E"/>
    <w:rsid w:val="00A0638D"/>
    <w:rsid w:val="00A0729A"/>
    <w:rsid w:val="00A112A1"/>
    <w:rsid w:val="00A139A7"/>
    <w:rsid w:val="00A143C8"/>
    <w:rsid w:val="00A157EB"/>
    <w:rsid w:val="00A20158"/>
    <w:rsid w:val="00A22016"/>
    <w:rsid w:val="00A248DB"/>
    <w:rsid w:val="00A24CBE"/>
    <w:rsid w:val="00A44EF7"/>
    <w:rsid w:val="00A517DD"/>
    <w:rsid w:val="00A564FE"/>
    <w:rsid w:val="00A623C1"/>
    <w:rsid w:val="00A62D36"/>
    <w:rsid w:val="00A63906"/>
    <w:rsid w:val="00A73C55"/>
    <w:rsid w:val="00A76060"/>
    <w:rsid w:val="00A857D6"/>
    <w:rsid w:val="00A8721F"/>
    <w:rsid w:val="00A90495"/>
    <w:rsid w:val="00A979BB"/>
    <w:rsid w:val="00AA38D9"/>
    <w:rsid w:val="00AB6398"/>
    <w:rsid w:val="00AB63ED"/>
    <w:rsid w:val="00AB7576"/>
    <w:rsid w:val="00AC6433"/>
    <w:rsid w:val="00AC7290"/>
    <w:rsid w:val="00AD1818"/>
    <w:rsid w:val="00AD74C7"/>
    <w:rsid w:val="00AE0334"/>
    <w:rsid w:val="00AE0D9C"/>
    <w:rsid w:val="00AE120C"/>
    <w:rsid w:val="00AE16C4"/>
    <w:rsid w:val="00AE324A"/>
    <w:rsid w:val="00AF5094"/>
    <w:rsid w:val="00B003D6"/>
    <w:rsid w:val="00B07628"/>
    <w:rsid w:val="00B11A37"/>
    <w:rsid w:val="00B120B0"/>
    <w:rsid w:val="00B1281B"/>
    <w:rsid w:val="00B21313"/>
    <w:rsid w:val="00B30EC4"/>
    <w:rsid w:val="00B3316B"/>
    <w:rsid w:val="00B33DF5"/>
    <w:rsid w:val="00B4033C"/>
    <w:rsid w:val="00B439F7"/>
    <w:rsid w:val="00B539C6"/>
    <w:rsid w:val="00B73E5C"/>
    <w:rsid w:val="00B80F3D"/>
    <w:rsid w:val="00B823D5"/>
    <w:rsid w:val="00BA6014"/>
    <w:rsid w:val="00BC2480"/>
    <w:rsid w:val="00BD0CC7"/>
    <w:rsid w:val="00BD4616"/>
    <w:rsid w:val="00BE015A"/>
    <w:rsid w:val="00BE0E72"/>
    <w:rsid w:val="00BE520C"/>
    <w:rsid w:val="00BF2CA5"/>
    <w:rsid w:val="00BF390C"/>
    <w:rsid w:val="00BF6D9F"/>
    <w:rsid w:val="00C00356"/>
    <w:rsid w:val="00C03FEE"/>
    <w:rsid w:val="00C059B9"/>
    <w:rsid w:val="00C07F36"/>
    <w:rsid w:val="00C21936"/>
    <w:rsid w:val="00C2350A"/>
    <w:rsid w:val="00C24F7B"/>
    <w:rsid w:val="00C26DCE"/>
    <w:rsid w:val="00C41AB3"/>
    <w:rsid w:val="00C44380"/>
    <w:rsid w:val="00C5210E"/>
    <w:rsid w:val="00C52EA3"/>
    <w:rsid w:val="00C534D0"/>
    <w:rsid w:val="00C8065D"/>
    <w:rsid w:val="00C85658"/>
    <w:rsid w:val="00C917E6"/>
    <w:rsid w:val="00C92EBE"/>
    <w:rsid w:val="00C930C2"/>
    <w:rsid w:val="00CA0128"/>
    <w:rsid w:val="00CA26D9"/>
    <w:rsid w:val="00CA33B9"/>
    <w:rsid w:val="00CA52FC"/>
    <w:rsid w:val="00CB11FA"/>
    <w:rsid w:val="00CB2E37"/>
    <w:rsid w:val="00CB7009"/>
    <w:rsid w:val="00CE1CF9"/>
    <w:rsid w:val="00CE37F8"/>
    <w:rsid w:val="00CE439D"/>
    <w:rsid w:val="00CE6628"/>
    <w:rsid w:val="00CF380B"/>
    <w:rsid w:val="00D06A67"/>
    <w:rsid w:val="00D1537F"/>
    <w:rsid w:val="00D16C13"/>
    <w:rsid w:val="00D21E97"/>
    <w:rsid w:val="00D303CD"/>
    <w:rsid w:val="00D366D2"/>
    <w:rsid w:val="00D5079E"/>
    <w:rsid w:val="00D50A76"/>
    <w:rsid w:val="00D5305A"/>
    <w:rsid w:val="00D5390B"/>
    <w:rsid w:val="00D54FED"/>
    <w:rsid w:val="00D61590"/>
    <w:rsid w:val="00D62AF1"/>
    <w:rsid w:val="00D71E88"/>
    <w:rsid w:val="00D7532C"/>
    <w:rsid w:val="00D777CA"/>
    <w:rsid w:val="00D85326"/>
    <w:rsid w:val="00D8604B"/>
    <w:rsid w:val="00D9773B"/>
    <w:rsid w:val="00DA0D5B"/>
    <w:rsid w:val="00DA354C"/>
    <w:rsid w:val="00DA5506"/>
    <w:rsid w:val="00DA6972"/>
    <w:rsid w:val="00DB3825"/>
    <w:rsid w:val="00DB3ED7"/>
    <w:rsid w:val="00DC394F"/>
    <w:rsid w:val="00DD7D11"/>
    <w:rsid w:val="00DE022D"/>
    <w:rsid w:val="00DE21AB"/>
    <w:rsid w:val="00E04817"/>
    <w:rsid w:val="00E062F4"/>
    <w:rsid w:val="00E07282"/>
    <w:rsid w:val="00E11B17"/>
    <w:rsid w:val="00E15973"/>
    <w:rsid w:val="00E171CF"/>
    <w:rsid w:val="00E2338A"/>
    <w:rsid w:val="00E304E5"/>
    <w:rsid w:val="00E4315F"/>
    <w:rsid w:val="00E459C6"/>
    <w:rsid w:val="00E51093"/>
    <w:rsid w:val="00E53E9B"/>
    <w:rsid w:val="00E565E7"/>
    <w:rsid w:val="00E62D05"/>
    <w:rsid w:val="00E67CD9"/>
    <w:rsid w:val="00E72D72"/>
    <w:rsid w:val="00E7526F"/>
    <w:rsid w:val="00E82F55"/>
    <w:rsid w:val="00E84078"/>
    <w:rsid w:val="00E940ED"/>
    <w:rsid w:val="00E95EB2"/>
    <w:rsid w:val="00E9625C"/>
    <w:rsid w:val="00E9671F"/>
    <w:rsid w:val="00EA4A35"/>
    <w:rsid w:val="00EE106F"/>
    <w:rsid w:val="00EE3CAB"/>
    <w:rsid w:val="00EE7B95"/>
    <w:rsid w:val="00F01CA2"/>
    <w:rsid w:val="00F06F0C"/>
    <w:rsid w:val="00F1234F"/>
    <w:rsid w:val="00F175D4"/>
    <w:rsid w:val="00F17868"/>
    <w:rsid w:val="00F22ACF"/>
    <w:rsid w:val="00F254A5"/>
    <w:rsid w:val="00F25EDE"/>
    <w:rsid w:val="00F30D48"/>
    <w:rsid w:val="00F35621"/>
    <w:rsid w:val="00F40431"/>
    <w:rsid w:val="00F45615"/>
    <w:rsid w:val="00F46AAA"/>
    <w:rsid w:val="00F46CAB"/>
    <w:rsid w:val="00F5267A"/>
    <w:rsid w:val="00F61D21"/>
    <w:rsid w:val="00F62B65"/>
    <w:rsid w:val="00F7039C"/>
    <w:rsid w:val="00F74DFD"/>
    <w:rsid w:val="00F77D1A"/>
    <w:rsid w:val="00F83518"/>
    <w:rsid w:val="00F83555"/>
    <w:rsid w:val="00F867A2"/>
    <w:rsid w:val="00F9198D"/>
    <w:rsid w:val="00F91BD7"/>
    <w:rsid w:val="00FB2275"/>
    <w:rsid w:val="00FB635B"/>
    <w:rsid w:val="00FD30E2"/>
    <w:rsid w:val="00FD63A4"/>
    <w:rsid w:val="00FE31DE"/>
    <w:rsid w:val="00FE7180"/>
    <w:rsid w:val="00FF09C2"/>
    <w:rsid w:val="00FF663F"/>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CB"/>
    <w:rPr>
      <w:sz w:val="24"/>
      <w:szCs w:val="24"/>
    </w:rPr>
  </w:style>
  <w:style w:type="paragraph" w:styleId="Heading1">
    <w:name w:val="heading 1"/>
    <w:basedOn w:val="Normal"/>
    <w:next w:val="Normal"/>
    <w:qFormat/>
    <w:pPr>
      <w:keepNext/>
      <w:outlineLvl w:val="0"/>
    </w:pPr>
    <w:rPr>
      <w:color w:val="000000"/>
      <w:u w:val="single"/>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color w:val="000000"/>
      <w:sz w:val="28"/>
    </w:rPr>
  </w:style>
  <w:style w:type="paragraph" w:styleId="Subtitle">
    <w:name w:val="Subtitle"/>
    <w:basedOn w:val="Normal"/>
    <w:qFormat/>
    <w:pPr>
      <w:jc w:val="center"/>
    </w:pPr>
    <w:rPr>
      <w:b/>
      <w:bCs/>
      <w:color w:val="000000"/>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517442"/>
    <w:rPr>
      <w:rFonts w:cs="Times New Roman"/>
    </w:rPr>
  </w:style>
  <w:style w:type="character" w:styleId="Hyperlink">
    <w:name w:val="Hyperlink"/>
    <w:rsid w:val="00E459C6"/>
    <w:rPr>
      <w:rFonts w:cs="Times New Roman"/>
      <w:color w:val="0000FF"/>
      <w:u w:val="single"/>
    </w:rPr>
  </w:style>
  <w:style w:type="paragraph" w:styleId="BodyText">
    <w:name w:val="Body Text"/>
    <w:basedOn w:val="Normal"/>
    <w:link w:val="BodyTextChar"/>
    <w:rsid w:val="00702808"/>
    <w:pPr>
      <w:spacing w:after="220" w:line="220" w:lineRule="atLeast"/>
      <w:ind w:left="1080"/>
    </w:pPr>
    <w:rPr>
      <w:rFonts w:ascii="Arial" w:hAnsi="Arial" w:cs="Arial"/>
      <w:sz w:val="20"/>
      <w:szCs w:val="20"/>
    </w:rPr>
  </w:style>
  <w:style w:type="character" w:customStyle="1" w:styleId="BodyTextChar">
    <w:name w:val="Body Text Char"/>
    <w:link w:val="BodyText"/>
    <w:semiHidden/>
    <w:locked/>
    <w:rsid w:val="00702808"/>
    <w:rPr>
      <w:rFonts w:ascii="Arial" w:hAnsi="Arial" w:cs="Arial"/>
      <w:lang w:val="en-US" w:eastAsia="en-US" w:bidi="ar-SA"/>
    </w:rPr>
  </w:style>
  <w:style w:type="paragraph" w:styleId="PlainText">
    <w:name w:val="Plain Text"/>
    <w:basedOn w:val="Normal"/>
    <w:link w:val="PlainTextChar"/>
    <w:rsid w:val="00184FCB"/>
    <w:rPr>
      <w:rFonts w:ascii="Verdana" w:hAnsi="Verdana" w:cs="Verdana"/>
      <w:color w:val="000080"/>
      <w:sz w:val="20"/>
      <w:szCs w:val="20"/>
    </w:rPr>
  </w:style>
  <w:style w:type="character" w:customStyle="1" w:styleId="PlainTextChar">
    <w:name w:val="Plain Text Char"/>
    <w:link w:val="PlainText"/>
    <w:semiHidden/>
    <w:locked/>
    <w:rsid w:val="00184FCB"/>
    <w:rPr>
      <w:rFonts w:ascii="Verdana" w:hAnsi="Verdana" w:cs="Verdana"/>
      <w:color w:val="000080"/>
      <w:lang w:val="en-US" w:eastAsia="en-US" w:bidi="ar-SA"/>
    </w:rPr>
  </w:style>
  <w:style w:type="table" w:styleId="TableGrid">
    <w:name w:val="Table Grid"/>
    <w:basedOn w:val="TableNormal"/>
    <w:rsid w:val="0086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7628"/>
    <w:rPr>
      <w:color w:val="800080"/>
      <w:u w:val="single"/>
    </w:rPr>
  </w:style>
  <w:style w:type="paragraph" w:styleId="BalloonText">
    <w:name w:val="Balloon Text"/>
    <w:basedOn w:val="Normal"/>
    <w:semiHidden/>
    <w:rsid w:val="00A8721F"/>
    <w:rPr>
      <w:rFonts w:ascii="Tahoma" w:hAnsi="Tahoma" w:cs="Tahoma"/>
      <w:sz w:val="16"/>
      <w:szCs w:val="16"/>
    </w:rPr>
  </w:style>
  <w:style w:type="character" w:styleId="Strong">
    <w:name w:val="Strong"/>
    <w:qFormat/>
    <w:rsid w:val="00545FC0"/>
    <w:rPr>
      <w:b/>
      <w:bCs/>
    </w:rPr>
  </w:style>
  <w:style w:type="paragraph" w:styleId="Revision">
    <w:name w:val="Revision"/>
    <w:hidden/>
    <w:uiPriority w:val="99"/>
    <w:semiHidden/>
    <w:rsid w:val="00FD63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a-oaleave@pa.gov"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HRSC@p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c8a6befdff46350bbe940c172dd391a1">
  <xsd:schema xmlns:xsd="http://www.w3.org/2001/XMLSchema" xmlns:xs="http://www.w3.org/2001/XMLSchema" xmlns:p="http://schemas.microsoft.com/office/2006/metadata/properties" xmlns:ns1="http://schemas.microsoft.com/sharepoint/v3" xmlns:ns2="32480d1a-f63a-4113-b29f-414603e5c9c6" targetNamespace="http://schemas.microsoft.com/office/2006/metadata/properties" ma:root="true" ma:fieldsID="490e0dcddef10c5bfa7d3e3068e62b79" ns1:_="" ns2:_="">
    <xsd:import namespace="http://schemas.microsoft.com/sharepoint/v3"/>
    <xsd:import namespace="32480d1a-f63a-4113-b29f-414603e5c9c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80d1a-f63a-4113-b29f-414603e5c9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CA85FB-EE68-4144-A984-33D652FEFD1F}"/>
</file>

<file path=customXml/itemProps2.xml><?xml version="1.0" encoding="utf-8"?>
<ds:datastoreItem xmlns:ds="http://schemas.openxmlformats.org/officeDocument/2006/customXml" ds:itemID="{66ABC2FB-4433-4F54-B4D1-503A3CD870C1}"/>
</file>

<file path=customXml/itemProps3.xml><?xml version="1.0" encoding="utf-8"?>
<ds:datastoreItem xmlns:ds="http://schemas.openxmlformats.org/officeDocument/2006/customXml" ds:itemID="{AB45F56B-5999-486C-A3F4-6A3FD710646C}"/>
</file>

<file path=customXml/itemProps4.xml><?xml version="1.0" encoding="utf-8"?>
<ds:datastoreItem xmlns:ds="http://schemas.openxmlformats.org/officeDocument/2006/customXml" ds:itemID="{EB13DA4C-B916-4CD3-8862-7FD11F0CEAAD}"/>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Paid Absences</vt:lpstr>
    </vt:vector>
  </TitlesOfParts>
  <Company>Commonwealth of PA</Company>
  <LinksUpToDate>false</LinksUpToDate>
  <CharactersWithSpaces>7186</CharactersWithSpaces>
  <SharedDoc>false</SharedDoc>
  <HLinks>
    <vt:vector size="12" baseType="variant">
      <vt:variant>
        <vt:i4>1900662</vt:i4>
      </vt:variant>
      <vt:variant>
        <vt:i4>15</vt:i4>
      </vt:variant>
      <vt:variant>
        <vt:i4>0</vt:i4>
      </vt:variant>
      <vt:variant>
        <vt:i4>5</vt:i4>
      </vt:variant>
      <vt:variant>
        <vt:lpwstr>mailto:ra-HRSC@pa.gov</vt:lpwstr>
      </vt:variant>
      <vt:variant>
        <vt:lpwstr/>
      </vt:variant>
      <vt:variant>
        <vt:i4>8323101</vt:i4>
      </vt:variant>
      <vt:variant>
        <vt:i4>0</vt:i4>
      </vt:variant>
      <vt:variant>
        <vt:i4>0</vt:i4>
      </vt:variant>
      <vt:variant>
        <vt:i4>5</vt:i4>
      </vt:variant>
      <vt:variant>
        <vt:lpwstr>mailto:ra-oaleave@pa.gov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Absences</dc:title>
  <dc:creator>skeiterree</dc:creator>
  <cp:lastModifiedBy>degan</cp:lastModifiedBy>
  <cp:revision>2</cp:revision>
  <cp:lastPrinted>2014-10-21T14:57:00Z</cp:lastPrinted>
  <dcterms:created xsi:type="dcterms:W3CDTF">2015-02-24T20:24:00Z</dcterms:created>
  <dcterms:modified xsi:type="dcterms:W3CDTF">2015-02-24T20:24:00Z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