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8BB11" w14:textId="77777777" w:rsidR="001C50F3" w:rsidRPr="005048EC" w:rsidRDefault="001C50F3" w:rsidP="001C50F3">
      <w:pPr>
        <w:jc w:val="center"/>
        <w:rPr>
          <w:rFonts w:ascii="Times New Roman" w:hAnsi="Times New Roman" w:cs="Times New Roman"/>
          <w:b/>
          <w:bCs/>
        </w:rPr>
      </w:pPr>
      <w:r w:rsidRPr="005048EC">
        <w:rPr>
          <w:rFonts w:ascii="Times New Roman" w:hAnsi="Times New Roman" w:cs="Times New Roman"/>
          <w:b/>
          <w:bCs/>
        </w:rPr>
        <w:t>DATA AND INFORMATION SECURITY ADDENDUM</w:t>
      </w:r>
    </w:p>
    <w:p w14:paraId="719D7D79" w14:textId="77777777" w:rsidR="001C50F3" w:rsidRPr="00BE67B4" w:rsidRDefault="001C50F3" w:rsidP="001C50F3">
      <w:pPr>
        <w:rPr>
          <w:rFonts w:ascii="Times New Roman" w:hAnsi="Times New Roman" w:cs="Times New Roman"/>
          <w:sz w:val="22"/>
          <w:szCs w:val="22"/>
        </w:rPr>
      </w:pPr>
    </w:p>
    <w:p w14:paraId="41E3865D" w14:textId="77777777" w:rsidR="001C50F3" w:rsidRDefault="001C50F3" w:rsidP="001C50F3">
      <w:pPr>
        <w:tabs>
          <w:tab w:val="left" w:pos="810"/>
        </w:tabs>
        <w:spacing w:before="120" w:after="120"/>
        <w:outlineLvl w:val="0"/>
        <w:rPr>
          <w:rFonts w:ascii="Times New Roman" w:hAnsi="Times New Roman" w:cs="Times New Roman"/>
        </w:rPr>
      </w:pPr>
      <w:r>
        <w:rPr>
          <w:rFonts w:ascii="Times New Roman" w:hAnsi="Times New Roman" w:cs="Times New Roman"/>
        </w:rPr>
        <w:tab/>
      </w:r>
      <w:bookmarkStart w:id="0" w:name="_Hlk115782055"/>
      <w:r>
        <w:rPr>
          <w:rFonts w:ascii="Times New Roman" w:hAnsi="Times New Roman" w:cs="Times New Roman"/>
        </w:rPr>
        <w:t xml:space="preserve">THIS DATA AND INFORMATION SECURITY ADDENDUM (“Addendum”) </w:t>
      </w:r>
    </w:p>
    <w:p w14:paraId="1E397BF0" w14:textId="7ADBCF9C" w:rsidR="001C50F3" w:rsidRDefault="001C50F3" w:rsidP="001C50F3">
      <w:pPr>
        <w:tabs>
          <w:tab w:val="left" w:pos="810"/>
        </w:tabs>
        <w:spacing w:before="120" w:after="120"/>
        <w:jc w:val="both"/>
        <w:outlineLvl w:val="0"/>
        <w:rPr>
          <w:rFonts w:ascii="Times New Roman" w:hAnsi="Times New Roman" w:cs="Times New Roman"/>
        </w:rPr>
      </w:pPr>
      <w:r w:rsidRPr="008323AD">
        <w:rPr>
          <w:rFonts w:ascii="Times New Roman" w:hAnsi="Times New Roman" w:cs="Times New Roman"/>
        </w:rPr>
        <w:t xml:space="preserve">forms part of </w:t>
      </w:r>
      <w:r>
        <w:rPr>
          <w:rFonts w:ascii="Times New Roman" w:hAnsi="Times New Roman" w:cs="Times New Roman"/>
        </w:rPr>
        <w:t>that certain [</w:t>
      </w:r>
      <w:r w:rsidRPr="001C50F3">
        <w:rPr>
          <w:rFonts w:ascii="Times New Roman" w:hAnsi="Times New Roman" w:cs="Times New Roman"/>
          <w:i/>
          <w:iCs/>
          <w:highlight w:val="yellow"/>
        </w:rPr>
        <w:t>insert the name of the agreement</w:t>
      </w:r>
      <w:r>
        <w:rPr>
          <w:rFonts w:ascii="Times New Roman" w:hAnsi="Times New Roman" w:cs="Times New Roman"/>
        </w:rPr>
        <w:t>], as may be amended</w:t>
      </w:r>
      <w:r w:rsidRPr="008323AD">
        <w:rPr>
          <w:rFonts w:ascii="Times New Roman" w:hAnsi="Times New Roman" w:cs="Times New Roman"/>
        </w:rPr>
        <w:t xml:space="preserve"> </w:t>
      </w:r>
      <w:r>
        <w:rPr>
          <w:rFonts w:ascii="Times New Roman" w:hAnsi="Times New Roman" w:cs="Times New Roman"/>
        </w:rPr>
        <w:t xml:space="preserve">(“Agreement”) made </w:t>
      </w:r>
      <w:r w:rsidRPr="008323AD">
        <w:rPr>
          <w:rFonts w:ascii="Times New Roman" w:hAnsi="Times New Roman" w:cs="Times New Roman"/>
        </w:rPr>
        <w:t xml:space="preserve">by </w:t>
      </w:r>
      <w:r>
        <w:rPr>
          <w:rFonts w:ascii="Times New Roman" w:hAnsi="Times New Roman" w:cs="Times New Roman"/>
        </w:rPr>
        <w:t xml:space="preserve">and between </w:t>
      </w:r>
      <w:r w:rsidRPr="008323AD">
        <w:rPr>
          <w:rFonts w:ascii="Times New Roman" w:hAnsi="Times New Roman" w:cs="Times New Roman"/>
        </w:rPr>
        <w:t xml:space="preserve">the Commonwealth of Pennsylvania, Public School Employees’ Retirement System (“PSERS”) </w:t>
      </w:r>
      <w:r>
        <w:rPr>
          <w:rFonts w:ascii="Times New Roman" w:hAnsi="Times New Roman" w:cs="Times New Roman"/>
        </w:rPr>
        <w:t>and [</w:t>
      </w:r>
      <w:r w:rsidRPr="00BE67B4">
        <w:rPr>
          <w:rFonts w:ascii="Times New Roman" w:hAnsi="Times New Roman" w:cs="Times New Roman"/>
          <w:i/>
          <w:iCs/>
          <w:highlight w:val="yellow"/>
        </w:rPr>
        <w:t>insert name of party with whom PSERS is contracting</w:t>
      </w:r>
      <w:r>
        <w:rPr>
          <w:rFonts w:ascii="Times New Roman" w:hAnsi="Times New Roman" w:cs="Times New Roman"/>
        </w:rPr>
        <w:t>], a [</w:t>
      </w:r>
      <w:r w:rsidRPr="00BE67B4">
        <w:rPr>
          <w:rFonts w:ascii="Times New Roman" w:hAnsi="Times New Roman" w:cs="Times New Roman"/>
          <w:i/>
          <w:iCs/>
          <w:highlight w:val="yellow"/>
        </w:rPr>
        <w:t>insert jurisdiction of organization and type</w:t>
      </w:r>
      <w:r>
        <w:rPr>
          <w:rFonts w:ascii="Times New Roman" w:hAnsi="Times New Roman" w:cs="Times New Roman"/>
          <w:i/>
          <w:iCs/>
        </w:rPr>
        <w:t xml:space="preserve"> </w:t>
      </w:r>
      <w:r>
        <w:rPr>
          <w:rFonts w:ascii="Times New Roman" w:hAnsi="Times New Roman" w:cs="Times New Roman"/>
        </w:rPr>
        <w:t xml:space="preserve">] (“Contractor”) </w:t>
      </w:r>
      <w:r w:rsidRPr="00942E9B">
        <w:rPr>
          <w:rFonts w:ascii="Times New Roman" w:hAnsi="Times New Roman" w:cs="Times New Roman"/>
        </w:rPr>
        <w:t xml:space="preserve">and sets forth additional terms and conditions with respect to </w:t>
      </w:r>
      <w:r>
        <w:rPr>
          <w:rFonts w:ascii="Times New Roman" w:hAnsi="Times New Roman" w:cs="Times New Roman"/>
        </w:rPr>
        <w:t xml:space="preserve">data and </w:t>
      </w:r>
      <w:r w:rsidRPr="00942E9B">
        <w:rPr>
          <w:rFonts w:ascii="Times New Roman" w:hAnsi="Times New Roman" w:cs="Times New Roman"/>
        </w:rPr>
        <w:t xml:space="preserve">information security applicable to the </w:t>
      </w:r>
      <w:r>
        <w:rPr>
          <w:rFonts w:ascii="Times New Roman" w:hAnsi="Times New Roman" w:cs="Times New Roman"/>
        </w:rPr>
        <w:t>Agreement.</w:t>
      </w:r>
      <w:bookmarkStart w:id="1" w:name="_Hlk117924034"/>
    </w:p>
    <w:p w14:paraId="1E545851" w14:textId="77777777" w:rsidR="001C50F3" w:rsidRPr="00BE67B4" w:rsidRDefault="001C50F3" w:rsidP="001C50F3">
      <w:pPr>
        <w:tabs>
          <w:tab w:val="left" w:pos="810"/>
        </w:tabs>
        <w:outlineLvl w:val="0"/>
        <w:rPr>
          <w:rFonts w:ascii="Times New Roman" w:hAnsi="Times New Roman" w:cs="Times New Roman"/>
          <w:sz w:val="22"/>
          <w:szCs w:val="22"/>
        </w:rPr>
      </w:pPr>
    </w:p>
    <w:bookmarkEnd w:id="1"/>
    <w:p w14:paraId="24CCE2C2" w14:textId="77777777" w:rsidR="001C50F3" w:rsidRDefault="001C50F3" w:rsidP="001C50F3">
      <w:pPr>
        <w:tabs>
          <w:tab w:val="left" w:pos="810"/>
        </w:tabs>
        <w:jc w:val="center"/>
        <w:outlineLvl w:val="0"/>
        <w:rPr>
          <w:rFonts w:ascii="Times New Roman" w:hAnsi="Times New Roman" w:cs="Times New Roman"/>
        </w:rPr>
      </w:pPr>
      <w:r>
        <w:rPr>
          <w:rFonts w:ascii="Times New Roman" w:hAnsi="Times New Roman" w:cs="Times New Roman"/>
        </w:rPr>
        <w:t>RECITALS</w:t>
      </w:r>
    </w:p>
    <w:p w14:paraId="63240351" w14:textId="77777777" w:rsidR="001C50F3" w:rsidRPr="00BE67B4" w:rsidRDefault="001C50F3" w:rsidP="001C50F3">
      <w:pPr>
        <w:tabs>
          <w:tab w:val="left" w:pos="810"/>
        </w:tabs>
        <w:jc w:val="center"/>
        <w:outlineLvl w:val="0"/>
        <w:rPr>
          <w:rFonts w:ascii="Times New Roman" w:hAnsi="Times New Roman" w:cs="Times New Roman"/>
          <w:sz w:val="22"/>
          <w:szCs w:val="22"/>
        </w:rPr>
      </w:pPr>
    </w:p>
    <w:p w14:paraId="77A02845" w14:textId="77777777" w:rsidR="001C50F3" w:rsidRDefault="001C50F3" w:rsidP="001C50F3">
      <w:pPr>
        <w:pStyle w:val="BodyText"/>
        <w:jc w:val="both"/>
        <w:rPr>
          <w:i w:val="0"/>
          <w:iCs w:val="0"/>
        </w:rPr>
      </w:pPr>
      <w:r>
        <w:rPr>
          <w:i w:val="0"/>
          <w:iCs w:val="0"/>
        </w:rPr>
        <w:tab/>
      </w:r>
      <w:proofErr w:type="gramStart"/>
      <w:r w:rsidRPr="00B13448">
        <w:rPr>
          <w:i w:val="0"/>
          <w:iCs w:val="0"/>
        </w:rPr>
        <w:t>WHEREAS,</w:t>
      </w:r>
      <w:proofErr w:type="gramEnd"/>
      <w:r w:rsidRPr="00B13448">
        <w:rPr>
          <w:i w:val="0"/>
          <w:iCs w:val="0"/>
        </w:rPr>
        <w:t xml:space="preserve"> PSERS and Contractor acknowledge that the Agreement will or may require</w:t>
      </w:r>
      <w:r>
        <w:rPr>
          <w:i w:val="0"/>
          <w:iCs w:val="0"/>
        </w:rPr>
        <w:t>:</w:t>
      </w:r>
      <w:r w:rsidRPr="00B13448">
        <w:rPr>
          <w:i w:val="0"/>
          <w:iCs w:val="0"/>
        </w:rPr>
        <w:t xml:space="preserve"> (</w:t>
      </w:r>
      <w:r>
        <w:rPr>
          <w:i w:val="0"/>
          <w:iCs w:val="0"/>
        </w:rPr>
        <w:t>1</w:t>
      </w:r>
      <w:r w:rsidRPr="00B13448">
        <w:rPr>
          <w:i w:val="0"/>
          <w:iCs w:val="0"/>
        </w:rPr>
        <w:t xml:space="preserve">) PSERS </w:t>
      </w:r>
      <w:r>
        <w:rPr>
          <w:i w:val="0"/>
          <w:iCs w:val="0"/>
        </w:rPr>
        <w:t xml:space="preserve">or an entity or individual for or on behalf of PSERS </w:t>
      </w:r>
      <w:r w:rsidRPr="00B13448">
        <w:rPr>
          <w:i w:val="0"/>
          <w:iCs w:val="0"/>
        </w:rPr>
        <w:t>to disclose certain data and information to Contractor</w:t>
      </w:r>
      <w:r>
        <w:rPr>
          <w:i w:val="0"/>
          <w:iCs w:val="0"/>
        </w:rPr>
        <w:t>;</w:t>
      </w:r>
      <w:r w:rsidRPr="00B13448">
        <w:rPr>
          <w:i w:val="0"/>
          <w:iCs w:val="0"/>
        </w:rPr>
        <w:t xml:space="preserve"> (</w:t>
      </w:r>
      <w:r>
        <w:rPr>
          <w:i w:val="0"/>
          <w:iCs w:val="0"/>
        </w:rPr>
        <w:t>2</w:t>
      </w:r>
      <w:r w:rsidRPr="00B13448">
        <w:rPr>
          <w:i w:val="0"/>
          <w:iCs w:val="0"/>
        </w:rPr>
        <w:t>) Contractor to accept, collect and/or use that data and information</w:t>
      </w:r>
      <w:r>
        <w:rPr>
          <w:i w:val="0"/>
          <w:iCs w:val="0"/>
        </w:rPr>
        <w:t>;</w:t>
      </w:r>
      <w:r w:rsidRPr="00B13448">
        <w:rPr>
          <w:i w:val="0"/>
          <w:iCs w:val="0"/>
        </w:rPr>
        <w:t xml:space="preserve"> and (</w:t>
      </w:r>
      <w:r>
        <w:rPr>
          <w:i w:val="0"/>
          <w:iCs w:val="0"/>
        </w:rPr>
        <w:t>3</w:t>
      </w:r>
      <w:r w:rsidRPr="00B13448">
        <w:rPr>
          <w:i w:val="0"/>
          <w:iCs w:val="0"/>
        </w:rPr>
        <w:t>) Contractor to create data and information; and</w:t>
      </w:r>
      <w:r>
        <w:rPr>
          <w:i w:val="0"/>
          <w:iCs w:val="0"/>
        </w:rPr>
        <w:t xml:space="preserve"> </w:t>
      </w:r>
    </w:p>
    <w:p w14:paraId="5635C3D8" w14:textId="77777777" w:rsidR="001C50F3" w:rsidRPr="00BE67B4" w:rsidRDefault="001C50F3" w:rsidP="001C50F3">
      <w:pPr>
        <w:pStyle w:val="BodyText"/>
        <w:jc w:val="both"/>
        <w:rPr>
          <w:i w:val="0"/>
          <w:iCs w:val="0"/>
          <w:sz w:val="22"/>
          <w:szCs w:val="22"/>
        </w:rPr>
      </w:pPr>
    </w:p>
    <w:p w14:paraId="67A71B25" w14:textId="77777777" w:rsidR="001C50F3" w:rsidRDefault="001C50F3" w:rsidP="001C50F3">
      <w:pPr>
        <w:pStyle w:val="BodyText"/>
        <w:jc w:val="both"/>
        <w:rPr>
          <w:i w:val="0"/>
          <w:iCs w:val="0"/>
        </w:rPr>
      </w:pPr>
      <w:r>
        <w:rPr>
          <w:i w:val="0"/>
          <w:iCs w:val="0"/>
        </w:rPr>
        <w:tab/>
      </w:r>
      <w:proofErr w:type="gramStart"/>
      <w:r>
        <w:rPr>
          <w:i w:val="0"/>
          <w:iCs w:val="0"/>
        </w:rPr>
        <w:t>WHEREAS,</w:t>
      </w:r>
      <w:proofErr w:type="gramEnd"/>
      <w:r>
        <w:rPr>
          <w:i w:val="0"/>
          <w:iCs w:val="0"/>
        </w:rPr>
        <w:t xml:space="preserve"> PSERS and Contractor desire to agree to protect and provide for the privacy and confidentiality of all such data and information.</w:t>
      </w:r>
    </w:p>
    <w:p w14:paraId="10C946F1" w14:textId="77777777" w:rsidR="001C50F3" w:rsidRPr="00BE67B4" w:rsidRDefault="001C50F3" w:rsidP="001C50F3">
      <w:pPr>
        <w:pStyle w:val="BodyText"/>
        <w:jc w:val="both"/>
        <w:rPr>
          <w:i w:val="0"/>
          <w:iCs w:val="0"/>
          <w:sz w:val="22"/>
          <w:szCs w:val="22"/>
        </w:rPr>
      </w:pPr>
    </w:p>
    <w:p w14:paraId="14B33FA1" w14:textId="77777777" w:rsidR="001C50F3" w:rsidRDefault="001C50F3" w:rsidP="001C50F3">
      <w:pPr>
        <w:pStyle w:val="BodyText"/>
        <w:jc w:val="both"/>
        <w:rPr>
          <w:i w:val="0"/>
          <w:iCs w:val="0"/>
        </w:rPr>
      </w:pPr>
      <w:r>
        <w:rPr>
          <w:i w:val="0"/>
          <w:iCs w:val="0"/>
        </w:rPr>
        <w:tab/>
        <w:t xml:space="preserve">NOW THEREFORE, in consideration of the foregoing recitals, which are incorporated into this Addendum, and the mutual promises and undertakings hereinafter set forth, and the exchange of data and information pursuant to the Agreement and this Addendum, </w:t>
      </w:r>
      <w:r w:rsidRPr="00130AB8">
        <w:rPr>
          <w:i w:val="0"/>
          <w:iCs w:val="0"/>
        </w:rPr>
        <w:t>Contractor</w:t>
      </w:r>
      <w:r>
        <w:rPr>
          <w:i w:val="0"/>
          <w:iCs w:val="0"/>
        </w:rPr>
        <w:t xml:space="preserve"> and PSERS agree as follows:</w:t>
      </w:r>
    </w:p>
    <w:p w14:paraId="3B9CC02E" w14:textId="77777777" w:rsidR="001C50F3" w:rsidRPr="00BE67B4" w:rsidRDefault="001C50F3" w:rsidP="001C50F3">
      <w:pPr>
        <w:pStyle w:val="BodyText"/>
        <w:rPr>
          <w:i w:val="0"/>
          <w:iCs w:val="0"/>
          <w:sz w:val="22"/>
          <w:szCs w:val="22"/>
        </w:rPr>
      </w:pPr>
    </w:p>
    <w:bookmarkEnd w:id="0"/>
    <w:p w14:paraId="07858380" w14:textId="77777777" w:rsidR="001C50F3" w:rsidRPr="001316F5" w:rsidRDefault="001C50F3" w:rsidP="001C50F3">
      <w:pPr>
        <w:pStyle w:val="ListParagraph"/>
        <w:numPr>
          <w:ilvl w:val="0"/>
          <w:numId w:val="1"/>
        </w:numPr>
        <w:ind w:left="720" w:hanging="360"/>
        <w:rPr>
          <w:rFonts w:ascii="Times New Roman" w:hAnsi="Times New Roman" w:cs="Times New Roman"/>
          <w:u w:val="single"/>
        </w:rPr>
      </w:pPr>
      <w:r w:rsidRPr="001316F5">
        <w:rPr>
          <w:rFonts w:ascii="Times New Roman" w:hAnsi="Times New Roman" w:cs="Times New Roman"/>
          <w:u w:val="single"/>
        </w:rPr>
        <w:t>Definitions</w:t>
      </w:r>
      <w:r w:rsidRPr="001316F5">
        <w:rPr>
          <w:rFonts w:ascii="Times New Roman" w:hAnsi="Times New Roman" w:cs="Times New Roman"/>
        </w:rPr>
        <w:t xml:space="preserve">. As used in this Addendum: </w:t>
      </w:r>
    </w:p>
    <w:p w14:paraId="2812705C" w14:textId="77777777" w:rsidR="001C50F3" w:rsidRPr="00BE67B4" w:rsidRDefault="001C50F3" w:rsidP="001C50F3">
      <w:pPr>
        <w:pStyle w:val="ListParagraph"/>
        <w:tabs>
          <w:tab w:val="left" w:pos="810"/>
        </w:tabs>
        <w:ind w:left="1080"/>
        <w:rPr>
          <w:rFonts w:ascii="Times New Roman" w:hAnsi="Times New Roman" w:cs="Times New Roman"/>
          <w:sz w:val="22"/>
          <w:szCs w:val="22"/>
          <w:u w:val="single"/>
        </w:rPr>
      </w:pPr>
    </w:p>
    <w:p w14:paraId="666D4F5D" w14:textId="77777777" w:rsidR="001C50F3"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496DC6">
        <w:rPr>
          <w:rFonts w:ascii="Times New Roman" w:hAnsi="Times New Roman" w:cs="Times New Roman"/>
          <w:u w:val="single"/>
        </w:rPr>
        <w:t>Act</w:t>
      </w:r>
      <w:r>
        <w:rPr>
          <w:rFonts w:ascii="Times New Roman" w:hAnsi="Times New Roman" w:cs="Times New Roman"/>
        </w:rPr>
        <w:t>” means the Breach of Personal Information Notification Act, Act of Dec. 22, 2005, P.L. 474, No. 94, 73 P.S. Section 2301, et. seq., as amended and enacted in the Commonwealth of Pennsylvania, including as amended by the Act of Nov. 3, 2022, P.L.2139, No. 151</w:t>
      </w:r>
      <w:r w:rsidRPr="00271269">
        <w:t xml:space="preserve"> </w:t>
      </w:r>
      <w:r w:rsidRPr="00271269">
        <w:rPr>
          <w:rFonts w:ascii="Times New Roman" w:hAnsi="Times New Roman" w:cs="Times New Roman"/>
        </w:rPr>
        <w:t xml:space="preserve">and Act of June 28, 2024, P.L. </w:t>
      </w:r>
      <w:r>
        <w:rPr>
          <w:rFonts w:ascii="Times New Roman" w:hAnsi="Times New Roman" w:cs="Times New Roman"/>
        </w:rPr>
        <w:t xml:space="preserve">427, </w:t>
      </w:r>
      <w:r w:rsidRPr="00271269">
        <w:rPr>
          <w:rFonts w:ascii="Times New Roman" w:hAnsi="Times New Roman" w:cs="Times New Roman"/>
        </w:rPr>
        <w:t>No. 33</w:t>
      </w:r>
      <w:r>
        <w:rPr>
          <w:rFonts w:ascii="Times New Roman" w:hAnsi="Times New Roman" w:cs="Times New Roman"/>
        </w:rPr>
        <w:t>.</w:t>
      </w:r>
    </w:p>
    <w:p w14:paraId="0A8A89BD" w14:textId="77777777" w:rsidR="001C50F3" w:rsidRPr="00BE67B4" w:rsidRDefault="001C50F3" w:rsidP="001C50F3">
      <w:pPr>
        <w:pStyle w:val="ListParagraph"/>
        <w:ind w:left="1440"/>
        <w:jc w:val="both"/>
        <w:rPr>
          <w:rFonts w:ascii="Times New Roman" w:hAnsi="Times New Roman" w:cs="Times New Roman"/>
          <w:sz w:val="22"/>
          <w:szCs w:val="22"/>
        </w:rPr>
      </w:pPr>
    </w:p>
    <w:p w14:paraId="7FD2E129" w14:textId="77777777" w:rsidR="001C50F3" w:rsidRPr="00A2117F" w:rsidRDefault="001C50F3" w:rsidP="001C50F3">
      <w:pPr>
        <w:pStyle w:val="ListParagraph"/>
        <w:numPr>
          <w:ilvl w:val="1"/>
          <w:numId w:val="1"/>
        </w:numPr>
        <w:ind w:left="1440" w:hanging="720"/>
        <w:jc w:val="both"/>
        <w:rPr>
          <w:rFonts w:ascii="Times New Roman" w:hAnsi="Times New Roman" w:cs="Times New Roman"/>
        </w:rPr>
      </w:pPr>
      <w:r w:rsidRPr="00A2117F">
        <w:rPr>
          <w:rFonts w:ascii="Times New Roman" w:hAnsi="Times New Roman" w:cs="Times New Roman"/>
        </w:rPr>
        <w:t>“</w:t>
      </w:r>
      <w:r w:rsidRPr="00A2117F">
        <w:rPr>
          <w:rFonts w:ascii="Times New Roman" w:hAnsi="Times New Roman" w:cs="Times New Roman"/>
          <w:u w:val="single"/>
        </w:rPr>
        <w:t>Applicable Standards</w:t>
      </w:r>
      <w:r w:rsidRPr="00A2117F">
        <w:rPr>
          <w:rFonts w:ascii="Times New Roman" w:hAnsi="Times New Roman" w:cs="Times New Roman"/>
        </w:rPr>
        <w:t>” has the meaning specified in Section 2 of this Addendum.</w:t>
      </w:r>
    </w:p>
    <w:p w14:paraId="5814E95D" w14:textId="77777777" w:rsidR="001C50F3" w:rsidRPr="00BE67B4" w:rsidRDefault="001C50F3" w:rsidP="001C50F3">
      <w:pPr>
        <w:pStyle w:val="ListParagraph"/>
        <w:ind w:left="1440"/>
        <w:jc w:val="both"/>
        <w:rPr>
          <w:rFonts w:ascii="Times New Roman" w:hAnsi="Times New Roman" w:cs="Times New Roman"/>
          <w:sz w:val="22"/>
          <w:szCs w:val="22"/>
        </w:rPr>
      </w:pPr>
    </w:p>
    <w:p w14:paraId="35497E36"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A16F24">
        <w:rPr>
          <w:rFonts w:ascii="Times New Roman" w:hAnsi="Times New Roman" w:cs="Times New Roman"/>
        </w:rPr>
        <w:t>“</w:t>
      </w:r>
      <w:r w:rsidRPr="00A16F24">
        <w:rPr>
          <w:rFonts w:ascii="Times New Roman" w:hAnsi="Times New Roman" w:cs="Times New Roman"/>
          <w:u w:val="single"/>
        </w:rPr>
        <w:t>Authorized Person</w:t>
      </w:r>
      <w:r w:rsidRPr="00A16F24">
        <w:rPr>
          <w:rFonts w:ascii="Times New Roman" w:hAnsi="Times New Roman" w:cs="Times New Roman"/>
        </w:rPr>
        <w:t xml:space="preserve">” means a </w:t>
      </w:r>
      <w:proofErr w:type="gramStart"/>
      <w:r w:rsidRPr="00A16F24">
        <w:rPr>
          <w:rFonts w:ascii="Times New Roman" w:hAnsi="Times New Roman" w:cs="Times New Roman"/>
        </w:rPr>
        <w:t>Contractor’s</w:t>
      </w:r>
      <w:proofErr w:type="gramEnd"/>
      <w:r w:rsidRPr="00A16F24">
        <w:rPr>
          <w:rFonts w:ascii="Times New Roman" w:hAnsi="Times New Roman" w:cs="Times New Roman"/>
        </w:rPr>
        <w:t xml:space="preserve"> employee, </w:t>
      </w:r>
      <w:r>
        <w:rPr>
          <w:rFonts w:ascii="Times New Roman" w:hAnsi="Times New Roman" w:cs="Times New Roman"/>
        </w:rPr>
        <w:t>sub</w:t>
      </w:r>
      <w:r w:rsidRPr="00A16F24">
        <w:rPr>
          <w:rFonts w:ascii="Times New Roman" w:hAnsi="Times New Roman" w:cs="Times New Roman"/>
        </w:rPr>
        <w:t>contractor</w:t>
      </w:r>
      <w:r>
        <w:rPr>
          <w:rFonts w:ascii="Times New Roman" w:hAnsi="Times New Roman" w:cs="Times New Roman"/>
        </w:rPr>
        <w:t>,</w:t>
      </w:r>
      <w:r w:rsidRPr="00A16F24">
        <w:rPr>
          <w:rFonts w:ascii="Times New Roman" w:hAnsi="Times New Roman" w:cs="Times New Roman"/>
        </w:rPr>
        <w:t xml:space="preserve"> and any other</w:t>
      </w:r>
    </w:p>
    <w:p w14:paraId="5F7BA6E5" w14:textId="77777777" w:rsidR="001C50F3" w:rsidRDefault="001C50F3" w:rsidP="001C50F3">
      <w:pPr>
        <w:ind w:left="1440"/>
        <w:jc w:val="both"/>
        <w:rPr>
          <w:rFonts w:ascii="Times New Roman" w:hAnsi="Times New Roman" w:cs="Times New Roman"/>
        </w:rPr>
      </w:pPr>
      <w:r w:rsidRPr="00E73B84">
        <w:rPr>
          <w:rFonts w:ascii="Times New Roman" w:hAnsi="Times New Roman" w:cs="Times New Roman"/>
        </w:rPr>
        <w:t>individual or entity acting for Contractor who has</w:t>
      </w:r>
      <w:r>
        <w:rPr>
          <w:rFonts w:ascii="Times New Roman" w:hAnsi="Times New Roman" w:cs="Times New Roman"/>
        </w:rPr>
        <w:t>:</w:t>
      </w:r>
    </w:p>
    <w:p w14:paraId="25BE91C2" w14:textId="77777777" w:rsidR="001C50F3" w:rsidRPr="00EF2A41" w:rsidRDefault="001C50F3" w:rsidP="001C50F3">
      <w:pPr>
        <w:pStyle w:val="ListParagraph"/>
        <w:numPr>
          <w:ilvl w:val="0"/>
          <w:numId w:val="30"/>
        </w:numPr>
        <w:jc w:val="both"/>
        <w:rPr>
          <w:rFonts w:ascii="Times New Roman" w:hAnsi="Times New Roman" w:cs="Times New Roman"/>
        </w:rPr>
      </w:pPr>
      <w:r w:rsidRPr="00EF2A41">
        <w:rPr>
          <w:rFonts w:ascii="Times New Roman" w:hAnsi="Times New Roman" w:cs="Times New Roman"/>
        </w:rPr>
        <w:t xml:space="preserve">PSERS’s authorization; and </w:t>
      </w:r>
    </w:p>
    <w:p w14:paraId="1AEA8EE7" w14:textId="77777777" w:rsidR="001C50F3" w:rsidRPr="00EF2A41" w:rsidRDefault="001C50F3" w:rsidP="001C50F3">
      <w:pPr>
        <w:pStyle w:val="ListParagraph"/>
        <w:numPr>
          <w:ilvl w:val="0"/>
          <w:numId w:val="30"/>
        </w:numPr>
        <w:jc w:val="both"/>
        <w:rPr>
          <w:rFonts w:ascii="Times New Roman" w:hAnsi="Times New Roman" w:cs="Times New Roman"/>
        </w:rPr>
      </w:pPr>
      <w:r w:rsidRPr="00EF2A41">
        <w:rPr>
          <w:rFonts w:ascii="Times New Roman" w:hAnsi="Times New Roman" w:cs="Times New Roman"/>
        </w:rPr>
        <w:t xml:space="preserve">a specific need for access to PSERS’s Confidential Information to perform </w:t>
      </w:r>
      <w:r>
        <w:rPr>
          <w:rFonts w:ascii="Times New Roman" w:hAnsi="Times New Roman" w:cs="Times New Roman"/>
        </w:rPr>
        <w:t>S</w:t>
      </w:r>
      <w:r w:rsidRPr="00EF2A41">
        <w:rPr>
          <w:rFonts w:ascii="Times New Roman" w:hAnsi="Times New Roman" w:cs="Times New Roman"/>
        </w:rPr>
        <w:t xml:space="preserve">ervices for </w:t>
      </w:r>
      <w:r>
        <w:rPr>
          <w:rFonts w:ascii="Times New Roman" w:hAnsi="Times New Roman" w:cs="Times New Roman"/>
        </w:rPr>
        <w:t xml:space="preserve">or on behalf of </w:t>
      </w:r>
      <w:r w:rsidRPr="00EF2A41">
        <w:rPr>
          <w:rFonts w:ascii="Times New Roman" w:hAnsi="Times New Roman" w:cs="Times New Roman"/>
        </w:rPr>
        <w:t xml:space="preserve">PSERS. </w:t>
      </w:r>
    </w:p>
    <w:p w14:paraId="436B3BAB" w14:textId="77777777" w:rsidR="001C50F3" w:rsidRPr="00BE67B4" w:rsidRDefault="001C50F3" w:rsidP="001C50F3">
      <w:pPr>
        <w:jc w:val="both"/>
        <w:rPr>
          <w:rFonts w:ascii="Times New Roman" w:hAnsi="Times New Roman" w:cs="Times New Roman"/>
          <w:sz w:val="22"/>
          <w:szCs w:val="22"/>
        </w:rPr>
      </w:pPr>
    </w:p>
    <w:p w14:paraId="03DCF600" w14:textId="77777777" w:rsidR="001C50F3"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Computing Service</w:t>
      </w:r>
      <w:r>
        <w:rPr>
          <w:rFonts w:ascii="Times New Roman" w:hAnsi="Times New Roman" w:cs="Times New Roman"/>
        </w:rPr>
        <w:t>”</w:t>
      </w:r>
      <w:r w:rsidRPr="00DD5BCA">
        <w:rPr>
          <w:rFonts w:ascii="Times New Roman" w:hAnsi="Times New Roman" w:cs="Times New Roman"/>
        </w:rPr>
        <w:t xml:space="preserve"> </w:t>
      </w:r>
      <w:r>
        <w:rPr>
          <w:rFonts w:ascii="Times New Roman" w:hAnsi="Times New Roman" w:cs="Times New Roman"/>
        </w:rPr>
        <w:t>means one or more of the following:</w:t>
      </w:r>
    </w:p>
    <w:p w14:paraId="4ED62089" w14:textId="77777777" w:rsidR="001C50F3" w:rsidRPr="00BE67B4" w:rsidRDefault="001C50F3" w:rsidP="001C50F3">
      <w:pPr>
        <w:pStyle w:val="ListParagraph"/>
        <w:ind w:left="1440"/>
        <w:jc w:val="both"/>
        <w:rPr>
          <w:rFonts w:ascii="Times New Roman" w:hAnsi="Times New Roman" w:cs="Times New Roman"/>
          <w:sz w:val="22"/>
          <w:szCs w:val="22"/>
        </w:rPr>
      </w:pPr>
      <w:r>
        <w:rPr>
          <w:rFonts w:ascii="Times New Roman" w:hAnsi="Times New Roman" w:cs="Times New Roman"/>
        </w:rPr>
        <w:t xml:space="preserve"> </w:t>
      </w:r>
    </w:p>
    <w:p w14:paraId="07AB0D00" w14:textId="77777777" w:rsidR="001C50F3" w:rsidRDefault="001C50F3" w:rsidP="001C50F3">
      <w:pPr>
        <w:pStyle w:val="ListParagraph"/>
        <w:ind w:left="2160" w:hanging="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 xml:space="preserve">software that is installed on a desktop or server or is accessible via web-browser that in each case, involves </w:t>
      </w:r>
      <w:r w:rsidRPr="00890718">
        <w:rPr>
          <w:rFonts w:ascii="Times New Roman" w:hAnsi="Times New Roman" w:cs="Times New Roman"/>
        </w:rPr>
        <w:t xml:space="preserve">creating, accessing, transmitting, maintaining, accepting, </w:t>
      </w:r>
      <w:r>
        <w:rPr>
          <w:rFonts w:ascii="Times New Roman" w:hAnsi="Times New Roman" w:cs="Times New Roman"/>
        </w:rPr>
        <w:t xml:space="preserve">or </w:t>
      </w:r>
      <w:r w:rsidRPr="00890718">
        <w:rPr>
          <w:rFonts w:ascii="Times New Roman" w:hAnsi="Times New Roman" w:cs="Times New Roman"/>
        </w:rPr>
        <w:t>hostin</w:t>
      </w:r>
      <w:r>
        <w:rPr>
          <w:rFonts w:ascii="Times New Roman" w:hAnsi="Times New Roman" w:cs="Times New Roman"/>
        </w:rPr>
        <w:t>g Commonwealth of Pennsylvania (“Commonwealth”) data or PSERS Data; and</w:t>
      </w:r>
    </w:p>
    <w:p w14:paraId="481E7BB0" w14:textId="77777777" w:rsidR="001C50F3" w:rsidRPr="00BE67B4" w:rsidRDefault="001C50F3" w:rsidP="001C50F3">
      <w:pPr>
        <w:pStyle w:val="ListParagraph"/>
        <w:ind w:left="2160" w:hanging="720"/>
        <w:jc w:val="both"/>
        <w:rPr>
          <w:rFonts w:ascii="Times New Roman" w:hAnsi="Times New Roman" w:cs="Times New Roman"/>
          <w:sz w:val="22"/>
          <w:szCs w:val="22"/>
        </w:rPr>
      </w:pPr>
    </w:p>
    <w:p w14:paraId="547BDBBD" w14:textId="77777777" w:rsidR="001C50F3" w:rsidRPr="005C20D9" w:rsidRDefault="001C50F3" w:rsidP="001C50F3">
      <w:pPr>
        <w:pStyle w:val="ListParagraph"/>
        <w:ind w:left="2160" w:hanging="72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sidRPr="00FA281E">
        <w:rPr>
          <w:rFonts w:ascii="Times New Roman" w:hAnsi="Times New Roman" w:cs="Times New Roman"/>
        </w:rPr>
        <w:t xml:space="preserve">any computing service managed infrastructure regardless of deployment </w:t>
      </w:r>
      <w:r w:rsidRPr="005C20D9">
        <w:rPr>
          <w:rFonts w:ascii="Times New Roman" w:hAnsi="Times New Roman" w:cs="Times New Roman"/>
        </w:rPr>
        <w:t>model (public, private, or hybrid) or type, such as, but not limited to, software-as-a-service (SaaS) for web-based applications, infrastructure-as-</w:t>
      </w:r>
      <w:r w:rsidRPr="005C20D9">
        <w:rPr>
          <w:rFonts w:ascii="Times New Roman" w:hAnsi="Times New Roman" w:cs="Times New Roman"/>
        </w:rPr>
        <w:lastRenderedPageBreak/>
        <w:t>a-service (IaaS) for Internet-based access to storage and computing power, or platform-as-a-service (PaaS) that gives developers the tools to build and host Web applications, that is procured through and hosted by or within a third-party vendor, licensor, contractor, or supplier (“Service Organization”) or its subcontractor(s) (commonly referred to as “Subservice Organizations”).</w:t>
      </w:r>
      <w:r>
        <w:rPr>
          <w:rFonts w:ascii="Times New Roman" w:hAnsi="Times New Roman" w:cs="Times New Roman"/>
        </w:rPr>
        <w:t xml:space="preserve"> </w:t>
      </w:r>
    </w:p>
    <w:p w14:paraId="2EA9C278" w14:textId="77777777" w:rsidR="001C50F3" w:rsidRPr="00DD5BCA" w:rsidRDefault="001C50F3" w:rsidP="001C50F3">
      <w:pPr>
        <w:pStyle w:val="ListParagraph"/>
        <w:ind w:left="1440"/>
        <w:rPr>
          <w:rFonts w:ascii="Times New Roman" w:hAnsi="Times New Roman" w:cs="Times New Roman"/>
        </w:rPr>
      </w:pPr>
    </w:p>
    <w:p w14:paraId="41964325"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sidRPr="00643CC7">
        <w:rPr>
          <w:rFonts w:ascii="Times New Roman" w:hAnsi="Times New Roman" w:cs="Times New Roman"/>
        </w:rPr>
        <w:t>“</w:t>
      </w:r>
      <w:r w:rsidRPr="00643CC7">
        <w:rPr>
          <w:rFonts w:ascii="Times New Roman" w:hAnsi="Times New Roman" w:cs="Times New Roman"/>
          <w:u w:val="single"/>
        </w:rPr>
        <w:t>C</w:t>
      </w:r>
      <w:r>
        <w:rPr>
          <w:rFonts w:ascii="Times New Roman" w:hAnsi="Times New Roman" w:cs="Times New Roman"/>
          <w:u w:val="single"/>
        </w:rPr>
        <w:t xml:space="preserve">omputing Services </w:t>
      </w:r>
      <w:r w:rsidRPr="00643CC7">
        <w:rPr>
          <w:rFonts w:ascii="Times New Roman" w:hAnsi="Times New Roman" w:cs="Times New Roman"/>
          <w:u w:val="single"/>
        </w:rPr>
        <w:t>Review</w:t>
      </w:r>
      <w:r w:rsidRPr="00643CC7">
        <w:rPr>
          <w:rFonts w:ascii="Times New Roman" w:hAnsi="Times New Roman" w:cs="Times New Roman"/>
        </w:rPr>
        <w:t>” means an established process to ensure the</w:t>
      </w:r>
      <w:r>
        <w:rPr>
          <w:rFonts w:ascii="Times New Roman" w:hAnsi="Times New Roman" w:cs="Times New Roman"/>
        </w:rPr>
        <w:t xml:space="preserve"> </w:t>
      </w:r>
      <w:r w:rsidRPr="00890718">
        <w:rPr>
          <w:rFonts w:ascii="Times New Roman" w:hAnsi="Times New Roman" w:cs="Times New Roman"/>
        </w:rPr>
        <w:t>procurement and/or implementation of any</w:t>
      </w:r>
      <w:r>
        <w:rPr>
          <w:rFonts w:ascii="Times New Roman" w:hAnsi="Times New Roman" w:cs="Times New Roman"/>
        </w:rPr>
        <w:t xml:space="preserve"> </w:t>
      </w:r>
      <w:r w:rsidRPr="00890718">
        <w:rPr>
          <w:rFonts w:ascii="Times New Roman" w:hAnsi="Times New Roman" w:cs="Times New Roman"/>
        </w:rPr>
        <w:t>Computing Service is aligned with PSERS'</w:t>
      </w:r>
      <w:r>
        <w:rPr>
          <w:rFonts w:ascii="Times New Roman" w:hAnsi="Times New Roman" w:cs="Times New Roman"/>
        </w:rPr>
        <w:t>s</w:t>
      </w:r>
      <w:r w:rsidRPr="00890718">
        <w:rPr>
          <w:rFonts w:ascii="Times New Roman" w:hAnsi="Times New Roman" w:cs="Times New Roman"/>
        </w:rPr>
        <w:t xml:space="preserve"> overall business and intellectual technology vision, strategy, goals, and policies. This term includes representation and review from all domains to pro-actively identify, manage, and mitigate risk, if any, with the Computing Service being considered. The foregoing process requires that the Service Organization (third-party vendor, licensor, contractor, or supplier), must complete the C</w:t>
      </w:r>
      <w:r>
        <w:rPr>
          <w:rFonts w:ascii="Times New Roman" w:hAnsi="Times New Roman" w:cs="Times New Roman"/>
        </w:rPr>
        <w:t xml:space="preserve">omputing </w:t>
      </w:r>
      <w:r w:rsidRPr="00890718">
        <w:rPr>
          <w:rFonts w:ascii="Times New Roman" w:hAnsi="Times New Roman" w:cs="Times New Roman"/>
        </w:rPr>
        <w:t>Services Requirements (CSR) document provided by PSERS that is specific to the Computing Service being considered. Any procurement or use of a</w:t>
      </w:r>
      <w:r>
        <w:rPr>
          <w:rFonts w:ascii="Times New Roman" w:hAnsi="Times New Roman" w:cs="Times New Roman"/>
        </w:rPr>
        <w:t xml:space="preserve"> </w:t>
      </w:r>
      <w:r w:rsidRPr="00890718">
        <w:rPr>
          <w:rFonts w:ascii="Times New Roman" w:hAnsi="Times New Roman" w:cs="Times New Roman"/>
        </w:rPr>
        <w:t xml:space="preserve">Computing Service requires an approved </w:t>
      </w:r>
      <w:r>
        <w:rPr>
          <w:rFonts w:ascii="Times New Roman" w:hAnsi="Times New Roman" w:cs="Times New Roman"/>
        </w:rPr>
        <w:t xml:space="preserve">Computed Services </w:t>
      </w:r>
      <w:r w:rsidRPr="00890718">
        <w:rPr>
          <w:rFonts w:ascii="Times New Roman" w:hAnsi="Times New Roman" w:cs="Times New Roman"/>
        </w:rPr>
        <w:t>use case.</w:t>
      </w:r>
    </w:p>
    <w:p w14:paraId="3C9ABC35" w14:textId="77777777" w:rsidR="001C50F3" w:rsidRPr="005C20D9" w:rsidRDefault="001C50F3" w:rsidP="001C50F3">
      <w:pPr>
        <w:pStyle w:val="ListParagraph"/>
        <w:rPr>
          <w:rFonts w:ascii="Times New Roman" w:hAnsi="Times New Roman" w:cs="Times New Roman"/>
        </w:rPr>
      </w:pPr>
    </w:p>
    <w:p w14:paraId="173307F6" w14:textId="77777777" w:rsidR="001C50F3" w:rsidRPr="00DD5BCA"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CONUS</w:t>
      </w:r>
      <w:r>
        <w:rPr>
          <w:rFonts w:ascii="Times New Roman" w:hAnsi="Times New Roman" w:cs="Times New Roman"/>
        </w:rPr>
        <w:t>” means a</w:t>
      </w:r>
      <w:r w:rsidRPr="00DD5BCA">
        <w:rPr>
          <w:rFonts w:ascii="Times New Roman" w:hAnsi="Times New Roman" w:cs="Times New Roman"/>
        </w:rPr>
        <w:t xml:space="preserve">ny </w:t>
      </w:r>
      <w:r>
        <w:rPr>
          <w:rFonts w:ascii="Times New Roman" w:hAnsi="Times New Roman" w:cs="Times New Roman"/>
        </w:rPr>
        <w:t xml:space="preserve">state in </w:t>
      </w:r>
      <w:r w:rsidRPr="00DD5BCA">
        <w:rPr>
          <w:rFonts w:ascii="Times New Roman" w:hAnsi="Times New Roman" w:cs="Times New Roman"/>
        </w:rPr>
        <w:t>the Continental United States and Hawaii.</w:t>
      </w:r>
    </w:p>
    <w:p w14:paraId="1BC51F84" w14:textId="77777777" w:rsidR="001C50F3" w:rsidRPr="002A6F7B" w:rsidRDefault="001C50F3" w:rsidP="001C50F3">
      <w:pPr>
        <w:pStyle w:val="ListParagraph"/>
        <w:ind w:left="1440"/>
        <w:jc w:val="both"/>
        <w:rPr>
          <w:rFonts w:ascii="Times New Roman" w:hAnsi="Times New Roman" w:cs="Times New Roman"/>
        </w:rPr>
      </w:pPr>
    </w:p>
    <w:p w14:paraId="7456D8CD"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Documentation</w:t>
      </w:r>
      <w:r>
        <w:rPr>
          <w:rFonts w:ascii="Times New Roman" w:hAnsi="Times New Roman" w:cs="Times New Roman"/>
        </w:rPr>
        <w:t>” means a</w:t>
      </w:r>
      <w:r w:rsidRPr="00B00F4F">
        <w:rPr>
          <w:rFonts w:ascii="Times New Roman" w:hAnsi="Times New Roman" w:cs="Times New Roman"/>
        </w:rPr>
        <w:t>ll documentation related to the Services, including</w:t>
      </w:r>
      <w:r>
        <w:rPr>
          <w:rFonts w:ascii="Times New Roman" w:hAnsi="Times New Roman" w:cs="Times New Roman"/>
        </w:rPr>
        <w:t>,</w:t>
      </w:r>
      <w:r w:rsidRPr="00B00F4F">
        <w:rPr>
          <w:rFonts w:ascii="Times New Roman" w:hAnsi="Times New Roman" w:cs="Times New Roman"/>
        </w:rPr>
        <w:t xml:space="preserve"> </w:t>
      </w:r>
      <w:r>
        <w:rPr>
          <w:rFonts w:ascii="Times New Roman" w:hAnsi="Times New Roman" w:cs="Times New Roman"/>
        </w:rPr>
        <w:t xml:space="preserve">if </w:t>
      </w:r>
      <w:r w:rsidRPr="00890718">
        <w:rPr>
          <w:rFonts w:ascii="Times New Roman" w:hAnsi="Times New Roman" w:cs="Times New Roman"/>
        </w:rPr>
        <w:t>applicable, a SOW.</w:t>
      </w:r>
    </w:p>
    <w:p w14:paraId="42C8261C" w14:textId="77777777" w:rsidR="001C50F3" w:rsidRDefault="001C50F3" w:rsidP="001C50F3">
      <w:pPr>
        <w:contextualSpacing/>
        <w:jc w:val="both"/>
        <w:rPr>
          <w:rFonts w:ascii="Times New Roman" w:hAnsi="Times New Roman" w:cs="Times New Roman"/>
        </w:rPr>
      </w:pPr>
    </w:p>
    <w:p w14:paraId="136AE0E8" w14:textId="77777777" w:rsidR="001C50F3" w:rsidRPr="00D320B4" w:rsidRDefault="001C50F3" w:rsidP="001C50F3">
      <w:pPr>
        <w:pStyle w:val="ListParagraph"/>
        <w:numPr>
          <w:ilvl w:val="1"/>
          <w:numId w:val="1"/>
        </w:numPr>
        <w:ind w:left="1440" w:hanging="720"/>
        <w:jc w:val="both"/>
        <w:rPr>
          <w:rFonts w:ascii="Times New Roman" w:hAnsi="Times New Roman" w:cs="Times New Roman"/>
        </w:rPr>
      </w:pPr>
      <w:r w:rsidRPr="00D320B4">
        <w:rPr>
          <w:rFonts w:ascii="Times New Roman" w:hAnsi="Times New Roman" w:cs="Times New Roman"/>
        </w:rPr>
        <w:t>“</w:t>
      </w:r>
      <w:r w:rsidRPr="00F96BDC">
        <w:rPr>
          <w:rFonts w:ascii="Times New Roman" w:hAnsi="Times New Roman" w:cs="Times New Roman"/>
          <w:u w:val="single"/>
        </w:rPr>
        <w:t>ISP</w:t>
      </w:r>
      <w:r w:rsidRPr="00D320B4">
        <w:rPr>
          <w:rFonts w:ascii="Times New Roman" w:hAnsi="Times New Roman" w:cs="Times New Roman"/>
        </w:rPr>
        <w:t xml:space="preserve">” has the meaning specified in </w:t>
      </w:r>
      <w:r w:rsidRPr="00E96FD0">
        <w:rPr>
          <w:rFonts w:ascii="Times New Roman" w:hAnsi="Times New Roman" w:cs="Times New Roman"/>
        </w:rPr>
        <w:t>Section 3(a)</w:t>
      </w:r>
      <w:r w:rsidRPr="00D320B4">
        <w:rPr>
          <w:rFonts w:ascii="Times New Roman" w:hAnsi="Times New Roman" w:cs="Times New Roman"/>
        </w:rPr>
        <w:t xml:space="preserve"> </w:t>
      </w:r>
      <w:r>
        <w:rPr>
          <w:rFonts w:ascii="Times New Roman" w:hAnsi="Times New Roman" w:cs="Times New Roman"/>
        </w:rPr>
        <w:t>of this Addendum</w:t>
      </w:r>
      <w:r w:rsidRPr="00D320B4">
        <w:rPr>
          <w:rFonts w:ascii="Times New Roman" w:hAnsi="Times New Roman" w:cs="Times New Roman"/>
        </w:rPr>
        <w:t>.</w:t>
      </w:r>
    </w:p>
    <w:p w14:paraId="0642EADE" w14:textId="77777777" w:rsidR="001C50F3" w:rsidRPr="00BE037C" w:rsidRDefault="001C50F3" w:rsidP="001C50F3">
      <w:pPr>
        <w:pStyle w:val="ListParagraph"/>
        <w:ind w:left="1440" w:hanging="720"/>
        <w:jc w:val="both"/>
        <w:rPr>
          <w:rFonts w:ascii="Times New Roman" w:hAnsi="Times New Roman" w:cs="Times New Roman"/>
        </w:rPr>
      </w:pPr>
    </w:p>
    <w:p w14:paraId="5038FE2B"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Industry Standards</w:t>
      </w:r>
      <w:r>
        <w:rPr>
          <w:rFonts w:ascii="Times New Roman" w:hAnsi="Times New Roman" w:cs="Times New Roman"/>
        </w:rPr>
        <w:t>” means any of the following</w:t>
      </w:r>
      <w:r w:rsidRPr="00B00F4F">
        <w:rPr>
          <w:rFonts w:ascii="Times New Roman" w:hAnsi="Times New Roman" w:cs="Times New Roman"/>
        </w:rPr>
        <w:t>: (</w:t>
      </w:r>
      <w:proofErr w:type="spellStart"/>
      <w:r>
        <w:rPr>
          <w:rFonts w:ascii="Times New Roman" w:hAnsi="Times New Roman" w:cs="Times New Roman"/>
        </w:rPr>
        <w:t>i</w:t>
      </w:r>
      <w:proofErr w:type="spellEnd"/>
      <w:r w:rsidRPr="00B00F4F">
        <w:rPr>
          <w:rFonts w:ascii="Times New Roman" w:hAnsi="Times New Roman" w:cs="Times New Roman"/>
        </w:rPr>
        <w:t xml:space="preserve">) National Institute of </w:t>
      </w:r>
      <w:r w:rsidRPr="00890718">
        <w:rPr>
          <w:rFonts w:ascii="Times New Roman" w:hAnsi="Times New Roman" w:cs="Times New Roman"/>
        </w:rPr>
        <w:t xml:space="preserve">Standards and Technology (NIST) 800 Series; (ii) NIST Cybersecurity Framework; and (iii) ISO 27001/2, </w:t>
      </w:r>
      <w:r>
        <w:rPr>
          <w:rFonts w:ascii="Times New Roman" w:hAnsi="Times New Roman" w:cs="Times New Roman"/>
        </w:rPr>
        <w:t xml:space="preserve">and in each case, </w:t>
      </w:r>
      <w:r w:rsidRPr="00890718">
        <w:rPr>
          <w:rFonts w:ascii="Times New Roman" w:hAnsi="Times New Roman" w:cs="Times New Roman"/>
        </w:rPr>
        <w:t>the successor thereto or their generally recognized equivalents.</w:t>
      </w:r>
    </w:p>
    <w:p w14:paraId="357BA850" w14:textId="77777777" w:rsidR="001C50F3" w:rsidRPr="002A6F7B" w:rsidRDefault="001C50F3" w:rsidP="001C50F3">
      <w:pPr>
        <w:pStyle w:val="ListParagraph"/>
        <w:ind w:left="1440" w:hanging="720"/>
        <w:jc w:val="both"/>
        <w:rPr>
          <w:rFonts w:ascii="Times New Roman" w:hAnsi="Times New Roman" w:cs="Times New Roman"/>
        </w:rPr>
      </w:pPr>
    </w:p>
    <w:p w14:paraId="63F4E618" w14:textId="77777777" w:rsidR="001C50F3" w:rsidRPr="00890718" w:rsidRDefault="001C50F3" w:rsidP="001C50F3">
      <w:pPr>
        <w:pStyle w:val="ListParagraph"/>
        <w:numPr>
          <w:ilvl w:val="1"/>
          <w:numId w:val="1"/>
        </w:numPr>
        <w:tabs>
          <w:tab w:val="left" w:pos="810"/>
        </w:tabs>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Multi-Factor Authentication</w:t>
      </w:r>
      <w:r>
        <w:rPr>
          <w:rFonts w:ascii="Times New Roman" w:hAnsi="Times New Roman" w:cs="Times New Roman"/>
        </w:rPr>
        <w:t>” means t</w:t>
      </w:r>
      <w:r w:rsidRPr="00B00F4F">
        <w:rPr>
          <w:rFonts w:ascii="Times New Roman" w:hAnsi="Times New Roman" w:cs="Times New Roman"/>
        </w:rPr>
        <w:t xml:space="preserve">he use of two or more of the authentication </w:t>
      </w:r>
      <w:r w:rsidRPr="00890718">
        <w:rPr>
          <w:rFonts w:ascii="Times New Roman" w:hAnsi="Times New Roman" w:cs="Times New Roman"/>
        </w:rPr>
        <w:t>methods listed below. Two-factor employs two of the methods. Three-factor employs all three methods</w:t>
      </w:r>
      <w:r>
        <w:rPr>
          <w:rFonts w:ascii="Times New Roman" w:hAnsi="Times New Roman" w:cs="Times New Roman"/>
        </w:rPr>
        <w:t>.  The authentication methods include</w:t>
      </w:r>
      <w:r w:rsidRPr="00890718">
        <w:rPr>
          <w:rFonts w:ascii="Times New Roman" w:hAnsi="Times New Roman" w:cs="Times New Roman"/>
        </w:rPr>
        <w:t>:</w:t>
      </w:r>
    </w:p>
    <w:p w14:paraId="452C092D" w14:textId="77777777" w:rsidR="001C50F3" w:rsidRPr="00276A75" w:rsidRDefault="001C50F3" w:rsidP="001C50F3">
      <w:pPr>
        <w:tabs>
          <w:tab w:val="left" w:pos="810"/>
        </w:tabs>
        <w:contextualSpacing/>
        <w:jc w:val="both"/>
        <w:rPr>
          <w:rFonts w:ascii="Times New Roman" w:hAnsi="Times New Roman" w:cs="Times New Roman"/>
        </w:rPr>
      </w:pPr>
    </w:p>
    <w:p w14:paraId="4568D0C0" w14:textId="77777777" w:rsidR="001C50F3" w:rsidRPr="00960982" w:rsidRDefault="001C50F3" w:rsidP="001C50F3">
      <w:pPr>
        <w:ind w:left="2160" w:hanging="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tab/>
        <w:t>s</w:t>
      </w:r>
      <w:r w:rsidRPr="00960982">
        <w:rPr>
          <w:rFonts w:ascii="Times New Roman" w:hAnsi="Times New Roman" w:cs="Times New Roman"/>
        </w:rPr>
        <w:t>omething you know (e.g. PIN, password, shared information</w:t>
      </w:r>
      <w:proofErr w:type="gramStart"/>
      <w:r w:rsidRPr="00960982">
        <w:rPr>
          <w:rFonts w:ascii="Times New Roman" w:hAnsi="Times New Roman" w:cs="Times New Roman"/>
        </w:rPr>
        <w:t>);</w:t>
      </w:r>
      <w:proofErr w:type="gramEnd"/>
    </w:p>
    <w:p w14:paraId="611D2193" w14:textId="77777777" w:rsidR="001C50F3" w:rsidRPr="00D840A2" w:rsidRDefault="001C50F3" w:rsidP="001C50F3">
      <w:pPr>
        <w:ind w:left="2160" w:hanging="720"/>
        <w:contextualSpacing/>
        <w:jc w:val="both"/>
        <w:rPr>
          <w:rFonts w:ascii="Times New Roman" w:hAnsi="Times New Roman" w:cs="Times New Roman"/>
        </w:rPr>
      </w:pPr>
      <w:r w:rsidRPr="00D840A2">
        <w:rPr>
          <w:rFonts w:ascii="Times New Roman" w:hAnsi="Times New Roman" w:cs="Times New Roman"/>
        </w:rPr>
        <w:t xml:space="preserve">(ii) </w:t>
      </w:r>
      <w:r>
        <w:rPr>
          <w:rFonts w:ascii="Times New Roman" w:hAnsi="Times New Roman" w:cs="Times New Roman"/>
        </w:rPr>
        <w:tab/>
        <w:t>s</w:t>
      </w:r>
      <w:r w:rsidRPr="00D840A2">
        <w:rPr>
          <w:rFonts w:ascii="Times New Roman" w:hAnsi="Times New Roman" w:cs="Times New Roman"/>
        </w:rPr>
        <w:t>omething you possess (e.g. token, smart card, digital certificate); and</w:t>
      </w:r>
    </w:p>
    <w:p w14:paraId="359DFDB6" w14:textId="77777777" w:rsidR="001C50F3" w:rsidRPr="00707FB9" w:rsidRDefault="001C50F3" w:rsidP="001C50F3">
      <w:pPr>
        <w:ind w:left="2160" w:hanging="720"/>
        <w:jc w:val="both"/>
        <w:rPr>
          <w:rFonts w:ascii="Times New Roman" w:hAnsi="Times New Roman" w:cs="Times New Roman"/>
          <w:u w:val="single"/>
        </w:rPr>
      </w:pPr>
      <w:r w:rsidRPr="004C18FB">
        <w:rPr>
          <w:rFonts w:ascii="Times New Roman" w:hAnsi="Times New Roman" w:cs="Times New Roman"/>
        </w:rPr>
        <w:t xml:space="preserve">(iii) </w:t>
      </w:r>
      <w:r>
        <w:rPr>
          <w:rFonts w:ascii="Times New Roman" w:hAnsi="Times New Roman" w:cs="Times New Roman"/>
        </w:rPr>
        <w:tab/>
        <w:t>s</w:t>
      </w:r>
      <w:r w:rsidRPr="004C18FB">
        <w:rPr>
          <w:rFonts w:ascii="Times New Roman" w:hAnsi="Times New Roman" w:cs="Times New Roman"/>
        </w:rPr>
        <w:t>omething you are (biometrics - e.g. fingerprint, voice, iris, face</w:t>
      </w:r>
      <w:r>
        <w:rPr>
          <w:rFonts w:ascii="Times New Roman" w:hAnsi="Times New Roman" w:cs="Times New Roman"/>
        </w:rPr>
        <w:t>).</w:t>
      </w:r>
    </w:p>
    <w:p w14:paraId="091B0BE2" w14:textId="77777777" w:rsidR="001C50F3" w:rsidRPr="00707FB9" w:rsidRDefault="001C50F3" w:rsidP="001C50F3">
      <w:pPr>
        <w:pStyle w:val="ListParagraph"/>
        <w:ind w:left="1224"/>
        <w:jc w:val="both"/>
        <w:rPr>
          <w:rFonts w:ascii="Times New Roman" w:hAnsi="Times New Roman" w:cs="Times New Roman"/>
          <w:u w:val="single"/>
        </w:rPr>
      </w:pPr>
    </w:p>
    <w:p w14:paraId="6DA38BA1"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PSERS’</w:t>
      </w:r>
      <w:r>
        <w:rPr>
          <w:rFonts w:ascii="Times New Roman" w:hAnsi="Times New Roman" w:cs="Times New Roman"/>
          <w:u w:val="single"/>
        </w:rPr>
        <w:t>s</w:t>
      </w:r>
      <w:r w:rsidRPr="001316F5">
        <w:rPr>
          <w:rFonts w:ascii="Times New Roman" w:hAnsi="Times New Roman" w:cs="Times New Roman"/>
          <w:u w:val="single"/>
        </w:rPr>
        <w:t xml:space="preserve"> Confidential Information</w:t>
      </w:r>
      <w:r>
        <w:rPr>
          <w:rFonts w:ascii="Times New Roman" w:hAnsi="Times New Roman" w:cs="Times New Roman"/>
        </w:rPr>
        <w:t>”</w:t>
      </w:r>
      <w:r w:rsidRPr="002A6F7B">
        <w:rPr>
          <w:rFonts w:ascii="Times New Roman" w:hAnsi="Times New Roman" w:cs="Times New Roman"/>
        </w:rPr>
        <w:t xml:space="preserve"> means</w:t>
      </w:r>
      <w:r w:rsidRPr="00B00F4F">
        <w:rPr>
          <w:rFonts w:ascii="Times New Roman" w:hAnsi="Times New Roman" w:cs="Times New Roman"/>
          <w:i/>
          <w:iCs/>
        </w:rPr>
        <w:t xml:space="preserve"> </w:t>
      </w:r>
      <w:r w:rsidRPr="002A6F7B">
        <w:rPr>
          <w:rFonts w:ascii="Times New Roman" w:hAnsi="Times New Roman" w:cs="Times New Roman"/>
        </w:rPr>
        <w:t>PSERS Data that is not Public Data,</w:t>
      </w:r>
      <w:r>
        <w:rPr>
          <w:rFonts w:ascii="Times New Roman" w:hAnsi="Times New Roman" w:cs="Times New Roman"/>
        </w:rPr>
        <w:t xml:space="preserve"> </w:t>
      </w:r>
      <w:r w:rsidRPr="00890718">
        <w:rPr>
          <w:rFonts w:ascii="Times New Roman" w:hAnsi="Times New Roman" w:cs="Times New Roman"/>
        </w:rPr>
        <w:t>including information containing personally identifiable information (commonly referred to as "PII"), “personal information” as defined in the Act, protected health information (commonly referred to as "PHI"), and electronic protected health information (commonly referred to as "ePHI") as defined in regulations issued by the United States Department of Health and Human Services, investment portfolio information and trade secrets. Trade secrets include limited partnership agreements, side letters, private placement memoranda</w:t>
      </w:r>
      <w:r>
        <w:rPr>
          <w:rFonts w:ascii="Times New Roman" w:hAnsi="Times New Roman" w:cs="Times New Roman"/>
        </w:rPr>
        <w:t>,</w:t>
      </w:r>
      <w:r w:rsidRPr="00890718">
        <w:rPr>
          <w:rFonts w:ascii="Times New Roman" w:hAnsi="Times New Roman" w:cs="Times New Roman"/>
        </w:rPr>
        <w:t xml:space="preserve"> and similar information.</w:t>
      </w:r>
    </w:p>
    <w:p w14:paraId="363097F9" w14:textId="77777777" w:rsidR="001C50F3" w:rsidRPr="00276A75" w:rsidRDefault="001C50F3" w:rsidP="001C50F3">
      <w:pPr>
        <w:contextualSpacing/>
        <w:rPr>
          <w:rFonts w:ascii="Times New Roman" w:hAnsi="Times New Roman" w:cs="Times New Roman"/>
        </w:rPr>
      </w:pPr>
    </w:p>
    <w:p w14:paraId="0143084C" w14:textId="77777777" w:rsidR="001C50F3" w:rsidRPr="00890718" w:rsidRDefault="001C50F3" w:rsidP="001C50F3">
      <w:pPr>
        <w:pStyle w:val="ListParagraph"/>
        <w:numPr>
          <w:ilvl w:val="1"/>
          <w:numId w:val="1"/>
        </w:numPr>
        <w:ind w:left="1440" w:hanging="720"/>
        <w:contextualSpacing w:val="0"/>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PSERS Data</w:t>
      </w:r>
      <w:r>
        <w:rPr>
          <w:rFonts w:ascii="Times New Roman" w:hAnsi="Times New Roman" w:cs="Times New Roman"/>
        </w:rPr>
        <w:t xml:space="preserve">” means any data or information that Contractor creates, obtains, </w:t>
      </w:r>
      <w:r w:rsidRPr="00890718">
        <w:rPr>
          <w:rFonts w:ascii="Times New Roman" w:hAnsi="Times New Roman" w:cs="Times New Roman"/>
        </w:rPr>
        <w:t>accesses, receives from PSERS or on behalf of PSERS, hosts</w:t>
      </w:r>
      <w:r>
        <w:rPr>
          <w:rFonts w:ascii="Times New Roman" w:hAnsi="Times New Roman" w:cs="Times New Roman"/>
        </w:rPr>
        <w:t>,</w:t>
      </w:r>
      <w:r w:rsidRPr="00890718">
        <w:rPr>
          <w:rFonts w:ascii="Times New Roman" w:hAnsi="Times New Roman" w:cs="Times New Roman"/>
        </w:rPr>
        <w:t xml:space="preserve"> or uses </w:t>
      </w:r>
      <w:proofErr w:type="gramStart"/>
      <w:r w:rsidRPr="00890718">
        <w:rPr>
          <w:rFonts w:ascii="Times New Roman" w:hAnsi="Times New Roman" w:cs="Times New Roman"/>
        </w:rPr>
        <w:t>in the course of</w:t>
      </w:r>
      <w:proofErr w:type="gramEnd"/>
      <w:r w:rsidRPr="00890718">
        <w:rPr>
          <w:rFonts w:ascii="Times New Roman" w:hAnsi="Times New Roman" w:cs="Times New Roman"/>
        </w:rPr>
        <w:t xml:space="preserve"> its performance of the Agreement. </w:t>
      </w:r>
    </w:p>
    <w:p w14:paraId="03A2011D" w14:textId="77777777" w:rsidR="001C50F3" w:rsidRPr="00276A75" w:rsidRDefault="001C50F3" w:rsidP="001C50F3">
      <w:pPr>
        <w:ind w:left="1440" w:hanging="720"/>
        <w:contextualSpacing/>
        <w:rPr>
          <w:rFonts w:ascii="Times New Roman" w:hAnsi="Times New Roman" w:cs="Times New Roman"/>
        </w:rPr>
      </w:pPr>
    </w:p>
    <w:p w14:paraId="79115D2C" w14:textId="77777777" w:rsidR="001C50F3" w:rsidRPr="00890718" w:rsidRDefault="001C50F3" w:rsidP="001C50F3">
      <w:pPr>
        <w:pStyle w:val="ListParagraph"/>
        <w:numPr>
          <w:ilvl w:val="1"/>
          <w:numId w:val="1"/>
        </w:numPr>
        <w:ind w:left="1440" w:hanging="720"/>
        <w:contextualSpacing w:val="0"/>
        <w:jc w:val="both"/>
        <w:rPr>
          <w:rFonts w:ascii="Times New Roman" w:hAnsi="Times New Roman"/>
        </w:rPr>
      </w:pPr>
      <w:r>
        <w:rPr>
          <w:rFonts w:ascii="Times New Roman" w:hAnsi="Times New Roman"/>
        </w:rPr>
        <w:t>“</w:t>
      </w:r>
      <w:r w:rsidRPr="001316F5">
        <w:rPr>
          <w:rFonts w:ascii="Times New Roman" w:hAnsi="Times New Roman"/>
          <w:u w:val="single"/>
        </w:rPr>
        <w:t>Public Data</w:t>
      </w:r>
      <w:r>
        <w:rPr>
          <w:rFonts w:ascii="Times New Roman" w:hAnsi="Times New Roman"/>
        </w:rPr>
        <w:t xml:space="preserve">” means any specific data or information, regardless of form or </w:t>
      </w:r>
      <w:r w:rsidRPr="00890718">
        <w:rPr>
          <w:rFonts w:ascii="Times New Roman" w:hAnsi="Times New Roman"/>
        </w:rPr>
        <w:t>format, that PSERS has actively and intentionally disclosed, disseminated, or made available to the public.</w:t>
      </w:r>
    </w:p>
    <w:p w14:paraId="2A3049B2" w14:textId="77777777" w:rsidR="001C50F3" w:rsidRDefault="001C50F3" w:rsidP="001C50F3">
      <w:pPr>
        <w:ind w:left="1440" w:hanging="720"/>
        <w:contextualSpacing/>
        <w:jc w:val="both"/>
        <w:rPr>
          <w:rFonts w:ascii="Times New Roman" w:hAnsi="Times New Roman"/>
        </w:rPr>
      </w:pPr>
    </w:p>
    <w:p w14:paraId="1987EAB0" w14:textId="77777777" w:rsidR="001C50F3" w:rsidRPr="004C18FB" w:rsidRDefault="001C50F3" w:rsidP="001C50F3">
      <w:pPr>
        <w:pStyle w:val="ListParagraph"/>
        <w:numPr>
          <w:ilvl w:val="1"/>
          <w:numId w:val="1"/>
        </w:numPr>
        <w:ind w:left="1440" w:hanging="720"/>
        <w:jc w:val="both"/>
        <w:rPr>
          <w:rFonts w:ascii="Times New Roman" w:hAnsi="Times New Roman" w:cs="Times New Roman"/>
        </w:rPr>
      </w:pPr>
      <w:r w:rsidRPr="004C18FB">
        <w:rPr>
          <w:rFonts w:ascii="Times New Roman" w:hAnsi="Times New Roman"/>
        </w:rPr>
        <w:t>“</w:t>
      </w:r>
      <w:r w:rsidRPr="004C18FB">
        <w:rPr>
          <w:rFonts w:ascii="Times New Roman" w:hAnsi="Times New Roman"/>
          <w:u w:val="single"/>
        </w:rPr>
        <w:t>Security Breach</w:t>
      </w:r>
      <w:r w:rsidRPr="000D54B9">
        <w:rPr>
          <w:rFonts w:ascii="Times New Roman" w:hAnsi="Times New Roman"/>
        </w:rPr>
        <w:t>”</w:t>
      </w:r>
      <w:r w:rsidRPr="004C18FB">
        <w:rPr>
          <w:rFonts w:ascii="Times New Roman" w:hAnsi="Times New Roman"/>
        </w:rPr>
        <w:t xml:space="preserve"> </w:t>
      </w:r>
      <w:r w:rsidRPr="004C18FB">
        <w:rPr>
          <w:rFonts w:ascii="Times New Roman" w:hAnsi="Times New Roman" w:cs="Times New Roman"/>
        </w:rPr>
        <w:t xml:space="preserve">has the meaning specified in </w:t>
      </w:r>
      <w:r w:rsidRPr="00421195">
        <w:rPr>
          <w:rFonts w:ascii="Times New Roman" w:hAnsi="Times New Roman" w:cs="Times New Roman"/>
        </w:rPr>
        <w:t>Section 4</w:t>
      </w:r>
      <w:r>
        <w:rPr>
          <w:rFonts w:ascii="Times New Roman" w:hAnsi="Times New Roman" w:cs="Times New Roman"/>
        </w:rPr>
        <w:t xml:space="preserve"> of this Addendum</w:t>
      </w:r>
      <w:r w:rsidRPr="004C18FB">
        <w:rPr>
          <w:rFonts w:ascii="Times New Roman" w:hAnsi="Times New Roman" w:cs="Times New Roman"/>
        </w:rPr>
        <w:t>.</w:t>
      </w:r>
    </w:p>
    <w:p w14:paraId="0E431E2F" w14:textId="77777777" w:rsidR="001C50F3" w:rsidRPr="00276A75" w:rsidRDefault="001C50F3" w:rsidP="001C50F3">
      <w:pPr>
        <w:ind w:left="1440" w:hanging="720"/>
        <w:contextualSpacing/>
        <w:jc w:val="both"/>
        <w:rPr>
          <w:rFonts w:ascii="Times New Roman" w:hAnsi="Times New Roman" w:cs="Times New Roman"/>
        </w:rPr>
      </w:pPr>
    </w:p>
    <w:p w14:paraId="3FE9A60D" w14:textId="77777777" w:rsidR="001C50F3" w:rsidRDefault="001C50F3" w:rsidP="001C50F3">
      <w:pPr>
        <w:pStyle w:val="ListParagraph"/>
        <w:numPr>
          <w:ilvl w:val="1"/>
          <w:numId w:val="1"/>
        </w:numPr>
        <w:ind w:left="1440" w:hanging="720"/>
        <w:contextualSpacing w:val="0"/>
        <w:jc w:val="both"/>
        <w:rPr>
          <w:rFonts w:ascii="Times New Roman" w:hAnsi="Times New Roman" w:cs="Times New Roman"/>
        </w:rPr>
      </w:pPr>
      <w:r>
        <w:rPr>
          <w:rFonts w:ascii="Times New Roman" w:hAnsi="Times New Roman" w:cs="Times New Roman"/>
        </w:rPr>
        <w:t>“</w:t>
      </w:r>
      <w:r w:rsidRPr="001316F5">
        <w:rPr>
          <w:rFonts w:ascii="Times New Roman" w:hAnsi="Times New Roman" w:cs="Times New Roman"/>
          <w:u w:val="single"/>
        </w:rPr>
        <w:t>Services</w:t>
      </w:r>
      <w:r>
        <w:rPr>
          <w:rFonts w:ascii="Times New Roman" w:hAnsi="Times New Roman" w:cs="Times New Roman"/>
        </w:rPr>
        <w:t xml:space="preserve">” means the services and other obligations described in the Agreement, and if applicable, any </w:t>
      </w:r>
      <w:r w:rsidRPr="00890718">
        <w:rPr>
          <w:rFonts w:ascii="Times New Roman" w:hAnsi="Times New Roman" w:cs="Times New Roman"/>
        </w:rPr>
        <w:t>SOW.</w:t>
      </w:r>
    </w:p>
    <w:p w14:paraId="01940450" w14:textId="77777777" w:rsidR="001C50F3" w:rsidRPr="00890718" w:rsidRDefault="001C50F3" w:rsidP="001C50F3">
      <w:pPr>
        <w:pStyle w:val="ListParagraph"/>
        <w:ind w:left="1440"/>
        <w:contextualSpacing w:val="0"/>
        <w:jc w:val="both"/>
        <w:rPr>
          <w:rFonts w:ascii="Times New Roman" w:hAnsi="Times New Roman" w:cs="Times New Roman"/>
        </w:rPr>
      </w:pPr>
    </w:p>
    <w:p w14:paraId="26761E65" w14:textId="77777777" w:rsidR="001C50F3" w:rsidRDefault="001C50F3" w:rsidP="001C50F3">
      <w:pPr>
        <w:pStyle w:val="ListParagraph"/>
        <w:numPr>
          <w:ilvl w:val="1"/>
          <w:numId w:val="1"/>
        </w:numPr>
        <w:ind w:left="1440" w:hanging="720"/>
        <w:contextualSpacing w:val="0"/>
        <w:jc w:val="both"/>
        <w:rPr>
          <w:rFonts w:ascii="Times New Roman" w:hAnsi="Times New Roman" w:cs="Times New Roman"/>
        </w:rPr>
      </w:pPr>
      <w:r>
        <w:rPr>
          <w:rFonts w:ascii="Times New Roman" w:hAnsi="Times New Roman" w:cs="Times New Roman"/>
        </w:rPr>
        <w:t xml:space="preserve"> “</w:t>
      </w:r>
      <w:r w:rsidRPr="001316F5">
        <w:rPr>
          <w:rFonts w:ascii="Times New Roman" w:hAnsi="Times New Roman" w:cs="Times New Roman"/>
          <w:u w:val="single"/>
        </w:rPr>
        <w:t>SOW</w:t>
      </w:r>
      <w:r>
        <w:rPr>
          <w:rFonts w:ascii="Times New Roman" w:hAnsi="Times New Roman" w:cs="Times New Roman"/>
        </w:rPr>
        <w:t>” means a statement of work made in relation to Services.</w:t>
      </w:r>
    </w:p>
    <w:p w14:paraId="1C78DE6A" w14:textId="77777777" w:rsidR="001C50F3" w:rsidRDefault="001C50F3" w:rsidP="001C50F3">
      <w:pPr>
        <w:tabs>
          <w:tab w:val="left" w:pos="810"/>
        </w:tabs>
        <w:ind w:left="1080"/>
        <w:rPr>
          <w:rFonts w:ascii="Times New Roman" w:hAnsi="Times New Roman" w:cs="Times New Roman"/>
        </w:rPr>
      </w:pPr>
    </w:p>
    <w:p w14:paraId="63F93FB1" w14:textId="77777777" w:rsidR="001C50F3" w:rsidRPr="006D0F14" w:rsidRDefault="001C50F3" w:rsidP="001C50F3">
      <w:pPr>
        <w:tabs>
          <w:tab w:val="left" w:pos="810"/>
        </w:tabs>
        <w:ind w:left="1080"/>
        <w:rPr>
          <w:rFonts w:ascii="Times New Roman" w:hAnsi="Times New Roman" w:cs="Times New Roman"/>
        </w:rPr>
      </w:pPr>
    </w:p>
    <w:p w14:paraId="6C0D4DD1" w14:textId="77777777" w:rsidR="001C50F3" w:rsidRDefault="001C50F3" w:rsidP="001C50F3">
      <w:pPr>
        <w:pStyle w:val="ListParagraph"/>
        <w:numPr>
          <w:ilvl w:val="0"/>
          <w:numId w:val="1"/>
        </w:numPr>
        <w:ind w:left="720" w:hanging="360"/>
        <w:rPr>
          <w:rFonts w:ascii="Times New Roman" w:hAnsi="Times New Roman" w:cs="Times New Roman"/>
        </w:rPr>
      </w:pPr>
      <w:r w:rsidRPr="002A6F7B">
        <w:rPr>
          <w:rFonts w:ascii="Times New Roman" w:hAnsi="Times New Roman" w:cs="Times New Roman"/>
          <w:u w:val="single"/>
        </w:rPr>
        <w:t>Data Security</w:t>
      </w:r>
      <w:r>
        <w:rPr>
          <w:rFonts w:ascii="Times New Roman" w:hAnsi="Times New Roman" w:cs="Times New Roman"/>
        </w:rPr>
        <w:t>.</w:t>
      </w:r>
    </w:p>
    <w:p w14:paraId="556F2B48" w14:textId="77777777" w:rsidR="001C50F3" w:rsidRPr="002A6F7B" w:rsidRDefault="001C50F3" w:rsidP="001C50F3">
      <w:pPr>
        <w:tabs>
          <w:tab w:val="left" w:pos="810"/>
        </w:tabs>
        <w:contextualSpacing/>
        <w:rPr>
          <w:rFonts w:ascii="Times New Roman" w:hAnsi="Times New Roman" w:cs="Times New Roman"/>
        </w:rPr>
      </w:pPr>
    </w:p>
    <w:p w14:paraId="24DC59C7"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sidRPr="00D840A2">
        <w:rPr>
          <w:rFonts w:ascii="Times New Roman" w:hAnsi="Times New Roman" w:cs="Times New Roman"/>
          <w:u w:val="single"/>
        </w:rPr>
        <w:t>Compliance</w:t>
      </w:r>
      <w:r w:rsidRPr="004F6141">
        <w:rPr>
          <w:rFonts w:ascii="Times New Roman" w:hAnsi="Times New Roman" w:cs="Times New Roman"/>
        </w:rPr>
        <w:t xml:space="preserve">. </w:t>
      </w:r>
      <w:r>
        <w:rPr>
          <w:rFonts w:ascii="Times New Roman" w:hAnsi="Times New Roman" w:cs="Times New Roman"/>
        </w:rPr>
        <w:t xml:space="preserve"> </w:t>
      </w:r>
      <w:r w:rsidRPr="004F6141">
        <w:rPr>
          <w:rFonts w:ascii="Times New Roman" w:hAnsi="Times New Roman" w:cs="Times New Roman"/>
        </w:rPr>
        <w:t xml:space="preserve">Contractor shall comply </w:t>
      </w:r>
      <w:r>
        <w:rPr>
          <w:rFonts w:ascii="Times New Roman" w:hAnsi="Times New Roman" w:cs="Times New Roman"/>
        </w:rPr>
        <w:t xml:space="preserve">with and ensure that Services are </w:t>
      </w:r>
      <w:r w:rsidRPr="00890718">
        <w:rPr>
          <w:rFonts w:ascii="Times New Roman" w:hAnsi="Times New Roman" w:cs="Times New Roman"/>
        </w:rPr>
        <w:t xml:space="preserve">provided under the Agreement in compliance with the requirements set forth in the following </w:t>
      </w:r>
      <w:r>
        <w:rPr>
          <w:rFonts w:ascii="Times New Roman" w:hAnsi="Times New Roman" w:cs="Times New Roman"/>
        </w:rPr>
        <w:t>S</w:t>
      </w:r>
      <w:r w:rsidRPr="00890718">
        <w:rPr>
          <w:rFonts w:ascii="Times New Roman" w:hAnsi="Times New Roman" w:cs="Times New Roman"/>
        </w:rPr>
        <w:t>ub</w:t>
      </w:r>
      <w:r>
        <w:rPr>
          <w:rFonts w:ascii="Times New Roman" w:hAnsi="Times New Roman" w:cs="Times New Roman"/>
        </w:rPr>
        <w:t>section</w:t>
      </w:r>
      <w:r w:rsidRPr="00890718">
        <w:rPr>
          <w:rFonts w:ascii="Times New Roman" w:hAnsi="Times New Roman" w:cs="Times New Roman"/>
        </w:rPr>
        <w:t>s (</w:t>
      </w:r>
      <w:proofErr w:type="spellStart"/>
      <w:r w:rsidRPr="00890718">
        <w:rPr>
          <w:rFonts w:ascii="Times New Roman" w:hAnsi="Times New Roman" w:cs="Times New Roman"/>
        </w:rPr>
        <w:t>i</w:t>
      </w:r>
      <w:proofErr w:type="spellEnd"/>
      <w:r w:rsidRPr="00890718">
        <w:rPr>
          <w:rFonts w:ascii="Times New Roman" w:hAnsi="Times New Roman" w:cs="Times New Roman"/>
        </w:rPr>
        <w:t xml:space="preserve">), (ii) and (iii) (individually and collectively referred to </w:t>
      </w:r>
      <w:r>
        <w:rPr>
          <w:rFonts w:ascii="Times New Roman" w:hAnsi="Times New Roman" w:cs="Times New Roman"/>
        </w:rPr>
        <w:t>in this Addendum</w:t>
      </w:r>
      <w:r w:rsidRPr="00890718">
        <w:rPr>
          <w:rFonts w:ascii="Times New Roman" w:hAnsi="Times New Roman" w:cs="Times New Roman"/>
        </w:rPr>
        <w:t xml:space="preserve"> as the “Applicable Standards”):</w:t>
      </w:r>
    </w:p>
    <w:p w14:paraId="346CDAFF" w14:textId="77777777" w:rsidR="001C50F3" w:rsidRPr="000332AE" w:rsidRDefault="001C50F3" w:rsidP="001C50F3">
      <w:pPr>
        <w:pStyle w:val="ListParagraph"/>
        <w:tabs>
          <w:tab w:val="left" w:pos="810"/>
        </w:tabs>
        <w:ind w:left="1440"/>
        <w:jc w:val="both"/>
        <w:rPr>
          <w:rFonts w:ascii="Times New Roman" w:hAnsi="Times New Roman" w:cs="Times New Roman"/>
        </w:rPr>
      </w:pPr>
    </w:p>
    <w:p w14:paraId="4F1A28DA" w14:textId="77777777" w:rsidR="001C50F3" w:rsidRPr="00DE2B29" w:rsidRDefault="001C50F3" w:rsidP="001C50F3">
      <w:pPr>
        <w:pStyle w:val="ListParagraph"/>
        <w:numPr>
          <w:ilvl w:val="0"/>
          <w:numId w:val="10"/>
        </w:numPr>
        <w:ind w:left="2160" w:hanging="720"/>
        <w:jc w:val="both"/>
        <w:rPr>
          <w:rFonts w:ascii="Times New Roman" w:hAnsi="Times New Roman" w:cs="Times New Roman"/>
        </w:rPr>
      </w:pPr>
      <w:r>
        <w:rPr>
          <w:rFonts w:ascii="Times New Roman" w:hAnsi="Times New Roman" w:cs="Times New Roman"/>
        </w:rPr>
        <w:t>t</w:t>
      </w:r>
      <w:r w:rsidRPr="00DE2B29">
        <w:rPr>
          <w:rFonts w:ascii="Times New Roman" w:hAnsi="Times New Roman" w:cs="Times New Roman"/>
        </w:rPr>
        <w:t xml:space="preserve">he information technology standards </w:t>
      </w:r>
      <w:r>
        <w:rPr>
          <w:rFonts w:ascii="Times New Roman" w:hAnsi="Times New Roman" w:cs="Times New Roman"/>
        </w:rPr>
        <w:t xml:space="preserve">and policies </w:t>
      </w:r>
      <w:r w:rsidRPr="00DE2B29">
        <w:rPr>
          <w:rFonts w:ascii="Times New Roman" w:hAnsi="Times New Roman" w:cs="Times New Roman"/>
        </w:rPr>
        <w:t xml:space="preserve">as described in and subject to the terms of </w:t>
      </w:r>
      <w:r>
        <w:rPr>
          <w:rFonts w:ascii="Times New Roman" w:hAnsi="Times New Roman" w:cs="Times New Roman"/>
        </w:rPr>
        <w:t>Appendix</w:t>
      </w:r>
      <w:r w:rsidRPr="00DE2B29">
        <w:rPr>
          <w:rFonts w:ascii="Times New Roman" w:hAnsi="Times New Roman" w:cs="Times New Roman"/>
        </w:rPr>
        <w:t xml:space="preserve"> </w:t>
      </w:r>
      <w:r>
        <w:rPr>
          <w:rFonts w:ascii="Times New Roman" w:hAnsi="Times New Roman" w:cs="Times New Roman"/>
        </w:rPr>
        <w:t>1</w:t>
      </w:r>
      <w:r w:rsidRPr="00532095">
        <w:rPr>
          <w:rFonts w:ascii="Times New Roman" w:hAnsi="Times New Roman" w:cs="Times New Roman"/>
        </w:rPr>
        <w:t xml:space="preserve">, Data and Information Security Addendum Operations Document, attached </w:t>
      </w:r>
      <w:r>
        <w:rPr>
          <w:rFonts w:ascii="Times New Roman" w:hAnsi="Times New Roman" w:cs="Times New Roman"/>
        </w:rPr>
        <w:t xml:space="preserve">to and made part of this </w:t>
      </w:r>
      <w:proofErr w:type="gramStart"/>
      <w:r>
        <w:rPr>
          <w:rFonts w:ascii="Times New Roman" w:hAnsi="Times New Roman" w:cs="Times New Roman"/>
        </w:rPr>
        <w:t>Addendum;</w:t>
      </w:r>
      <w:proofErr w:type="gramEnd"/>
      <w:r w:rsidRPr="00DE2B29">
        <w:rPr>
          <w:rFonts w:ascii="Times New Roman" w:hAnsi="Times New Roman" w:cs="Times New Roman"/>
        </w:rPr>
        <w:t xml:space="preserve"> </w:t>
      </w:r>
    </w:p>
    <w:p w14:paraId="399E0039" w14:textId="77777777" w:rsidR="001C50F3" w:rsidRDefault="001C50F3" w:rsidP="001C50F3">
      <w:pPr>
        <w:pStyle w:val="ListParagraph"/>
        <w:ind w:left="1440"/>
        <w:jc w:val="both"/>
        <w:rPr>
          <w:rFonts w:ascii="Times New Roman" w:hAnsi="Times New Roman" w:cs="Times New Roman"/>
        </w:rPr>
      </w:pPr>
      <w:r w:rsidRPr="004F6141">
        <w:rPr>
          <w:rFonts w:ascii="Times New Roman" w:hAnsi="Times New Roman" w:cs="Times New Roman"/>
        </w:rPr>
        <w:br/>
      </w:r>
      <w:r>
        <w:rPr>
          <w:rFonts w:ascii="Times New Roman" w:hAnsi="Times New Roman" w:cs="Times New Roman"/>
        </w:rPr>
        <w:t xml:space="preserve">(ii) </w:t>
      </w:r>
      <w:r>
        <w:rPr>
          <w:rFonts w:ascii="Times New Roman" w:hAnsi="Times New Roman" w:cs="Times New Roman"/>
        </w:rPr>
        <w:tab/>
      </w:r>
      <w:r w:rsidRPr="004F6141">
        <w:rPr>
          <w:rFonts w:ascii="Times New Roman" w:hAnsi="Times New Roman" w:cs="Times New Roman"/>
        </w:rPr>
        <w:t xml:space="preserve">any applicable laws or regulations </w:t>
      </w:r>
      <w:r>
        <w:rPr>
          <w:rFonts w:ascii="Times New Roman" w:hAnsi="Times New Roman" w:cs="Times New Roman"/>
        </w:rPr>
        <w:t>including</w:t>
      </w:r>
      <w:r w:rsidRPr="004F6141">
        <w:rPr>
          <w:rFonts w:ascii="Times New Roman" w:hAnsi="Times New Roman" w:cs="Times New Roman"/>
        </w:rPr>
        <w:t>:</w:t>
      </w:r>
    </w:p>
    <w:p w14:paraId="7D7B5A0D" w14:textId="77777777" w:rsidR="001C50F3" w:rsidRPr="002E01A0" w:rsidRDefault="001C50F3" w:rsidP="001C50F3">
      <w:pPr>
        <w:tabs>
          <w:tab w:val="left" w:pos="810"/>
        </w:tabs>
        <w:jc w:val="both"/>
        <w:rPr>
          <w:rFonts w:ascii="Times New Roman" w:hAnsi="Times New Roman" w:cs="Times New Roman"/>
        </w:rPr>
      </w:pPr>
    </w:p>
    <w:p w14:paraId="003AB2A4" w14:textId="77777777" w:rsidR="001C50F3" w:rsidRPr="00D840A2" w:rsidRDefault="001C50F3" w:rsidP="001C50F3">
      <w:pPr>
        <w:pStyle w:val="ListParagraph"/>
        <w:numPr>
          <w:ilvl w:val="0"/>
          <w:numId w:val="5"/>
        </w:numPr>
        <w:ind w:left="2880" w:hanging="720"/>
        <w:jc w:val="both"/>
        <w:rPr>
          <w:rFonts w:ascii="Times New Roman" w:hAnsi="Times New Roman" w:cs="Times New Roman"/>
        </w:rPr>
      </w:pPr>
      <w:r w:rsidRPr="00D840A2">
        <w:rPr>
          <w:rFonts w:ascii="Times New Roman" w:hAnsi="Times New Roman" w:cs="Times New Roman"/>
        </w:rPr>
        <w:t xml:space="preserve">CJIS and CHRIA for criminal history </w:t>
      </w:r>
      <w:proofErr w:type="gramStart"/>
      <w:r w:rsidRPr="00D840A2">
        <w:rPr>
          <w:rFonts w:ascii="Times New Roman" w:hAnsi="Times New Roman" w:cs="Times New Roman"/>
        </w:rPr>
        <w:t>data;</w:t>
      </w:r>
      <w:proofErr w:type="gramEnd"/>
    </w:p>
    <w:p w14:paraId="66E3F240" w14:textId="77777777" w:rsidR="001C50F3" w:rsidRPr="00D840A2" w:rsidRDefault="001C50F3" w:rsidP="001C50F3">
      <w:pPr>
        <w:pStyle w:val="ListParagraph"/>
        <w:numPr>
          <w:ilvl w:val="0"/>
          <w:numId w:val="5"/>
        </w:numPr>
        <w:ind w:left="2880" w:hanging="729"/>
        <w:jc w:val="both"/>
        <w:rPr>
          <w:rFonts w:ascii="Times New Roman" w:hAnsi="Times New Roman" w:cs="Times New Roman"/>
        </w:rPr>
      </w:pPr>
      <w:r w:rsidRPr="00D840A2">
        <w:rPr>
          <w:rFonts w:ascii="Times New Roman" w:hAnsi="Times New Roman" w:cs="Times New Roman"/>
        </w:rPr>
        <w:t xml:space="preserve">HIPAA for health-related </w:t>
      </w:r>
      <w:proofErr w:type="gramStart"/>
      <w:r w:rsidRPr="00D840A2">
        <w:rPr>
          <w:rFonts w:ascii="Times New Roman" w:hAnsi="Times New Roman" w:cs="Times New Roman"/>
        </w:rPr>
        <w:t>data;</w:t>
      </w:r>
      <w:proofErr w:type="gramEnd"/>
    </w:p>
    <w:p w14:paraId="51D175B0" w14:textId="77777777" w:rsidR="001C50F3" w:rsidRPr="00D840A2" w:rsidRDefault="001C50F3" w:rsidP="001C50F3">
      <w:pPr>
        <w:pStyle w:val="ListParagraph"/>
        <w:numPr>
          <w:ilvl w:val="0"/>
          <w:numId w:val="5"/>
        </w:numPr>
        <w:ind w:left="2880" w:hanging="729"/>
        <w:jc w:val="both"/>
        <w:rPr>
          <w:rFonts w:ascii="Times New Roman" w:hAnsi="Times New Roman" w:cs="Times New Roman"/>
        </w:rPr>
      </w:pPr>
      <w:r w:rsidRPr="00D840A2">
        <w:rPr>
          <w:rFonts w:ascii="Times New Roman" w:hAnsi="Times New Roman" w:cs="Times New Roman"/>
        </w:rPr>
        <w:t xml:space="preserve">IRS Pub 1075 and SSA for federal protected </w:t>
      </w:r>
      <w:proofErr w:type="gramStart"/>
      <w:r w:rsidRPr="00D840A2">
        <w:rPr>
          <w:rFonts w:ascii="Times New Roman" w:hAnsi="Times New Roman" w:cs="Times New Roman"/>
        </w:rPr>
        <w:t>data;</w:t>
      </w:r>
      <w:proofErr w:type="gramEnd"/>
    </w:p>
    <w:p w14:paraId="6B9CD380" w14:textId="77777777" w:rsidR="001C50F3" w:rsidRDefault="001C50F3" w:rsidP="001C50F3">
      <w:pPr>
        <w:pStyle w:val="ListParagraph"/>
        <w:numPr>
          <w:ilvl w:val="0"/>
          <w:numId w:val="5"/>
        </w:numPr>
        <w:ind w:left="2880" w:hanging="729"/>
        <w:contextualSpacing w:val="0"/>
        <w:jc w:val="both"/>
        <w:rPr>
          <w:rFonts w:ascii="Times New Roman" w:hAnsi="Times New Roman" w:cs="Times New Roman"/>
        </w:rPr>
      </w:pPr>
      <w:r w:rsidRPr="004F6141">
        <w:rPr>
          <w:rFonts w:ascii="Times New Roman" w:hAnsi="Times New Roman" w:cs="Times New Roman"/>
        </w:rPr>
        <w:t>PCI-DSS for financial data</w:t>
      </w:r>
      <w:r>
        <w:rPr>
          <w:rFonts w:ascii="Times New Roman" w:hAnsi="Times New Roman" w:cs="Times New Roman"/>
        </w:rPr>
        <w:t>; and</w:t>
      </w:r>
    </w:p>
    <w:p w14:paraId="7A6ACB49" w14:textId="77777777" w:rsidR="001C50F3" w:rsidRDefault="001C50F3" w:rsidP="001C50F3">
      <w:pPr>
        <w:pStyle w:val="ListParagraph"/>
        <w:numPr>
          <w:ilvl w:val="0"/>
          <w:numId w:val="5"/>
        </w:numPr>
        <w:ind w:left="2880" w:hanging="729"/>
        <w:contextualSpacing w:val="0"/>
        <w:jc w:val="both"/>
        <w:rPr>
          <w:rFonts w:ascii="Times New Roman" w:hAnsi="Times New Roman" w:cs="Times New Roman"/>
        </w:rPr>
      </w:pPr>
      <w:r>
        <w:rPr>
          <w:rFonts w:ascii="Times New Roman" w:hAnsi="Times New Roman" w:cs="Times New Roman"/>
        </w:rPr>
        <w:t>The Act; and</w:t>
      </w:r>
    </w:p>
    <w:p w14:paraId="6E059E09" w14:textId="77777777" w:rsidR="001C50F3" w:rsidRPr="00903A25" w:rsidRDefault="001C50F3" w:rsidP="001C50F3">
      <w:pPr>
        <w:pStyle w:val="ListParagraph"/>
        <w:jc w:val="both"/>
        <w:rPr>
          <w:rFonts w:ascii="Times New Roman" w:hAnsi="Times New Roman" w:cs="Times New Roman"/>
        </w:rPr>
      </w:pPr>
    </w:p>
    <w:p w14:paraId="688CBC79" w14:textId="77777777" w:rsidR="001C50F3" w:rsidRDefault="001C50F3" w:rsidP="001C50F3">
      <w:pPr>
        <w:ind w:left="1440"/>
        <w:contextualSpacing/>
        <w:jc w:val="both"/>
        <w:rPr>
          <w:rFonts w:ascii="Times New Roman" w:hAnsi="Times New Roman" w:cs="Times New Roman"/>
        </w:rPr>
      </w:pPr>
      <w:r w:rsidRPr="00DB4146">
        <w:rPr>
          <w:rFonts w:ascii="Times New Roman" w:hAnsi="Times New Roman" w:cs="Times New Roman"/>
        </w:rPr>
        <w:t xml:space="preserve">(iii) </w:t>
      </w:r>
      <w:r>
        <w:rPr>
          <w:rFonts w:ascii="Times New Roman" w:hAnsi="Times New Roman" w:cs="Times New Roman"/>
        </w:rPr>
        <w:tab/>
      </w:r>
      <w:r w:rsidRPr="00DB4146">
        <w:rPr>
          <w:rFonts w:ascii="Times New Roman" w:hAnsi="Times New Roman" w:cs="Times New Roman"/>
        </w:rPr>
        <w:t>Industry Standards</w:t>
      </w:r>
      <w:r>
        <w:rPr>
          <w:rFonts w:ascii="Times New Roman" w:hAnsi="Times New Roman" w:cs="Times New Roman"/>
        </w:rPr>
        <w:t xml:space="preserve"> </w:t>
      </w:r>
      <w:r w:rsidRPr="00E96FD0">
        <w:rPr>
          <w:rFonts w:ascii="Times New Roman" w:hAnsi="Times New Roman" w:cs="Times New Roman"/>
        </w:rPr>
        <w:t>(as defined above in Section 1</w:t>
      </w:r>
      <w:r>
        <w:rPr>
          <w:rFonts w:ascii="Times New Roman" w:hAnsi="Times New Roman" w:cs="Times New Roman"/>
        </w:rPr>
        <w:t xml:space="preserve"> of this Addendum</w:t>
      </w:r>
      <w:r w:rsidRPr="00E96FD0">
        <w:rPr>
          <w:rFonts w:ascii="Times New Roman" w:hAnsi="Times New Roman" w:cs="Times New Roman"/>
        </w:rPr>
        <w:t>).</w:t>
      </w:r>
      <w:r w:rsidRPr="00DB4146">
        <w:rPr>
          <w:rFonts w:ascii="Times New Roman" w:hAnsi="Times New Roman" w:cs="Times New Roman"/>
        </w:rPr>
        <w:t xml:space="preserve"> </w:t>
      </w:r>
    </w:p>
    <w:p w14:paraId="7A275BE0" w14:textId="77777777" w:rsidR="001C50F3" w:rsidRPr="002E01A0" w:rsidRDefault="001C50F3" w:rsidP="001C50F3">
      <w:pPr>
        <w:tabs>
          <w:tab w:val="left" w:pos="810"/>
        </w:tabs>
        <w:contextualSpacing/>
        <w:rPr>
          <w:rFonts w:ascii="Times New Roman" w:hAnsi="Times New Roman" w:cs="Times New Roman"/>
        </w:rPr>
      </w:pPr>
    </w:p>
    <w:p w14:paraId="52FC8C1F" w14:textId="77777777" w:rsidR="001C50F3" w:rsidRPr="00890718" w:rsidRDefault="001C50F3" w:rsidP="001C50F3">
      <w:pPr>
        <w:pStyle w:val="ListParagraph"/>
        <w:numPr>
          <w:ilvl w:val="1"/>
          <w:numId w:val="1"/>
        </w:numPr>
        <w:ind w:left="1440" w:hanging="720"/>
        <w:contextualSpacing w:val="0"/>
        <w:jc w:val="both"/>
        <w:rPr>
          <w:rFonts w:ascii="Times New Roman" w:hAnsi="Times New Roman" w:cs="Times New Roman"/>
        </w:rPr>
      </w:pPr>
      <w:r w:rsidRPr="00D840A2">
        <w:rPr>
          <w:rFonts w:ascii="Times New Roman" w:hAnsi="Times New Roman" w:cs="Times New Roman"/>
          <w:u w:val="single"/>
        </w:rPr>
        <w:t>Data Protection</w:t>
      </w:r>
      <w:r>
        <w:rPr>
          <w:rFonts w:ascii="Times New Roman" w:hAnsi="Times New Roman" w:cs="Times New Roman"/>
        </w:rPr>
        <w:t xml:space="preserve">. To the extent that Contractor’s obligations under the Agreement </w:t>
      </w:r>
      <w:r w:rsidRPr="00890718">
        <w:rPr>
          <w:rFonts w:ascii="Times New Roman" w:hAnsi="Times New Roman" w:cs="Times New Roman"/>
        </w:rPr>
        <w:t>involve creating, accessing, transmitting, maintaining, accepting, hosting</w:t>
      </w:r>
      <w:r>
        <w:rPr>
          <w:rFonts w:ascii="Times New Roman" w:hAnsi="Times New Roman" w:cs="Times New Roman"/>
        </w:rPr>
        <w:t>,</w:t>
      </w:r>
      <w:r w:rsidRPr="00890718">
        <w:rPr>
          <w:rFonts w:ascii="Times New Roman" w:hAnsi="Times New Roman" w:cs="Times New Roman"/>
        </w:rPr>
        <w:t xml:space="preserve"> or using PSERS Data, Contractor shall preserve the confidentiality, integrity and availability of PSERS Data by implementing and maintaining administrative, technical and physical controls that conform to Applicable Standards. Contractor shall implement security controls that provide a level of security consistent with accepted information security standards</w:t>
      </w:r>
      <w:r>
        <w:rPr>
          <w:rFonts w:ascii="Times New Roman" w:hAnsi="Times New Roman" w:cs="Times New Roman"/>
        </w:rPr>
        <w:t>,</w:t>
      </w:r>
      <w:r w:rsidRPr="00890718">
        <w:rPr>
          <w:rFonts w:ascii="Times New Roman" w:hAnsi="Times New Roman" w:cs="Times New Roman"/>
        </w:rPr>
        <w:t xml:space="preserve"> which are commensurate with the sensitivity of the PSERS Data to be protected.</w:t>
      </w:r>
      <w:r>
        <w:rPr>
          <w:rFonts w:ascii="Times New Roman" w:hAnsi="Times New Roman" w:cs="Times New Roman"/>
        </w:rPr>
        <w:t xml:space="preserve"> </w:t>
      </w:r>
    </w:p>
    <w:p w14:paraId="3D9862E5" w14:textId="77777777" w:rsidR="001C50F3" w:rsidRPr="00276A75" w:rsidRDefault="001C50F3" w:rsidP="001C50F3">
      <w:pPr>
        <w:tabs>
          <w:tab w:val="left" w:pos="810"/>
        </w:tabs>
        <w:contextualSpacing/>
        <w:jc w:val="both"/>
        <w:rPr>
          <w:rFonts w:ascii="Times New Roman" w:hAnsi="Times New Roman" w:cs="Times New Roman"/>
        </w:rPr>
      </w:pPr>
    </w:p>
    <w:p w14:paraId="1A16B8AB" w14:textId="77777777" w:rsidR="001C50F3" w:rsidRPr="00A16F24" w:rsidRDefault="001C50F3" w:rsidP="001C50F3">
      <w:pPr>
        <w:pStyle w:val="ListParagraph"/>
        <w:numPr>
          <w:ilvl w:val="1"/>
          <w:numId w:val="1"/>
        </w:numPr>
        <w:ind w:left="1440" w:hanging="720"/>
        <w:contextualSpacing w:val="0"/>
        <w:jc w:val="both"/>
        <w:rPr>
          <w:rFonts w:ascii="Times New Roman" w:hAnsi="Times New Roman" w:cs="Times New Roman"/>
        </w:rPr>
      </w:pPr>
      <w:r w:rsidRPr="00D840A2">
        <w:rPr>
          <w:rFonts w:ascii="Times New Roman" w:hAnsi="Times New Roman" w:cs="Times New Roman"/>
          <w:u w:val="single"/>
        </w:rPr>
        <w:t>Data Use and Access</w:t>
      </w:r>
      <w:r w:rsidRPr="00F05063">
        <w:rPr>
          <w:rFonts w:ascii="Times New Roman" w:hAnsi="Times New Roman" w:cs="Times New Roman"/>
        </w:rPr>
        <w:t xml:space="preserve">.  </w:t>
      </w:r>
      <w:r>
        <w:rPr>
          <w:rFonts w:ascii="Times New Roman" w:hAnsi="Times New Roman" w:cs="Times New Roman"/>
        </w:rPr>
        <w:t>Contractor</w:t>
      </w:r>
      <w:r w:rsidRPr="00F05063">
        <w:rPr>
          <w:rFonts w:ascii="Times New Roman" w:hAnsi="Times New Roman" w:cs="Times New Roman"/>
        </w:rPr>
        <w:t xml:space="preserve"> </w:t>
      </w:r>
      <w:r>
        <w:rPr>
          <w:rFonts w:ascii="Times New Roman" w:hAnsi="Times New Roman" w:cs="Times New Roman"/>
        </w:rPr>
        <w:t xml:space="preserve">shall </w:t>
      </w:r>
      <w:r w:rsidRPr="00F05063">
        <w:rPr>
          <w:rFonts w:ascii="Times New Roman" w:hAnsi="Times New Roman" w:cs="Times New Roman"/>
        </w:rPr>
        <w:t xml:space="preserve">use </w:t>
      </w:r>
      <w:r>
        <w:rPr>
          <w:rFonts w:ascii="Times New Roman" w:hAnsi="Times New Roman" w:cs="Times New Roman"/>
        </w:rPr>
        <w:t>PSERS</w:t>
      </w:r>
      <w:r w:rsidRPr="00F05063">
        <w:rPr>
          <w:rFonts w:ascii="Times New Roman" w:hAnsi="Times New Roman" w:cs="Times New Roman"/>
        </w:rPr>
        <w:t xml:space="preserve"> </w:t>
      </w:r>
      <w:r>
        <w:rPr>
          <w:rFonts w:ascii="Times New Roman" w:hAnsi="Times New Roman" w:cs="Times New Roman"/>
        </w:rPr>
        <w:t>D</w:t>
      </w:r>
      <w:r w:rsidRPr="00F05063">
        <w:rPr>
          <w:rFonts w:ascii="Times New Roman" w:hAnsi="Times New Roman" w:cs="Times New Roman"/>
        </w:rPr>
        <w:t xml:space="preserve">ata only and exclusively to </w:t>
      </w:r>
      <w:r w:rsidRPr="00A16F24">
        <w:rPr>
          <w:rFonts w:ascii="Times New Roman" w:hAnsi="Times New Roman" w:cs="Times New Roman"/>
        </w:rPr>
        <w:t>support the performance of Services and not for any other purpose</w:t>
      </w:r>
      <w:r>
        <w:rPr>
          <w:rFonts w:ascii="Times New Roman" w:hAnsi="Times New Roman" w:cs="Times New Roman"/>
        </w:rPr>
        <w:t>, including the use of PSERS Data in any manner that relates to computing referred to as “artificial intelligence.”</w:t>
      </w:r>
      <w:r w:rsidRPr="00A16F24">
        <w:rPr>
          <w:rFonts w:ascii="Times New Roman" w:hAnsi="Times New Roman" w:cs="Times New Roman"/>
        </w:rPr>
        <w:t xml:space="preserve"> </w:t>
      </w:r>
      <w:proofErr w:type="gramStart"/>
      <w:r w:rsidRPr="00A16F24">
        <w:rPr>
          <w:rFonts w:ascii="Times New Roman" w:hAnsi="Times New Roman" w:cs="Times New Roman"/>
        </w:rPr>
        <w:t>With the exception of</w:t>
      </w:r>
      <w:proofErr w:type="gramEnd"/>
      <w:r w:rsidRPr="00A16F24">
        <w:rPr>
          <w:rFonts w:ascii="Times New Roman" w:hAnsi="Times New Roman" w:cs="Times New Roman"/>
        </w:rPr>
        <w:t xml:space="preserve"> Public Data, absent PSERS’</w:t>
      </w:r>
      <w:r>
        <w:rPr>
          <w:rFonts w:ascii="Times New Roman" w:hAnsi="Times New Roman" w:cs="Times New Roman"/>
        </w:rPr>
        <w:t>s</w:t>
      </w:r>
      <w:r w:rsidRPr="00A16F24">
        <w:rPr>
          <w:rFonts w:ascii="Times New Roman" w:hAnsi="Times New Roman" w:cs="Times New Roman"/>
        </w:rPr>
        <w:t xml:space="preserve"> prior written consent or as required by law, Contractor shall not disclose to or allow access to PSERS Data by any person, other than an Authorized Person in connection with </w:t>
      </w:r>
      <w:r w:rsidRPr="00A16F24">
        <w:rPr>
          <w:rFonts w:ascii="Times New Roman" w:hAnsi="Times New Roman" w:cs="Times New Roman"/>
        </w:rPr>
        <w:lastRenderedPageBreak/>
        <w:t>the performance of Services and PSERS’</w:t>
      </w:r>
      <w:r>
        <w:rPr>
          <w:rFonts w:ascii="Times New Roman" w:hAnsi="Times New Roman" w:cs="Times New Roman"/>
        </w:rPr>
        <w:t>s</w:t>
      </w:r>
      <w:r w:rsidRPr="00A16F24">
        <w:rPr>
          <w:rFonts w:ascii="Times New Roman" w:hAnsi="Times New Roman" w:cs="Times New Roman"/>
        </w:rPr>
        <w:t xml:space="preserve"> authorized employees and agents who have a need to know to perform their services for PSERS.  If such disclosure is required by law, Contractor shall notify PSERS in writing before such disclosure, unless such notification is prohibited by law.  </w:t>
      </w:r>
    </w:p>
    <w:p w14:paraId="74B74AEA" w14:textId="77777777" w:rsidR="001C50F3" w:rsidRPr="00276A75" w:rsidRDefault="001C50F3" w:rsidP="001C50F3">
      <w:pPr>
        <w:tabs>
          <w:tab w:val="left" w:pos="810"/>
        </w:tabs>
        <w:contextualSpacing/>
        <w:rPr>
          <w:rFonts w:ascii="Times New Roman" w:hAnsi="Times New Roman" w:cs="Times New Roman"/>
        </w:rPr>
      </w:pPr>
    </w:p>
    <w:p w14:paraId="36C1E832" w14:textId="77777777" w:rsidR="001C50F3" w:rsidRPr="00A16F24" w:rsidRDefault="001C50F3" w:rsidP="001C50F3">
      <w:pPr>
        <w:pStyle w:val="ListParagraph"/>
        <w:numPr>
          <w:ilvl w:val="1"/>
          <w:numId w:val="1"/>
        </w:numPr>
        <w:ind w:left="1440" w:hanging="720"/>
        <w:contextualSpacing w:val="0"/>
        <w:jc w:val="both"/>
        <w:rPr>
          <w:rFonts w:ascii="Times New Roman" w:hAnsi="Times New Roman" w:cs="Times New Roman"/>
        </w:rPr>
      </w:pPr>
      <w:r w:rsidRPr="00D840A2">
        <w:rPr>
          <w:rFonts w:ascii="Times New Roman" w:hAnsi="Times New Roman" w:cs="Times New Roman"/>
          <w:u w:val="single"/>
        </w:rPr>
        <w:t>Access to PSERS’</w:t>
      </w:r>
      <w:r>
        <w:rPr>
          <w:rFonts w:ascii="Times New Roman" w:hAnsi="Times New Roman" w:cs="Times New Roman"/>
          <w:u w:val="single"/>
        </w:rPr>
        <w:t>s</w:t>
      </w:r>
      <w:r w:rsidRPr="00D840A2">
        <w:rPr>
          <w:rFonts w:ascii="Times New Roman" w:hAnsi="Times New Roman" w:cs="Times New Roman"/>
          <w:u w:val="single"/>
        </w:rPr>
        <w:t xml:space="preserve"> Specific Systems, Data and Services</w:t>
      </w:r>
      <w:r>
        <w:rPr>
          <w:rFonts w:ascii="Times New Roman" w:hAnsi="Times New Roman" w:cs="Times New Roman"/>
        </w:rPr>
        <w:t xml:space="preserve">. </w:t>
      </w:r>
      <w:r w:rsidRPr="00881C2A">
        <w:rPr>
          <w:rFonts w:ascii="Times New Roman" w:hAnsi="Times New Roman" w:cs="Times New Roman"/>
        </w:rPr>
        <w:t xml:space="preserve">Contractor shall limit </w:t>
      </w:r>
      <w:r w:rsidRPr="00A16F24">
        <w:rPr>
          <w:rFonts w:ascii="Times New Roman" w:hAnsi="Times New Roman" w:cs="Times New Roman"/>
        </w:rPr>
        <w:t>access to PSERS-specific systems, data</w:t>
      </w:r>
      <w:r>
        <w:rPr>
          <w:rFonts w:ascii="Times New Roman" w:hAnsi="Times New Roman" w:cs="Times New Roman"/>
        </w:rPr>
        <w:t>,</w:t>
      </w:r>
      <w:r w:rsidRPr="00A16F24">
        <w:rPr>
          <w:rFonts w:ascii="Times New Roman" w:hAnsi="Times New Roman" w:cs="Times New Roman"/>
        </w:rPr>
        <w:t xml:space="preserve"> and services, and provide access only, to Authorized Persons located within CONUS. </w:t>
      </w:r>
    </w:p>
    <w:p w14:paraId="47F5A34D" w14:textId="77777777" w:rsidR="001C50F3" w:rsidRDefault="001C50F3" w:rsidP="001C50F3">
      <w:pPr>
        <w:ind w:left="1440" w:hanging="720"/>
        <w:jc w:val="both"/>
        <w:rPr>
          <w:rFonts w:ascii="Times New Roman" w:hAnsi="Times New Roman" w:cs="Times New Roman"/>
        </w:rPr>
      </w:pPr>
    </w:p>
    <w:p w14:paraId="35869259"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D840A2">
        <w:rPr>
          <w:rFonts w:ascii="Times New Roman" w:hAnsi="Times New Roman" w:cs="Times New Roman"/>
          <w:u w:val="single"/>
        </w:rPr>
        <w:t>Data Hosting</w:t>
      </w:r>
      <w:r w:rsidRPr="00902ABF">
        <w:rPr>
          <w:rFonts w:ascii="Times New Roman" w:hAnsi="Times New Roman" w:cs="Times New Roman"/>
        </w:rPr>
        <w:t xml:space="preserve">. Contractor shall only host, store, or backup PSERS Data in </w:t>
      </w:r>
      <w:r w:rsidRPr="00A16F24">
        <w:rPr>
          <w:rFonts w:ascii="Times New Roman" w:hAnsi="Times New Roman" w:cs="Times New Roman"/>
        </w:rPr>
        <w:t>physical locations within the CONUS.</w:t>
      </w:r>
    </w:p>
    <w:p w14:paraId="06A91DDA" w14:textId="77777777" w:rsidR="001C50F3" w:rsidRDefault="001C50F3" w:rsidP="001C50F3">
      <w:pPr>
        <w:ind w:left="1440" w:hanging="720"/>
        <w:contextualSpacing/>
        <w:jc w:val="both"/>
        <w:rPr>
          <w:rFonts w:ascii="Times New Roman" w:hAnsi="Times New Roman" w:cs="Times New Roman"/>
        </w:rPr>
      </w:pPr>
    </w:p>
    <w:p w14:paraId="20EAEC8B" w14:textId="77777777" w:rsidR="001C50F3" w:rsidRPr="00A16F24" w:rsidRDefault="001C50F3" w:rsidP="001C50F3">
      <w:pPr>
        <w:pStyle w:val="ListParagraph"/>
        <w:numPr>
          <w:ilvl w:val="1"/>
          <w:numId w:val="1"/>
        </w:numPr>
        <w:tabs>
          <w:tab w:val="left" w:pos="1080"/>
        </w:tabs>
        <w:ind w:left="144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31449B">
        <w:rPr>
          <w:rFonts w:ascii="Times New Roman" w:hAnsi="Times New Roman" w:cs="Times New Roman"/>
          <w:u w:val="single"/>
        </w:rPr>
        <w:t>Multi-Factor Authentication</w:t>
      </w:r>
      <w:r w:rsidRPr="0031449B">
        <w:rPr>
          <w:rFonts w:ascii="Times New Roman" w:hAnsi="Times New Roman" w:cs="Times New Roman"/>
        </w:rPr>
        <w:t xml:space="preserve">. For services or applications exposed to the </w:t>
      </w:r>
      <w:r w:rsidRPr="00A16F24">
        <w:rPr>
          <w:rFonts w:ascii="Times New Roman" w:hAnsi="Times New Roman" w:cs="Times New Roman"/>
        </w:rPr>
        <w:t>Internet, where sensitive data or information is stored, accessed, processed</w:t>
      </w:r>
      <w:r>
        <w:rPr>
          <w:rFonts w:ascii="Times New Roman" w:hAnsi="Times New Roman" w:cs="Times New Roman"/>
        </w:rPr>
        <w:t>,</w:t>
      </w:r>
      <w:r w:rsidRPr="00A16F24">
        <w:rPr>
          <w:rFonts w:ascii="Times New Roman" w:hAnsi="Times New Roman" w:cs="Times New Roman"/>
        </w:rPr>
        <w:t xml:space="preserve"> or transmitted, Contractor shall provide Multi-Factor Authentication for user authentication to the web application via workstation and mobile browsers. If a service is provided via mobile application, Contractor shall cause that application to be protected by Multi-Factor Authentication.</w:t>
      </w:r>
    </w:p>
    <w:p w14:paraId="6F815ABF" w14:textId="77777777" w:rsidR="001C50F3" w:rsidRDefault="001C50F3" w:rsidP="001C50F3">
      <w:pPr>
        <w:tabs>
          <w:tab w:val="left" w:pos="1080"/>
        </w:tabs>
        <w:ind w:left="1440" w:hanging="720"/>
        <w:jc w:val="both"/>
        <w:rPr>
          <w:rFonts w:ascii="Times New Roman" w:hAnsi="Times New Roman" w:cs="Times New Roman"/>
        </w:rPr>
      </w:pPr>
    </w:p>
    <w:p w14:paraId="508351D0"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31449B">
        <w:rPr>
          <w:rFonts w:ascii="Times New Roman" w:hAnsi="Times New Roman" w:cs="Times New Roman"/>
          <w:u w:val="single"/>
        </w:rPr>
        <w:t>Data Backup</w:t>
      </w:r>
      <w:r w:rsidRPr="0031449B">
        <w:rPr>
          <w:rFonts w:ascii="Times New Roman" w:hAnsi="Times New Roman" w:cs="Times New Roman"/>
        </w:rPr>
        <w:t xml:space="preserve">. </w:t>
      </w:r>
      <w:r w:rsidRPr="0031449B">
        <w:rPr>
          <w:rFonts w:ascii="Times New Roman" w:hAnsi="Times New Roman" w:cs="Times New Roman"/>
          <w:iCs/>
        </w:rPr>
        <w:t xml:space="preserve">If appropriate to protect the integrity and availability of PSERS </w:t>
      </w:r>
      <w:r w:rsidRPr="00A16F24">
        <w:rPr>
          <w:rFonts w:ascii="Times New Roman" w:hAnsi="Times New Roman" w:cs="Times New Roman"/>
          <w:iCs/>
        </w:rPr>
        <w:t xml:space="preserve">Data in accordance with accepted industry practice, Contractor shall maintain (and cause any third-party hosting company that it uses to maintain) a means to backup and </w:t>
      </w:r>
      <w:proofErr w:type="spellStart"/>
      <w:r w:rsidRPr="00A16F24">
        <w:rPr>
          <w:rFonts w:ascii="Times New Roman" w:hAnsi="Times New Roman" w:cs="Times New Roman"/>
          <w:iCs/>
        </w:rPr>
        <w:t>recover</w:t>
      </w:r>
      <w:proofErr w:type="spellEnd"/>
      <w:r w:rsidRPr="00A16F24">
        <w:rPr>
          <w:rFonts w:ascii="Times New Roman" w:hAnsi="Times New Roman" w:cs="Times New Roman"/>
          <w:iCs/>
        </w:rPr>
        <w:t xml:space="preserve"> PSERS Data if PSERS Data is lost, corrupted or destroyed. Contractor shall store backups offline to prevent modification or encryption by ransomware or other malicious software. PSERS shall have the right to establish backup security for PSERS Data and to keep backup PSERS Data and PSERS Data files in its possession or control in PSERS’</w:t>
      </w:r>
      <w:r>
        <w:rPr>
          <w:rFonts w:ascii="Times New Roman" w:hAnsi="Times New Roman" w:cs="Times New Roman"/>
          <w:iCs/>
        </w:rPr>
        <w:t>s</w:t>
      </w:r>
      <w:r w:rsidRPr="00A16F24">
        <w:rPr>
          <w:rFonts w:ascii="Times New Roman" w:hAnsi="Times New Roman" w:cs="Times New Roman"/>
          <w:iCs/>
        </w:rPr>
        <w:t xml:space="preserve"> sole discretion.</w:t>
      </w:r>
    </w:p>
    <w:p w14:paraId="58E67F4A" w14:textId="77777777" w:rsidR="001C50F3" w:rsidRPr="00276A75" w:rsidRDefault="001C50F3" w:rsidP="001C50F3">
      <w:pPr>
        <w:ind w:left="1440" w:hanging="720"/>
        <w:contextualSpacing/>
        <w:jc w:val="both"/>
        <w:rPr>
          <w:rFonts w:ascii="Times New Roman" w:hAnsi="Times New Roman" w:cs="Times New Roman"/>
        </w:rPr>
      </w:pPr>
    </w:p>
    <w:p w14:paraId="1DAE14D9"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D840A2">
        <w:rPr>
          <w:rFonts w:ascii="Times New Roman" w:hAnsi="Times New Roman" w:cs="Times New Roman"/>
          <w:u w:val="single"/>
        </w:rPr>
        <w:t>Return of PSERS Data</w:t>
      </w:r>
      <w:r>
        <w:rPr>
          <w:rFonts w:ascii="Times New Roman" w:hAnsi="Times New Roman" w:cs="Times New Roman"/>
        </w:rPr>
        <w:t>. Upon PSERS’s request, Contractor</w:t>
      </w:r>
      <w:r w:rsidRPr="002D2C92">
        <w:rPr>
          <w:rFonts w:ascii="Times New Roman" w:hAnsi="Times New Roman" w:cs="Times New Roman"/>
        </w:rPr>
        <w:t xml:space="preserve"> </w:t>
      </w:r>
      <w:r>
        <w:rPr>
          <w:rFonts w:ascii="Times New Roman" w:hAnsi="Times New Roman" w:cs="Times New Roman"/>
        </w:rPr>
        <w:t>shall</w:t>
      </w:r>
      <w:r w:rsidRPr="002D2C92">
        <w:rPr>
          <w:rFonts w:ascii="Times New Roman" w:hAnsi="Times New Roman" w:cs="Times New Roman"/>
        </w:rPr>
        <w:t xml:space="preserve"> ensure that</w:t>
      </w:r>
      <w:r>
        <w:rPr>
          <w:rFonts w:ascii="Times New Roman" w:hAnsi="Times New Roman" w:cs="Times New Roman"/>
        </w:rPr>
        <w:t xml:space="preserve"> </w:t>
      </w:r>
      <w:r w:rsidRPr="00A16F24">
        <w:rPr>
          <w:rFonts w:ascii="Times New Roman" w:hAnsi="Times New Roman" w:cs="Times New Roman"/>
        </w:rPr>
        <w:t>PSERS can retrieve PSERS’</w:t>
      </w:r>
      <w:r>
        <w:rPr>
          <w:rFonts w:ascii="Times New Roman" w:hAnsi="Times New Roman" w:cs="Times New Roman"/>
        </w:rPr>
        <w:t>s</w:t>
      </w:r>
      <w:r w:rsidRPr="00A16F24">
        <w:rPr>
          <w:rFonts w:ascii="Times New Roman" w:hAnsi="Times New Roman" w:cs="Times New Roman"/>
        </w:rPr>
        <w:t xml:space="preserve"> Data in the event Contractor is unable to continue providing Services for any reason or </w:t>
      </w:r>
      <w:proofErr w:type="gramStart"/>
      <w:r w:rsidRPr="00A16F24">
        <w:rPr>
          <w:rFonts w:ascii="Times New Roman" w:hAnsi="Times New Roman" w:cs="Times New Roman"/>
        </w:rPr>
        <w:t>as a result of</w:t>
      </w:r>
      <w:proofErr w:type="gramEnd"/>
      <w:r w:rsidRPr="00A16F24">
        <w:rPr>
          <w:rFonts w:ascii="Times New Roman" w:hAnsi="Times New Roman" w:cs="Times New Roman"/>
        </w:rPr>
        <w:t xml:space="preserve"> the termination of the Agreement.  In the event of a termination and upon PSERS’</w:t>
      </w:r>
      <w:r>
        <w:rPr>
          <w:rFonts w:ascii="Times New Roman" w:hAnsi="Times New Roman" w:cs="Times New Roman"/>
        </w:rPr>
        <w:t>s</w:t>
      </w:r>
      <w:r w:rsidRPr="00A16F24">
        <w:rPr>
          <w:rFonts w:ascii="Times New Roman" w:hAnsi="Times New Roman" w:cs="Times New Roman"/>
        </w:rPr>
        <w:t xml:space="preserve"> request, Contractor shall provide PSERS Data in a mutually acceptable format. </w:t>
      </w:r>
    </w:p>
    <w:p w14:paraId="3A628FF1" w14:textId="77777777" w:rsidR="001C50F3" w:rsidRPr="00FA26F4" w:rsidRDefault="001C50F3" w:rsidP="001C50F3">
      <w:pPr>
        <w:tabs>
          <w:tab w:val="left" w:pos="810"/>
        </w:tabs>
        <w:contextualSpacing/>
        <w:jc w:val="both"/>
        <w:rPr>
          <w:rFonts w:ascii="Times New Roman" w:hAnsi="Times New Roman" w:cs="Times New Roman"/>
        </w:rPr>
      </w:pPr>
    </w:p>
    <w:p w14:paraId="7238D27C" w14:textId="77777777" w:rsidR="001C50F3" w:rsidRDefault="001C50F3" w:rsidP="001C50F3">
      <w:pPr>
        <w:ind w:left="1440" w:hanging="720"/>
        <w:jc w:val="both"/>
        <w:rPr>
          <w:rFonts w:ascii="Times New Roman" w:hAnsi="Times New Roman" w:cs="Times New Roman"/>
        </w:rPr>
      </w:pPr>
      <w:r w:rsidRPr="002A5051">
        <w:rPr>
          <w:rFonts w:ascii="Times New Roman" w:hAnsi="Times New Roman" w:cs="Times New Roman"/>
        </w:rPr>
        <w:t>(</w:t>
      </w:r>
      <w:proofErr w:type="spellStart"/>
      <w:r w:rsidRPr="002A5051">
        <w:rPr>
          <w:rFonts w:ascii="Times New Roman" w:hAnsi="Times New Roman" w:cs="Times New Roman"/>
        </w:rPr>
        <w:t>i</w:t>
      </w:r>
      <w:proofErr w:type="spellEnd"/>
      <w:r w:rsidRPr="002A5051">
        <w:rPr>
          <w:rFonts w:ascii="Times New Roman" w:hAnsi="Times New Roman" w:cs="Times New Roman"/>
        </w:rPr>
        <w:t xml:space="preserve">)  </w:t>
      </w:r>
      <w:r>
        <w:rPr>
          <w:rFonts w:ascii="Times New Roman" w:hAnsi="Times New Roman" w:cs="Times New Roman"/>
        </w:rPr>
        <w:tab/>
      </w:r>
      <w:r w:rsidRPr="002A5051">
        <w:rPr>
          <w:rFonts w:ascii="Times New Roman" w:hAnsi="Times New Roman" w:cs="Times New Roman"/>
          <w:u w:val="single"/>
        </w:rPr>
        <w:t>Effect of Termination on PSERS Data Retention</w:t>
      </w:r>
      <w:r w:rsidRPr="002A5051">
        <w:rPr>
          <w:rFonts w:ascii="Times New Roman" w:hAnsi="Times New Roman" w:cs="Times New Roman"/>
        </w:rPr>
        <w:t xml:space="preserve">. Upon the first to occur of the termination of the Agreement for any reason or notice of such termination having been </w:t>
      </w:r>
      <w:r w:rsidRPr="00423388">
        <w:rPr>
          <w:rFonts w:ascii="Times New Roman" w:hAnsi="Times New Roman" w:cs="Times New Roman"/>
        </w:rPr>
        <w:t>given, the</w:t>
      </w:r>
      <w:r w:rsidRPr="002A5051">
        <w:rPr>
          <w:rFonts w:ascii="Times New Roman" w:hAnsi="Times New Roman" w:cs="Times New Roman"/>
        </w:rPr>
        <w:t xml:space="preserve"> provisions of this Sub</w:t>
      </w:r>
      <w:r>
        <w:rPr>
          <w:rFonts w:ascii="Times New Roman" w:hAnsi="Times New Roman" w:cs="Times New Roman"/>
        </w:rPr>
        <w:t>section</w:t>
      </w:r>
      <w:r w:rsidRPr="002A5051">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Pr="002A5051">
        <w:rPr>
          <w:rFonts w:ascii="Times New Roman" w:hAnsi="Times New Roman" w:cs="Times New Roman"/>
        </w:rPr>
        <w:t>shall apply notwithstanding anything contained in the Agreement or this Addendum to the contrary.  Unless otherwise directed by PSERS in writing, Contractor shall maintain PSERS Data and continue to extend the protections of the Agreement and this Addendum to such PSERS Data for a period of six (6) months at which point it shall return, and then upon PSERS’</w:t>
      </w:r>
      <w:r>
        <w:rPr>
          <w:rFonts w:ascii="Times New Roman" w:hAnsi="Times New Roman" w:cs="Times New Roman"/>
        </w:rPr>
        <w:t>s</w:t>
      </w:r>
      <w:r w:rsidRPr="002A5051">
        <w:rPr>
          <w:rFonts w:ascii="Times New Roman" w:hAnsi="Times New Roman" w:cs="Times New Roman"/>
        </w:rPr>
        <w:t xml:space="preserve"> written direction destroy, all PSERS Data received from PSERS (or created or received by Contractor on behalf of PSERS) regardless of form, and shall retain no copies of PSERS Data.  Contractor shall certify in writing to PSERS that these actions have been completed within thirty (30) days after receipt of PSERS’</w:t>
      </w:r>
      <w:r>
        <w:rPr>
          <w:rFonts w:ascii="Times New Roman" w:hAnsi="Times New Roman" w:cs="Times New Roman"/>
        </w:rPr>
        <w:t>s</w:t>
      </w:r>
      <w:r w:rsidRPr="002A5051">
        <w:rPr>
          <w:rFonts w:ascii="Times New Roman" w:hAnsi="Times New Roman" w:cs="Times New Roman"/>
        </w:rPr>
        <w:t xml:space="preserve"> direction to destroy.  If return or destruction of PSERS Data is not feasible, Contractor shall</w:t>
      </w:r>
      <w:r>
        <w:rPr>
          <w:rFonts w:ascii="Times New Roman" w:hAnsi="Times New Roman" w:cs="Times New Roman"/>
        </w:rPr>
        <w:t>:</w:t>
      </w:r>
    </w:p>
    <w:p w14:paraId="08EFD942" w14:textId="77777777" w:rsidR="001C50F3" w:rsidRDefault="001C50F3" w:rsidP="001C50F3">
      <w:pPr>
        <w:ind w:left="1440" w:hanging="720"/>
        <w:jc w:val="both"/>
        <w:rPr>
          <w:rFonts w:ascii="Times New Roman" w:hAnsi="Times New Roman" w:cs="Times New Roman"/>
        </w:rPr>
      </w:pPr>
    </w:p>
    <w:p w14:paraId="746E7657" w14:textId="77777777" w:rsidR="001C50F3" w:rsidRDefault="001C50F3" w:rsidP="001C50F3">
      <w:pPr>
        <w:ind w:left="2160" w:hanging="720"/>
        <w:jc w:val="both"/>
        <w:rPr>
          <w:rFonts w:ascii="Times New Roman" w:hAnsi="Times New Roman" w:cs="Times New Roman"/>
        </w:rPr>
      </w:pPr>
      <w:r w:rsidRPr="002A5051">
        <w:rPr>
          <w:rFonts w:ascii="Times New Roman" w:hAnsi="Times New Roman" w:cs="Times New Roman"/>
        </w:rPr>
        <w:t>(</w:t>
      </w:r>
      <w:proofErr w:type="spellStart"/>
      <w:r w:rsidRPr="002A5051">
        <w:rPr>
          <w:rFonts w:ascii="Times New Roman" w:hAnsi="Times New Roman" w:cs="Times New Roman"/>
        </w:rPr>
        <w:t>i</w:t>
      </w:r>
      <w:proofErr w:type="spellEnd"/>
      <w:r w:rsidRPr="002A5051">
        <w:rPr>
          <w:rFonts w:ascii="Times New Roman" w:hAnsi="Times New Roman" w:cs="Times New Roman"/>
        </w:rPr>
        <w:t xml:space="preserve">) </w:t>
      </w:r>
      <w:r>
        <w:rPr>
          <w:rFonts w:ascii="Times New Roman" w:hAnsi="Times New Roman" w:cs="Times New Roman"/>
        </w:rPr>
        <w:tab/>
      </w:r>
      <w:r w:rsidRPr="002A5051">
        <w:rPr>
          <w:rFonts w:ascii="Times New Roman" w:hAnsi="Times New Roman" w:cs="Times New Roman"/>
        </w:rPr>
        <w:t xml:space="preserve">promptly inform PSERS that the return or destruction, as applicable, is not </w:t>
      </w:r>
      <w:proofErr w:type="gramStart"/>
      <w:r w:rsidRPr="002A5051">
        <w:rPr>
          <w:rFonts w:ascii="Times New Roman" w:hAnsi="Times New Roman" w:cs="Times New Roman"/>
        </w:rPr>
        <w:t>feasible</w:t>
      </w:r>
      <w:r>
        <w:rPr>
          <w:rFonts w:ascii="Times New Roman" w:hAnsi="Times New Roman" w:cs="Times New Roman"/>
        </w:rPr>
        <w:t>;</w:t>
      </w:r>
      <w:proofErr w:type="gramEnd"/>
      <w:r w:rsidRPr="002A5051">
        <w:rPr>
          <w:rFonts w:ascii="Times New Roman" w:hAnsi="Times New Roman" w:cs="Times New Roman"/>
        </w:rPr>
        <w:t xml:space="preserve"> </w:t>
      </w:r>
    </w:p>
    <w:p w14:paraId="4CBEDEBE" w14:textId="77777777" w:rsidR="001C50F3" w:rsidRDefault="001C50F3" w:rsidP="001C50F3">
      <w:pPr>
        <w:ind w:left="2160" w:hanging="720"/>
        <w:jc w:val="both"/>
        <w:rPr>
          <w:rFonts w:ascii="Times New Roman" w:hAnsi="Times New Roman" w:cs="Times New Roman"/>
        </w:rPr>
      </w:pPr>
    </w:p>
    <w:p w14:paraId="5173F1AB" w14:textId="77777777" w:rsidR="001C50F3" w:rsidRDefault="001C50F3" w:rsidP="001C50F3">
      <w:pPr>
        <w:ind w:left="2160" w:hanging="720"/>
        <w:jc w:val="both"/>
        <w:rPr>
          <w:rFonts w:ascii="Times New Roman" w:hAnsi="Times New Roman" w:cs="Times New Roman"/>
        </w:rPr>
      </w:pPr>
      <w:r w:rsidRPr="002A5051">
        <w:rPr>
          <w:rFonts w:ascii="Times New Roman" w:hAnsi="Times New Roman" w:cs="Times New Roman"/>
        </w:rPr>
        <w:t xml:space="preserve">(ii) </w:t>
      </w:r>
      <w:r>
        <w:rPr>
          <w:rFonts w:ascii="Times New Roman" w:hAnsi="Times New Roman" w:cs="Times New Roman"/>
        </w:rPr>
        <w:tab/>
      </w:r>
      <w:r w:rsidRPr="002A5051">
        <w:rPr>
          <w:rFonts w:ascii="Times New Roman" w:hAnsi="Times New Roman" w:cs="Times New Roman"/>
        </w:rPr>
        <w:t>continue to extend the protections of the Agreement and this Addendum to such PSERS Data</w:t>
      </w:r>
      <w:r>
        <w:rPr>
          <w:rFonts w:ascii="Times New Roman" w:hAnsi="Times New Roman" w:cs="Times New Roman"/>
        </w:rPr>
        <w:t>;</w:t>
      </w:r>
      <w:r w:rsidRPr="002A5051">
        <w:rPr>
          <w:rFonts w:ascii="Times New Roman" w:hAnsi="Times New Roman" w:cs="Times New Roman"/>
        </w:rPr>
        <w:t xml:space="preserve"> and </w:t>
      </w:r>
    </w:p>
    <w:p w14:paraId="680B145F" w14:textId="77777777" w:rsidR="001C50F3" w:rsidRDefault="001C50F3" w:rsidP="001C50F3">
      <w:pPr>
        <w:jc w:val="both"/>
        <w:rPr>
          <w:rFonts w:ascii="Times New Roman" w:hAnsi="Times New Roman" w:cs="Times New Roman"/>
        </w:rPr>
      </w:pPr>
    </w:p>
    <w:p w14:paraId="0C1965E5" w14:textId="77777777" w:rsidR="001C50F3" w:rsidRPr="002A5051" w:rsidRDefault="001C50F3" w:rsidP="001C50F3">
      <w:pPr>
        <w:ind w:left="2160" w:hanging="720"/>
        <w:jc w:val="both"/>
        <w:rPr>
          <w:rFonts w:ascii="Times New Roman" w:hAnsi="Times New Roman" w:cs="Times New Roman"/>
        </w:rPr>
      </w:pPr>
      <w:r w:rsidRPr="002A5051">
        <w:rPr>
          <w:rFonts w:ascii="Times New Roman" w:hAnsi="Times New Roman" w:cs="Times New Roman"/>
        </w:rPr>
        <w:t xml:space="preserve">(iii) </w:t>
      </w:r>
      <w:r>
        <w:rPr>
          <w:rFonts w:ascii="Times New Roman" w:hAnsi="Times New Roman" w:cs="Times New Roman"/>
        </w:rPr>
        <w:tab/>
      </w:r>
      <w:r w:rsidRPr="002A5051">
        <w:rPr>
          <w:rFonts w:ascii="Times New Roman" w:hAnsi="Times New Roman" w:cs="Times New Roman"/>
        </w:rPr>
        <w:t>limit further use of PSERS Data to those purposes that make the return or destruction of PSERS’</w:t>
      </w:r>
      <w:r>
        <w:rPr>
          <w:rFonts w:ascii="Times New Roman" w:hAnsi="Times New Roman" w:cs="Times New Roman"/>
        </w:rPr>
        <w:t>s</w:t>
      </w:r>
      <w:r w:rsidRPr="002A5051">
        <w:rPr>
          <w:rFonts w:ascii="Times New Roman" w:hAnsi="Times New Roman" w:cs="Times New Roman"/>
        </w:rPr>
        <w:t xml:space="preserve"> Data infeasible.</w:t>
      </w:r>
    </w:p>
    <w:p w14:paraId="4566AC73" w14:textId="77777777" w:rsidR="001C50F3" w:rsidRPr="00A14B57" w:rsidRDefault="001C50F3" w:rsidP="001C50F3">
      <w:pPr>
        <w:pStyle w:val="ListParagraph"/>
        <w:tabs>
          <w:tab w:val="left" w:pos="810"/>
        </w:tabs>
        <w:ind w:left="1224"/>
        <w:rPr>
          <w:rFonts w:ascii="Times New Roman" w:hAnsi="Times New Roman" w:cs="Times New Roman"/>
        </w:rPr>
      </w:pPr>
    </w:p>
    <w:p w14:paraId="0EF2A2B4" w14:textId="77777777" w:rsidR="001C50F3" w:rsidRPr="00E241CF" w:rsidRDefault="001C50F3" w:rsidP="001C50F3">
      <w:pPr>
        <w:ind w:left="1440" w:hanging="720"/>
        <w:jc w:val="both"/>
      </w:pPr>
      <w:r>
        <w:rPr>
          <w:rFonts w:ascii="Times New Roman" w:hAnsi="Times New Roman" w:cs="Times New Roman"/>
        </w:rPr>
        <w:t>(j)</w:t>
      </w:r>
      <w:r>
        <w:rPr>
          <w:rFonts w:ascii="Times New Roman" w:hAnsi="Times New Roman" w:cs="Times New Roman"/>
        </w:rPr>
        <w:tab/>
      </w:r>
      <w:r w:rsidRPr="002A5051">
        <w:rPr>
          <w:rFonts w:ascii="Times New Roman" w:hAnsi="Times New Roman" w:cs="Times New Roman"/>
          <w:u w:val="single"/>
        </w:rPr>
        <w:t>Destruction of PSERS Data</w:t>
      </w:r>
      <w:r w:rsidRPr="002A5051">
        <w:rPr>
          <w:rFonts w:ascii="Times New Roman" w:hAnsi="Times New Roman" w:cs="Times New Roman"/>
        </w:rPr>
        <w:t>.  Subject to Sub</w:t>
      </w:r>
      <w:r>
        <w:rPr>
          <w:rFonts w:ascii="Times New Roman" w:hAnsi="Times New Roman" w:cs="Times New Roman"/>
        </w:rPr>
        <w:t>section</w:t>
      </w:r>
      <w:r w:rsidRPr="002A5051">
        <w:rPr>
          <w:rFonts w:ascii="Times New Roman" w:hAnsi="Times New Roman" w:cs="Times New Roman"/>
        </w:rPr>
        <w:t xml:space="preserve"> (</w:t>
      </w:r>
      <w:proofErr w:type="spellStart"/>
      <w:r w:rsidRPr="002A5051">
        <w:rPr>
          <w:rFonts w:ascii="Times New Roman" w:hAnsi="Times New Roman" w:cs="Times New Roman"/>
        </w:rPr>
        <w:t>i</w:t>
      </w:r>
      <w:proofErr w:type="spellEnd"/>
      <w:r w:rsidRPr="002A5051">
        <w:rPr>
          <w:rFonts w:ascii="Times New Roman" w:hAnsi="Times New Roman" w:cs="Times New Roman"/>
        </w:rPr>
        <w:t>) above, Contractor</w:t>
      </w:r>
      <w:r>
        <w:rPr>
          <w:rFonts w:ascii="Times New Roman" w:hAnsi="Times New Roman" w:cs="Times New Roman"/>
        </w:rPr>
        <w:t xml:space="preserve"> </w:t>
      </w:r>
      <w:r w:rsidRPr="002A5051">
        <w:rPr>
          <w:rFonts w:ascii="Times New Roman" w:hAnsi="Times New Roman" w:cs="Times New Roman"/>
        </w:rPr>
        <w:t>shall erase, destroy, and/or render unrecoverable all PSERS Data in Contractor’s possession or control that is no longer required for the performance of Services. Upon PSERS’</w:t>
      </w:r>
      <w:r>
        <w:rPr>
          <w:rFonts w:ascii="Times New Roman" w:hAnsi="Times New Roman" w:cs="Times New Roman"/>
        </w:rPr>
        <w:t>s</w:t>
      </w:r>
      <w:r w:rsidRPr="002A5051">
        <w:rPr>
          <w:rFonts w:ascii="Times New Roman" w:hAnsi="Times New Roman" w:cs="Times New Roman"/>
        </w:rPr>
        <w:t xml:space="preserve"> request, Contractor shall certify in writing that these actions have been completed within seven (7) days of PSERS’</w:t>
      </w:r>
      <w:r>
        <w:rPr>
          <w:rFonts w:ascii="Times New Roman" w:hAnsi="Times New Roman" w:cs="Times New Roman"/>
        </w:rPr>
        <w:t>s</w:t>
      </w:r>
      <w:r w:rsidRPr="002A5051">
        <w:rPr>
          <w:rFonts w:ascii="Times New Roman" w:hAnsi="Times New Roman" w:cs="Times New Roman"/>
        </w:rPr>
        <w:t xml:space="preserve"> request. </w:t>
      </w:r>
    </w:p>
    <w:p w14:paraId="0D588E96" w14:textId="77777777" w:rsidR="001C50F3" w:rsidRPr="00FA26F4" w:rsidRDefault="001C50F3" w:rsidP="001C50F3">
      <w:pPr>
        <w:tabs>
          <w:tab w:val="left" w:pos="810"/>
        </w:tabs>
        <w:contextualSpacing/>
        <w:jc w:val="both"/>
        <w:rPr>
          <w:rFonts w:ascii="Times New Roman" w:hAnsi="Times New Roman" w:cs="Times New Roman"/>
        </w:rPr>
      </w:pPr>
    </w:p>
    <w:p w14:paraId="1962D701" w14:textId="77777777" w:rsidR="001C50F3" w:rsidRDefault="001C50F3" w:rsidP="001C50F3">
      <w:pPr>
        <w:pStyle w:val="ListParagraph"/>
        <w:numPr>
          <w:ilvl w:val="0"/>
          <w:numId w:val="1"/>
        </w:numPr>
        <w:ind w:left="720" w:hanging="342"/>
        <w:contextualSpacing w:val="0"/>
        <w:jc w:val="both"/>
        <w:rPr>
          <w:rFonts w:ascii="Times New Roman" w:hAnsi="Times New Roman" w:cs="Times New Roman"/>
        </w:rPr>
      </w:pPr>
      <w:r w:rsidRPr="002A6F7B">
        <w:rPr>
          <w:rFonts w:ascii="Times New Roman" w:hAnsi="Times New Roman" w:cs="Times New Roman"/>
          <w:u w:val="single"/>
        </w:rPr>
        <w:t>Contractor Security</w:t>
      </w:r>
      <w:r>
        <w:rPr>
          <w:rFonts w:ascii="Times New Roman" w:hAnsi="Times New Roman" w:cs="Times New Roman"/>
        </w:rPr>
        <w:t>.</w:t>
      </w:r>
    </w:p>
    <w:p w14:paraId="7FDEF1EA" w14:textId="77777777" w:rsidR="001C50F3" w:rsidRDefault="001C50F3" w:rsidP="001C50F3">
      <w:pPr>
        <w:pStyle w:val="ListParagraph"/>
        <w:tabs>
          <w:tab w:val="left" w:pos="1080"/>
        </w:tabs>
        <w:ind w:left="1152"/>
        <w:contextualSpacing w:val="0"/>
        <w:jc w:val="both"/>
        <w:rPr>
          <w:rFonts w:ascii="Times New Roman" w:hAnsi="Times New Roman" w:cs="Times New Roman"/>
        </w:rPr>
      </w:pPr>
    </w:p>
    <w:p w14:paraId="26F392D3"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A5612F">
        <w:rPr>
          <w:rFonts w:ascii="Times New Roman" w:hAnsi="Times New Roman" w:cs="Times New Roman"/>
          <w:u w:val="single"/>
        </w:rPr>
        <w:t>Information Security Program</w:t>
      </w:r>
      <w:r>
        <w:rPr>
          <w:rFonts w:ascii="Times New Roman" w:hAnsi="Times New Roman" w:cs="Times New Roman"/>
        </w:rPr>
        <w:t xml:space="preserve">.  Contractor represents and agrees </w:t>
      </w:r>
      <w:r w:rsidRPr="00A16F24">
        <w:rPr>
          <w:rFonts w:ascii="Times New Roman" w:hAnsi="Times New Roman" w:cs="Times New Roman"/>
        </w:rPr>
        <w:t>that Contractor has in place and will continue to maintain a formal information security program (“ISP”) with written policies and procedures consistent with Industry Standards and reasonably designed to protect the confidentiality and integrity of PSERS Data when such PSERS Data is in the possession or control of Contractor. The ISP shall include</w:t>
      </w:r>
      <w:r>
        <w:t xml:space="preserve"> </w:t>
      </w:r>
      <w:r w:rsidRPr="00A16F24">
        <w:rPr>
          <w:rFonts w:ascii="Times New Roman" w:hAnsi="Times New Roman" w:cs="Times New Roman"/>
        </w:rPr>
        <w:t xml:space="preserve">administrative, technical, and physical safeguards. The safeguards shall appropriately: </w:t>
      </w:r>
    </w:p>
    <w:p w14:paraId="69546305" w14:textId="77777777" w:rsidR="001C50F3" w:rsidRDefault="001C50F3" w:rsidP="001C50F3">
      <w:pPr>
        <w:pStyle w:val="ListParagraph"/>
        <w:ind w:left="1440"/>
        <w:jc w:val="both"/>
        <w:rPr>
          <w:rFonts w:ascii="Times New Roman" w:hAnsi="Times New Roman" w:cs="Times New Roman"/>
        </w:rPr>
      </w:pPr>
    </w:p>
    <w:p w14:paraId="6567A3C3" w14:textId="77777777" w:rsidR="001C50F3" w:rsidRDefault="001C50F3" w:rsidP="001C50F3">
      <w:pPr>
        <w:pStyle w:val="ListParagraph"/>
        <w:numPr>
          <w:ilvl w:val="0"/>
          <w:numId w:val="22"/>
        </w:numPr>
        <w:ind w:left="2160" w:hanging="720"/>
        <w:jc w:val="both"/>
        <w:rPr>
          <w:rFonts w:ascii="Times New Roman" w:hAnsi="Times New Roman" w:cs="Times New Roman"/>
        </w:rPr>
      </w:pPr>
      <w:r w:rsidRPr="00A16F24">
        <w:rPr>
          <w:rFonts w:ascii="Times New Roman" w:hAnsi="Times New Roman" w:cs="Times New Roman"/>
        </w:rPr>
        <w:t xml:space="preserve">relate to the type of data and information </w:t>
      </w:r>
      <w:proofErr w:type="gramStart"/>
      <w:r w:rsidRPr="00A16F24">
        <w:rPr>
          <w:rFonts w:ascii="Times New Roman" w:hAnsi="Times New Roman" w:cs="Times New Roman"/>
        </w:rPr>
        <w:t>concerned</w:t>
      </w:r>
      <w:r>
        <w:rPr>
          <w:rFonts w:ascii="Times New Roman" w:hAnsi="Times New Roman" w:cs="Times New Roman"/>
        </w:rPr>
        <w:t>;</w:t>
      </w:r>
      <w:proofErr w:type="gramEnd"/>
      <w:r w:rsidRPr="00A16F24">
        <w:rPr>
          <w:rFonts w:ascii="Times New Roman" w:hAnsi="Times New Roman" w:cs="Times New Roman"/>
        </w:rPr>
        <w:t xml:space="preserve"> </w:t>
      </w:r>
    </w:p>
    <w:p w14:paraId="54024DB9" w14:textId="77777777" w:rsidR="001C50F3" w:rsidRDefault="001C50F3" w:rsidP="001C50F3">
      <w:pPr>
        <w:pStyle w:val="ListParagraph"/>
        <w:ind w:left="2160"/>
        <w:jc w:val="both"/>
        <w:rPr>
          <w:rFonts w:ascii="Times New Roman" w:hAnsi="Times New Roman" w:cs="Times New Roman"/>
        </w:rPr>
      </w:pPr>
    </w:p>
    <w:p w14:paraId="776CA2E5" w14:textId="77777777" w:rsidR="001C50F3" w:rsidRDefault="001C50F3" w:rsidP="001C50F3">
      <w:pPr>
        <w:ind w:left="2160" w:hanging="720"/>
        <w:jc w:val="both"/>
        <w:rPr>
          <w:rFonts w:ascii="Times New Roman" w:hAnsi="Times New Roman" w:cs="Times New Roman"/>
        </w:rPr>
      </w:pPr>
      <w:r w:rsidRPr="00DE34E9">
        <w:rPr>
          <w:rFonts w:ascii="Times New Roman" w:hAnsi="Times New Roman" w:cs="Times New Roman"/>
        </w:rPr>
        <w:t xml:space="preserve">(ii) </w:t>
      </w:r>
      <w:r>
        <w:rPr>
          <w:rFonts w:ascii="Times New Roman" w:hAnsi="Times New Roman" w:cs="Times New Roman"/>
        </w:rPr>
        <w:tab/>
      </w:r>
      <w:r w:rsidRPr="00DE34E9">
        <w:rPr>
          <w:rFonts w:ascii="Times New Roman" w:hAnsi="Times New Roman" w:cs="Times New Roman"/>
        </w:rPr>
        <w:t xml:space="preserve">be reasonably designed to maintain the integrity, confidentiality, and availability of the data and </w:t>
      </w:r>
      <w:proofErr w:type="gramStart"/>
      <w:r w:rsidRPr="00DE34E9">
        <w:rPr>
          <w:rFonts w:ascii="Times New Roman" w:hAnsi="Times New Roman" w:cs="Times New Roman"/>
        </w:rPr>
        <w:t>information;</w:t>
      </w:r>
      <w:proofErr w:type="gramEnd"/>
      <w:r w:rsidRPr="00DE34E9">
        <w:rPr>
          <w:rFonts w:ascii="Times New Roman" w:hAnsi="Times New Roman" w:cs="Times New Roman"/>
        </w:rPr>
        <w:t xml:space="preserve"> </w:t>
      </w:r>
    </w:p>
    <w:p w14:paraId="1DB23297" w14:textId="77777777" w:rsidR="001C50F3" w:rsidRDefault="001C50F3" w:rsidP="001C50F3">
      <w:pPr>
        <w:jc w:val="both"/>
        <w:rPr>
          <w:rFonts w:ascii="Times New Roman" w:hAnsi="Times New Roman" w:cs="Times New Roman"/>
        </w:rPr>
      </w:pPr>
    </w:p>
    <w:p w14:paraId="584B8706" w14:textId="77777777" w:rsidR="001C50F3" w:rsidRDefault="001C50F3" w:rsidP="001C50F3">
      <w:pPr>
        <w:ind w:left="2160" w:hanging="720"/>
        <w:jc w:val="both"/>
        <w:rPr>
          <w:rFonts w:ascii="Times New Roman" w:hAnsi="Times New Roman" w:cs="Times New Roman"/>
        </w:rPr>
      </w:pPr>
      <w:r w:rsidRPr="00DE34E9">
        <w:rPr>
          <w:rFonts w:ascii="Times New Roman" w:hAnsi="Times New Roman" w:cs="Times New Roman"/>
        </w:rPr>
        <w:t xml:space="preserve">(iii) </w:t>
      </w:r>
      <w:r>
        <w:rPr>
          <w:rFonts w:ascii="Times New Roman" w:hAnsi="Times New Roman" w:cs="Times New Roman"/>
        </w:rPr>
        <w:tab/>
      </w:r>
      <w:r w:rsidRPr="00DE34E9">
        <w:rPr>
          <w:rFonts w:ascii="Times New Roman" w:hAnsi="Times New Roman" w:cs="Times New Roman"/>
        </w:rPr>
        <w:t xml:space="preserve">protect against anticipated threats or hazards to the security or integrity of the data and </w:t>
      </w:r>
      <w:proofErr w:type="gramStart"/>
      <w:r w:rsidRPr="00DE34E9">
        <w:rPr>
          <w:rFonts w:ascii="Times New Roman" w:hAnsi="Times New Roman" w:cs="Times New Roman"/>
        </w:rPr>
        <w:t>information;</w:t>
      </w:r>
      <w:proofErr w:type="gramEnd"/>
      <w:r w:rsidRPr="00DE34E9">
        <w:rPr>
          <w:rFonts w:ascii="Times New Roman" w:hAnsi="Times New Roman" w:cs="Times New Roman"/>
        </w:rPr>
        <w:t xml:space="preserve"> </w:t>
      </w:r>
    </w:p>
    <w:p w14:paraId="6487C58C" w14:textId="77777777" w:rsidR="001C50F3" w:rsidRDefault="001C50F3" w:rsidP="001C50F3">
      <w:pPr>
        <w:jc w:val="both"/>
        <w:rPr>
          <w:rFonts w:ascii="Times New Roman" w:hAnsi="Times New Roman" w:cs="Times New Roman"/>
        </w:rPr>
      </w:pPr>
    </w:p>
    <w:p w14:paraId="47B279EE" w14:textId="77777777" w:rsidR="001C50F3" w:rsidRDefault="001C50F3" w:rsidP="001C50F3">
      <w:pPr>
        <w:ind w:left="2160" w:hanging="720"/>
        <w:jc w:val="both"/>
        <w:rPr>
          <w:rFonts w:ascii="Times New Roman" w:hAnsi="Times New Roman" w:cs="Times New Roman"/>
        </w:rPr>
      </w:pPr>
      <w:r w:rsidRPr="00DE34E9">
        <w:rPr>
          <w:rFonts w:ascii="Times New Roman" w:hAnsi="Times New Roman" w:cs="Times New Roman"/>
        </w:rPr>
        <w:t xml:space="preserve">(iv) </w:t>
      </w:r>
      <w:r>
        <w:rPr>
          <w:rFonts w:ascii="Times New Roman" w:hAnsi="Times New Roman" w:cs="Times New Roman"/>
        </w:rPr>
        <w:tab/>
      </w:r>
      <w:r w:rsidRPr="00DE34E9">
        <w:rPr>
          <w:rFonts w:ascii="Times New Roman" w:hAnsi="Times New Roman" w:cs="Times New Roman"/>
        </w:rPr>
        <w:t xml:space="preserve">protect against unauthorized access to or use of the data and information that could result in substantial harm or inconvenience to </w:t>
      </w:r>
      <w:proofErr w:type="gramStart"/>
      <w:r w:rsidRPr="00DE34E9">
        <w:rPr>
          <w:rFonts w:ascii="Times New Roman" w:hAnsi="Times New Roman" w:cs="Times New Roman"/>
        </w:rPr>
        <w:t>PSERS;</w:t>
      </w:r>
      <w:proofErr w:type="gramEnd"/>
      <w:r w:rsidRPr="00DE34E9">
        <w:rPr>
          <w:rFonts w:ascii="Times New Roman" w:hAnsi="Times New Roman" w:cs="Times New Roman"/>
        </w:rPr>
        <w:t xml:space="preserve"> </w:t>
      </w:r>
    </w:p>
    <w:p w14:paraId="24FC72C8" w14:textId="77777777" w:rsidR="001C50F3" w:rsidRDefault="001C50F3" w:rsidP="001C50F3">
      <w:pPr>
        <w:ind w:left="2160" w:hanging="720"/>
        <w:jc w:val="both"/>
        <w:rPr>
          <w:rFonts w:ascii="Times New Roman" w:hAnsi="Times New Roman" w:cs="Times New Roman"/>
        </w:rPr>
      </w:pPr>
    </w:p>
    <w:p w14:paraId="03CC3BE6" w14:textId="77777777" w:rsidR="001C50F3" w:rsidRDefault="001C50F3" w:rsidP="001C50F3">
      <w:pPr>
        <w:ind w:left="2160" w:hanging="720"/>
        <w:jc w:val="both"/>
        <w:rPr>
          <w:rFonts w:ascii="Times New Roman" w:hAnsi="Times New Roman" w:cs="Times New Roman"/>
        </w:rPr>
      </w:pPr>
      <w:r w:rsidRPr="00DE34E9">
        <w:rPr>
          <w:rFonts w:ascii="Times New Roman" w:hAnsi="Times New Roman" w:cs="Times New Roman"/>
        </w:rPr>
        <w:t xml:space="preserve">(v) </w:t>
      </w:r>
      <w:r>
        <w:rPr>
          <w:rFonts w:ascii="Times New Roman" w:hAnsi="Times New Roman" w:cs="Times New Roman"/>
        </w:rPr>
        <w:tab/>
      </w:r>
      <w:r w:rsidRPr="00DE34E9">
        <w:rPr>
          <w:rFonts w:ascii="Times New Roman" w:hAnsi="Times New Roman" w:cs="Times New Roman"/>
        </w:rPr>
        <w:t xml:space="preserve">provide for secure disposal of the data and information; and </w:t>
      </w:r>
    </w:p>
    <w:p w14:paraId="4D22A6D8" w14:textId="77777777" w:rsidR="001C50F3" w:rsidRDefault="001C50F3" w:rsidP="001C50F3">
      <w:pPr>
        <w:ind w:left="2160" w:hanging="720"/>
        <w:jc w:val="both"/>
        <w:rPr>
          <w:rFonts w:ascii="Times New Roman" w:hAnsi="Times New Roman" w:cs="Times New Roman"/>
        </w:rPr>
      </w:pPr>
    </w:p>
    <w:p w14:paraId="45678077" w14:textId="77777777" w:rsidR="001C50F3" w:rsidRPr="00DE34E9" w:rsidRDefault="001C50F3" w:rsidP="001C50F3">
      <w:pPr>
        <w:ind w:left="2160" w:hanging="720"/>
        <w:jc w:val="both"/>
        <w:rPr>
          <w:rFonts w:ascii="Times New Roman" w:hAnsi="Times New Roman" w:cs="Times New Roman"/>
        </w:rPr>
      </w:pPr>
      <w:r w:rsidRPr="00DE34E9">
        <w:rPr>
          <w:rFonts w:ascii="Times New Roman" w:hAnsi="Times New Roman" w:cs="Times New Roman"/>
        </w:rPr>
        <w:t xml:space="preserve">(vi) </w:t>
      </w:r>
      <w:r>
        <w:rPr>
          <w:rFonts w:ascii="Times New Roman" w:hAnsi="Times New Roman" w:cs="Times New Roman"/>
        </w:rPr>
        <w:tab/>
      </w:r>
      <w:r w:rsidRPr="00DE34E9">
        <w:rPr>
          <w:rFonts w:ascii="Times New Roman" w:hAnsi="Times New Roman" w:cs="Times New Roman"/>
        </w:rPr>
        <w:t xml:space="preserve">prescribe actions to be taken </w:t>
      </w:r>
      <w:proofErr w:type="gramStart"/>
      <w:r w:rsidRPr="00DE34E9">
        <w:rPr>
          <w:rFonts w:ascii="Times New Roman" w:hAnsi="Times New Roman" w:cs="Times New Roman"/>
        </w:rPr>
        <w:t>in the event that</w:t>
      </w:r>
      <w:proofErr w:type="gramEnd"/>
      <w:r w:rsidRPr="00DE34E9">
        <w:rPr>
          <w:rFonts w:ascii="Times New Roman" w:hAnsi="Times New Roman" w:cs="Times New Roman"/>
        </w:rPr>
        <w:t xml:space="preserve"> a security incident occurs or is suspected to have occurred.</w:t>
      </w:r>
    </w:p>
    <w:p w14:paraId="2EB82076" w14:textId="77777777" w:rsidR="001C50F3" w:rsidRPr="00FA26F4" w:rsidRDefault="001C50F3" w:rsidP="001C50F3">
      <w:pPr>
        <w:ind w:left="1440" w:hanging="720"/>
        <w:contextualSpacing/>
        <w:jc w:val="both"/>
        <w:rPr>
          <w:rFonts w:ascii="Times New Roman" w:hAnsi="Times New Roman" w:cs="Times New Roman"/>
        </w:rPr>
      </w:pPr>
    </w:p>
    <w:p w14:paraId="68C2106D"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A5612F">
        <w:rPr>
          <w:rFonts w:ascii="Times New Roman" w:hAnsi="Times New Roman" w:cs="Times New Roman"/>
          <w:u w:val="single"/>
        </w:rPr>
        <w:t>Contractor Personnel</w:t>
      </w:r>
      <w:r>
        <w:rPr>
          <w:rFonts w:ascii="Times New Roman" w:hAnsi="Times New Roman" w:cs="Times New Roman"/>
        </w:rPr>
        <w:t>.  Contractor</w:t>
      </w:r>
      <w:r w:rsidRPr="00DE7ABE">
        <w:rPr>
          <w:rFonts w:ascii="Times New Roman" w:hAnsi="Times New Roman" w:cs="Times New Roman"/>
        </w:rPr>
        <w:t xml:space="preserve"> </w:t>
      </w:r>
      <w:r>
        <w:rPr>
          <w:rFonts w:ascii="Times New Roman" w:hAnsi="Times New Roman" w:cs="Times New Roman"/>
        </w:rPr>
        <w:t>agrees</w:t>
      </w:r>
      <w:r w:rsidRPr="00DE7ABE">
        <w:rPr>
          <w:rFonts w:ascii="Times New Roman" w:hAnsi="Times New Roman" w:cs="Times New Roman"/>
        </w:rPr>
        <w:t xml:space="preserve"> that </w:t>
      </w:r>
      <w:r>
        <w:rPr>
          <w:rFonts w:ascii="Times New Roman" w:hAnsi="Times New Roman" w:cs="Times New Roman"/>
        </w:rPr>
        <w:t xml:space="preserve">it shall only use Authorized </w:t>
      </w:r>
      <w:r w:rsidRPr="00A16F24">
        <w:rPr>
          <w:rFonts w:ascii="Times New Roman" w:hAnsi="Times New Roman" w:cs="Times New Roman"/>
        </w:rPr>
        <w:t xml:space="preserve">Persons who are highly qualified in performing under the Agreement and have passed a background check. Contractor shall use the background check required under the Appendix 1 for individuals described therein and for all others, a background check that is recognized </w:t>
      </w:r>
      <w:r w:rsidRPr="00DC3251">
        <w:rPr>
          <w:rFonts w:ascii="Times New Roman" w:hAnsi="Times New Roman" w:cs="Times New Roman"/>
        </w:rPr>
        <w:t xml:space="preserve">under </w:t>
      </w:r>
      <w:r w:rsidRPr="00C30E90">
        <w:rPr>
          <w:rFonts w:ascii="Times New Roman" w:hAnsi="Times New Roman" w:cs="Times New Roman"/>
        </w:rPr>
        <w:t>Industry Standards</w:t>
      </w:r>
      <w:r w:rsidRPr="00DC3251">
        <w:rPr>
          <w:rFonts w:ascii="Times New Roman" w:hAnsi="Times New Roman" w:cs="Times New Roman"/>
        </w:rPr>
        <w:t xml:space="preserve"> as appropriate</w:t>
      </w:r>
      <w:r w:rsidRPr="00A16F24">
        <w:rPr>
          <w:rFonts w:ascii="Times New Roman" w:hAnsi="Times New Roman" w:cs="Times New Roman"/>
        </w:rPr>
        <w:t xml:space="preserve"> to address the security concerns that apply to the specific individual and the services to be provided by the individual under the Agreement.</w:t>
      </w:r>
    </w:p>
    <w:p w14:paraId="77FD2353" w14:textId="77777777" w:rsidR="001C50F3" w:rsidRPr="00FA26F4" w:rsidRDefault="001C50F3" w:rsidP="001C50F3">
      <w:pPr>
        <w:ind w:left="1440" w:hanging="720"/>
        <w:contextualSpacing/>
        <w:jc w:val="both"/>
        <w:rPr>
          <w:rFonts w:ascii="Times New Roman" w:hAnsi="Times New Roman" w:cs="Times New Roman"/>
        </w:rPr>
      </w:pPr>
    </w:p>
    <w:p w14:paraId="45411F6A" w14:textId="77777777" w:rsidR="001C50F3" w:rsidRPr="004F4EB7" w:rsidRDefault="001C50F3" w:rsidP="001C50F3">
      <w:pPr>
        <w:pStyle w:val="ListParagraph"/>
        <w:numPr>
          <w:ilvl w:val="1"/>
          <w:numId w:val="1"/>
        </w:numPr>
        <w:ind w:left="1440" w:hanging="720"/>
        <w:jc w:val="both"/>
        <w:rPr>
          <w:rFonts w:ascii="Times New Roman" w:hAnsi="Times New Roman" w:cs="Times New Roman"/>
        </w:rPr>
      </w:pPr>
      <w:r w:rsidRPr="00A5612F">
        <w:rPr>
          <w:rFonts w:ascii="Times New Roman" w:hAnsi="Times New Roman" w:cs="Times New Roman"/>
          <w:u w:val="single"/>
        </w:rPr>
        <w:t>Acceptance of Acceptable Use Policy</w:t>
      </w:r>
      <w:r w:rsidRPr="00A14B78">
        <w:rPr>
          <w:rFonts w:ascii="Times New Roman" w:hAnsi="Times New Roman" w:cs="Times New Roman"/>
        </w:rPr>
        <w:t xml:space="preserve">.  </w:t>
      </w:r>
      <w:r>
        <w:rPr>
          <w:rFonts w:ascii="Times New Roman" w:hAnsi="Times New Roman" w:cs="Times New Roman"/>
        </w:rPr>
        <w:t>Contractor</w:t>
      </w:r>
      <w:r w:rsidRPr="00A14B78">
        <w:rPr>
          <w:rFonts w:ascii="Times New Roman" w:hAnsi="Times New Roman" w:cs="Times New Roman"/>
        </w:rPr>
        <w:t xml:space="preserve"> shall ensure that all </w:t>
      </w:r>
      <w:r>
        <w:rPr>
          <w:rFonts w:ascii="Times New Roman" w:hAnsi="Times New Roman" w:cs="Times New Roman"/>
        </w:rPr>
        <w:t xml:space="preserve">Contractor </w:t>
      </w:r>
      <w:r w:rsidRPr="00A16F24">
        <w:rPr>
          <w:rFonts w:ascii="Times New Roman" w:hAnsi="Times New Roman" w:cs="Times New Roman"/>
        </w:rPr>
        <w:t xml:space="preserve"> employees </w:t>
      </w:r>
      <w:r>
        <w:rPr>
          <w:rFonts w:ascii="Times New Roman" w:hAnsi="Times New Roman" w:cs="Times New Roman"/>
        </w:rPr>
        <w:t xml:space="preserve">and other individuals acting for Contractor, </w:t>
      </w:r>
      <w:r w:rsidRPr="00A16F24">
        <w:rPr>
          <w:rFonts w:ascii="Times New Roman" w:hAnsi="Times New Roman" w:cs="Times New Roman"/>
        </w:rPr>
        <w:t>who access or could access PSERS’</w:t>
      </w:r>
      <w:r>
        <w:rPr>
          <w:rFonts w:ascii="Times New Roman" w:hAnsi="Times New Roman" w:cs="Times New Roman"/>
        </w:rPr>
        <w:t>s</w:t>
      </w:r>
      <w:r w:rsidRPr="00A16F24">
        <w:rPr>
          <w:rFonts w:ascii="Times New Roman" w:hAnsi="Times New Roman" w:cs="Times New Roman"/>
        </w:rPr>
        <w:t xml:space="preserve"> network as a part of performing under the Agreement, have agreed to </w:t>
      </w:r>
      <w:r w:rsidRPr="00A16F24">
        <w:rPr>
          <w:rFonts w:ascii="Times New Roman" w:hAnsi="Times New Roman" w:cs="Times New Roman"/>
        </w:rPr>
        <w:lastRenderedPageBreak/>
        <w:t>PSERS’</w:t>
      </w:r>
      <w:r>
        <w:rPr>
          <w:rFonts w:ascii="Times New Roman" w:hAnsi="Times New Roman" w:cs="Times New Roman"/>
        </w:rPr>
        <w:t>s</w:t>
      </w:r>
      <w:r w:rsidRPr="00A16F24">
        <w:rPr>
          <w:rFonts w:ascii="Times New Roman" w:hAnsi="Times New Roman" w:cs="Times New Roman"/>
        </w:rPr>
        <w:t xml:space="preserve"> Acceptable Use Policy as found in Management Directive 205.34</w:t>
      </w:r>
      <w:r>
        <w:rPr>
          <w:rFonts w:ascii="Times New Roman" w:hAnsi="Times New Roman" w:cs="Times New Roman"/>
        </w:rPr>
        <w:t xml:space="preserve"> Amended</w:t>
      </w:r>
      <w:r w:rsidRPr="00A16F24">
        <w:rPr>
          <w:rFonts w:ascii="Times New Roman" w:hAnsi="Times New Roman" w:cs="Times New Roman"/>
        </w:rPr>
        <w:t xml:space="preserve">, as it may be amended and any successor </w:t>
      </w:r>
      <w:r>
        <w:rPr>
          <w:rFonts w:ascii="Times New Roman" w:hAnsi="Times New Roman" w:cs="Times New Roman"/>
        </w:rPr>
        <w:t xml:space="preserve">thereto </w:t>
      </w:r>
      <w:r w:rsidRPr="00A16F24">
        <w:rPr>
          <w:rFonts w:ascii="Times New Roman" w:hAnsi="Times New Roman" w:cs="Times New Roman"/>
        </w:rPr>
        <w:t xml:space="preserve"> (the</w:t>
      </w:r>
      <w:r>
        <w:rPr>
          <w:rFonts w:ascii="Times New Roman" w:hAnsi="Times New Roman" w:cs="Times New Roman"/>
        </w:rPr>
        <w:t xml:space="preserve"> </w:t>
      </w:r>
      <w:r w:rsidRPr="004F4EB7">
        <w:rPr>
          <w:rFonts w:ascii="Times New Roman" w:hAnsi="Times New Roman" w:cs="Times New Roman"/>
        </w:rPr>
        <w:t xml:space="preserve">current version being located at: </w:t>
      </w:r>
      <w:hyperlink r:id="rId7" w:history="1">
        <w:r w:rsidRPr="005508B1">
          <w:rPr>
            <w:rStyle w:val="Hyperlink"/>
            <w:rFonts w:ascii="Times New Roman" w:hAnsi="Times New Roman" w:cs="Times New Roman"/>
          </w:rPr>
          <w:t>https://www.pa.gov/content/dam/copapwp-pagov/en/oa/documents/policies/md/200/205_34.pdf</w:t>
        </w:r>
      </w:hyperlink>
      <w:r w:rsidRPr="004F4EB7">
        <w:rPr>
          <w:rFonts w:ascii="Times New Roman" w:hAnsi="Times New Roman" w:cs="Times New Roman"/>
        </w:rPr>
        <w:t>), before such access.</w:t>
      </w:r>
    </w:p>
    <w:p w14:paraId="6E5EED83" w14:textId="77777777" w:rsidR="001C50F3" w:rsidRPr="00FA26F4" w:rsidRDefault="001C50F3" w:rsidP="001C50F3">
      <w:pPr>
        <w:tabs>
          <w:tab w:val="left" w:pos="1080"/>
        </w:tabs>
        <w:contextualSpacing/>
        <w:jc w:val="both"/>
        <w:rPr>
          <w:rFonts w:ascii="Times New Roman" w:hAnsi="Times New Roman" w:cs="Times New Roman"/>
        </w:rPr>
      </w:pPr>
    </w:p>
    <w:p w14:paraId="4ACAA9C8"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sidRPr="00A5612F">
        <w:rPr>
          <w:rFonts w:ascii="Times New Roman" w:hAnsi="Times New Roman" w:cs="Times New Roman"/>
          <w:u w:val="single"/>
        </w:rPr>
        <w:t>Security Awareness Training</w:t>
      </w:r>
      <w:r>
        <w:rPr>
          <w:rFonts w:ascii="Times New Roman" w:hAnsi="Times New Roman" w:cs="Times New Roman"/>
        </w:rPr>
        <w:t xml:space="preserve">. Contractor shall ensure that its employees, agents, </w:t>
      </w:r>
      <w:r w:rsidRPr="00890718">
        <w:rPr>
          <w:rFonts w:ascii="Times New Roman" w:hAnsi="Times New Roman" w:cs="Times New Roman"/>
        </w:rPr>
        <w:t>contractors, subcontractors are provided cybersecurity awareness education and are adequately trained to perform their information security-related duties and responsibilities consistent with Applicable Standards.</w:t>
      </w:r>
    </w:p>
    <w:p w14:paraId="5BE04CC6" w14:textId="77777777" w:rsidR="001C50F3" w:rsidRPr="00FA26F4" w:rsidRDefault="001C50F3" w:rsidP="001C50F3">
      <w:pPr>
        <w:tabs>
          <w:tab w:val="left" w:pos="1080"/>
        </w:tabs>
        <w:contextualSpacing/>
        <w:jc w:val="both"/>
        <w:rPr>
          <w:rFonts w:ascii="Times New Roman" w:hAnsi="Times New Roman" w:cs="Times New Roman"/>
        </w:rPr>
      </w:pPr>
    </w:p>
    <w:p w14:paraId="46EE3014" w14:textId="77777777" w:rsidR="001C50F3" w:rsidRDefault="001C50F3" w:rsidP="001C50F3">
      <w:pPr>
        <w:pStyle w:val="ListParagraph"/>
        <w:numPr>
          <w:ilvl w:val="0"/>
          <w:numId w:val="1"/>
        </w:numPr>
        <w:ind w:left="720" w:hanging="522"/>
        <w:contextualSpacing w:val="0"/>
        <w:jc w:val="both"/>
        <w:rPr>
          <w:rFonts w:ascii="Times New Roman" w:hAnsi="Times New Roman" w:cs="Times New Roman"/>
        </w:rPr>
      </w:pPr>
      <w:r>
        <w:rPr>
          <w:rFonts w:ascii="Times New Roman" w:hAnsi="Times New Roman" w:cs="Times New Roman"/>
          <w:u w:val="single"/>
        </w:rPr>
        <w:t>Documentation</w:t>
      </w:r>
      <w:r w:rsidRPr="002A6F7B">
        <w:rPr>
          <w:rFonts w:ascii="Times New Roman" w:hAnsi="Times New Roman" w:cs="Times New Roman"/>
          <w:u w:val="single"/>
        </w:rPr>
        <w:t xml:space="preserve"> and </w:t>
      </w:r>
      <w:r>
        <w:rPr>
          <w:rFonts w:ascii="Times New Roman" w:hAnsi="Times New Roman" w:cs="Times New Roman"/>
          <w:u w:val="single"/>
        </w:rPr>
        <w:t xml:space="preserve">Required </w:t>
      </w:r>
      <w:r w:rsidRPr="002A6F7B">
        <w:rPr>
          <w:rFonts w:ascii="Times New Roman" w:hAnsi="Times New Roman" w:cs="Times New Roman"/>
          <w:u w:val="single"/>
        </w:rPr>
        <w:t>Notification</w:t>
      </w:r>
      <w:r w:rsidRPr="00F05063">
        <w:rPr>
          <w:rFonts w:ascii="Times New Roman" w:hAnsi="Times New Roman" w:cs="Times New Roman"/>
        </w:rPr>
        <w:t xml:space="preserve">. </w:t>
      </w:r>
    </w:p>
    <w:p w14:paraId="3AB75B8A" w14:textId="77777777" w:rsidR="001C50F3" w:rsidRDefault="001C50F3" w:rsidP="001C50F3">
      <w:pPr>
        <w:pStyle w:val="ListParagraph"/>
        <w:tabs>
          <w:tab w:val="left" w:pos="810"/>
        </w:tabs>
        <w:ind w:left="1080"/>
        <w:contextualSpacing w:val="0"/>
        <w:jc w:val="both"/>
        <w:rPr>
          <w:rFonts w:ascii="Times New Roman" w:hAnsi="Times New Roman" w:cs="Times New Roman"/>
        </w:rPr>
      </w:pPr>
    </w:p>
    <w:p w14:paraId="273F82AB"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FF2D1B">
        <w:rPr>
          <w:rFonts w:ascii="Times New Roman" w:hAnsi="Times New Roman" w:cs="Times New Roman"/>
          <w:u w:val="single"/>
        </w:rPr>
        <w:t>Security Incident Handling</w:t>
      </w:r>
      <w:r>
        <w:rPr>
          <w:rFonts w:ascii="Times New Roman" w:hAnsi="Times New Roman" w:cs="Times New Roman"/>
        </w:rPr>
        <w:t>.</w:t>
      </w:r>
      <w:r w:rsidRPr="00783EED">
        <w:rPr>
          <w:rFonts w:ascii="Times New Roman" w:hAnsi="Times New Roman" w:cs="Times New Roman"/>
        </w:rPr>
        <w:t xml:space="preserve"> </w:t>
      </w:r>
      <w:r>
        <w:rPr>
          <w:rFonts w:ascii="Times New Roman" w:hAnsi="Times New Roman" w:cs="Times New Roman"/>
        </w:rPr>
        <w:t xml:space="preserve">As part of the ISP, </w:t>
      </w:r>
      <w:r w:rsidRPr="00783EED">
        <w:rPr>
          <w:rFonts w:ascii="Times New Roman" w:hAnsi="Times New Roman" w:cs="Times New Roman"/>
        </w:rPr>
        <w:t xml:space="preserve">Contractor </w:t>
      </w:r>
      <w:r>
        <w:rPr>
          <w:rFonts w:ascii="Times New Roman" w:hAnsi="Times New Roman" w:cs="Times New Roman"/>
        </w:rPr>
        <w:t xml:space="preserve">represents </w:t>
      </w:r>
      <w:r w:rsidRPr="00890718">
        <w:rPr>
          <w:rFonts w:ascii="Times New Roman" w:hAnsi="Times New Roman" w:cs="Times New Roman"/>
        </w:rPr>
        <w:t xml:space="preserve">and agrees that Contractor has in place and will continue to maintain a documented security incident management process.  The security incident management process shall: </w:t>
      </w:r>
    </w:p>
    <w:p w14:paraId="4A84A32D" w14:textId="77777777" w:rsidR="001C50F3" w:rsidRDefault="001C50F3" w:rsidP="001C50F3">
      <w:pPr>
        <w:pStyle w:val="ListParagraph"/>
        <w:ind w:left="1440"/>
        <w:jc w:val="both"/>
        <w:rPr>
          <w:rFonts w:ascii="Times New Roman" w:hAnsi="Times New Roman" w:cs="Times New Roman"/>
        </w:rPr>
      </w:pPr>
    </w:p>
    <w:p w14:paraId="5D74D302" w14:textId="77777777" w:rsidR="001C50F3" w:rsidRDefault="001C50F3" w:rsidP="001C50F3">
      <w:pPr>
        <w:pStyle w:val="ListParagraph"/>
        <w:numPr>
          <w:ilvl w:val="0"/>
          <w:numId w:val="23"/>
        </w:numPr>
        <w:ind w:left="2160" w:hanging="720"/>
        <w:jc w:val="both"/>
        <w:rPr>
          <w:rFonts w:ascii="Times New Roman" w:hAnsi="Times New Roman" w:cs="Times New Roman"/>
        </w:rPr>
      </w:pPr>
      <w:r w:rsidRPr="00890718">
        <w:rPr>
          <w:rFonts w:ascii="Times New Roman" w:hAnsi="Times New Roman" w:cs="Times New Roman"/>
        </w:rPr>
        <w:t>provide for the timely detection of security incidents and responses thereto; and</w:t>
      </w:r>
    </w:p>
    <w:p w14:paraId="65CFCF83" w14:textId="77777777" w:rsidR="001C50F3" w:rsidRDefault="001C50F3" w:rsidP="001C50F3">
      <w:pPr>
        <w:pStyle w:val="ListParagraph"/>
        <w:ind w:left="2160"/>
        <w:jc w:val="both"/>
        <w:rPr>
          <w:rFonts w:ascii="Times New Roman" w:hAnsi="Times New Roman" w:cs="Times New Roman"/>
        </w:rPr>
      </w:pPr>
    </w:p>
    <w:p w14:paraId="7058C1FC" w14:textId="77777777" w:rsidR="001C50F3" w:rsidRPr="00582098" w:rsidRDefault="001C50F3" w:rsidP="001C50F3">
      <w:pPr>
        <w:ind w:left="2160" w:hanging="720"/>
        <w:jc w:val="both"/>
        <w:rPr>
          <w:rFonts w:ascii="Times New Roman" w:hAnsi="Times New Roman" w:cs="Times New Roman"/>
        </w:rPr>
      </w:pPr>
      <w:r w:rsidRPr="00582098">
        <w:rPr>
          <w:rFonts w:ascii="Times New Roman" w:hAnsi="Times New Roman" w:cs="Times New Roman"/>
        </w:rPr>
        <w:t xml:space="preserve">(ii) </w:t>
      </w:r>
      <w:r>
        <w:rPr>
          <w:rFonts w:ascii="Times New Roman" w:hAnsi="Times New Roman" w:cs="Times New Roman"/>
        </w:rPr>
        <w:tab/>
      </w:r>
      <w:r w:rsidRPr="00582098">
        <w:rPr>
          <w:rFonts w:ascii="Times New Roman" w:hAnsi="Times New Roman" w:cs="Times New Roman"/>
        </w:rPr>
        <w:t xml:space="preserve">require the recordation of the applicable facts of each security incident and responses thereto, including the application or non-application of the security incident management process, escalation procedures, and the responsibilities of each affected party. </w:t>
      </w:r>
    </w:p>
    <w:p w14:paraId="1816C1E2" w14:textId="77777777" w:rsidR="001C50F3" w:rsidRPr="00FA26F4" w:rsidRDefault="001C50F3" w:rsidP="001C50F3">
      <w:pPr>
        <w:tabs>
          <w:tab w:val="left" w:pos="810"/>
        </w:tabs>
        <w:contextualSpacing/>
        <w:rPr>
          <w:rFonts w:ascii="Times New Roman" w:hAnsi="Times New Roman" w:cs="Times New Roman"/>
        </w:rPr>
      </w:pPr>
    </w:p>
    <w:p w14:paraId="3C18ACC8" w14:textId="77777777" w:rsidR="001C50F3" w:rsidRDefault="001C50F3" w:rsidP="001C50F3">
      <w:pPr>
        <w:pStyle w:val="ListParagraph"/>
        <w:numPr>
          <w:ilvl w:val="1"/>
          <w:numId w:val="1"/>
        </w:numPr>
        <w:ind w:left="1440" w:hanging="720"/>
        <w:contextualSpacing w:val="0"/>
        <w:rPr>
          <w:rFonts w:ascii="Times New Roman" w:hAnsi="Times New Roman" w:cs="Times New Roman"/>
        </w:rPr>
      </w:pPr>
      <w:r w:rsidRPr="00FF2D1B">
        <w:rPr>
          <w:rFonts w:ascii="Times New Roman" w:hAnsi="Times New Roman" w:cs="Times New Roman"/>
          <w:u w:val="single"/>
        </w:rPr>
        <w:t>Notice to PSERS and Response of Security Breach</w:t>
      </w:r>
      <w:r>
        <w:rPr>
          <w:rFonts w:ascii="Times New Roman" w:hAnsi="Times New Roman" w:cs="Times New Roman"/>
        </w:rPr>
        <w:t xml:space="preserve">. </w:t>
      </w:r>
    </w:p>
    <w:p w14:paraId="19A9388B" w14:textId="77777777" w:rsidR="001C50F3" w:rsidRDefault="001C50F3" w:rsidP="001C50F3">
      <w:pPr>
        <w:pStyle w:val="ListParagraph"/>
        <w:tabs>
          <w:tab w:val="left" w:pos="810"/>
        </w:tabs>
        <w:ind w:left="1224"/>
        <w:rPr>
          <w:rFonts w:ascii="Times New Roman" w:hAnsi="Times New Roman" w:cs="Times New Roman"/>
        </w:rPr>
      </w:pPr>
    </w:p>
    <w:p w14:paraId="0BEAF5B4" w14:textId="77777777" w:rsidR="001C50F3" w:rsidRPr="0013205E" w:rsidRDefault="001C50F3" w:rsidP="001C50F3">
      <w:pPr>
        <w:pStyle w:val="ListParagraph"/>
        <w:numPr>
          <w:ilvl w:val="0"/>
          <w:numId w:val="9"/>
        </w:numPr>
        <w:ind w:left="2160" w:hanging="720"/>
        <w:jc w:val="both"/>
        <w:rPr>
          <w:rFonts w:ascii="Times New Roman" w:hAnsi="Times New Roman" w:cs="Times New Roman"/>
        </w:rPr>
      </w:pPr>
      <w:r w:rsidRPr="0013205E">
        <w:rPr>
          <w:rFonts w:ascii="Times New Roman" w:hAnsi="Times New Roman" w:cs="Times New Roman"/>
        </w:rPr>
        <w:t>Contractor shall notify</w:t>
      </w:r>
      <w:r>
        <w:rPr>
          <w:rFonts w:ascii="Times New Roman" w:hAnsi="Times New Roman" w:cs="Times New Roman"/>
        </w:rPr>
        <w:t xml:space="preserve"> by telephone </w:t>
      </w:r>
      <w:r w:rsidRPr="0013205E">
        <w:rPr>
          <w:rFonts w:ascii="Times New Roman" w:hAnsi="Times New Roman" w:cs="Times New Roman"/>
        </w:rPr>
        <w:t>PSERS</w:t>
      </w:r>
      <w:r>
        <w:rPr>
          <w:rFonts w:ascii="Times New Roman" w:hAnsi="Times New Roman" w:cs="Times New Roman"/>
        </w:rPr>
        <w:t>’s</w:t>
      </w:r>
      <w:r w:rsidRPr="0013205E">
        <w:rPr>
          <w:rFonts w:ascii="Times New Roman" w:hAnsi="Times New Roman" w:cs="Times New Roman"/>
        </w:rPr>
        <w:t xml:space="preserve"> </w:t>
      </w:r>
      <w:r>
        <w:rPr>
          <w:rFonts w:ascii="Times New Roman" w:hAnsi="Times New Roman" w:cs="Times New Roman"/>
        </w:rPr>
        <w:t xml:space="preserve">Chief Information Security Officer </w:t>
      </w:r>
      <w:r w:rsidRPr="0013205E">
        <w:rPr>
          <w:rFonts w:ascii="Times New Roman" w:hAnsi="Times New Roman" w:cs="Times New Roman"/>
        </w:rPr>
        <w:t xml:space="preserve">at (717) 720-4699 and </w:t>
      </w:r>
      <w:r>
        <w:rPr>
          <w:rFonts w:ascii="Times New Roman" w:hAnsi="Times New Roman" w:cs="Times New Roman"/>
        </w:rPr>
        <w:t xml:space="preserve">Deputy Executive Director for Administration at </w:t>
      </w:r>
      <w:r w:rsidRPr="0013205E">
        <w:rPr>
          <w:rFonts w:ascii="Times New Roman" w:hAnsi="Times New Roman" w:cs="Times New Roman"/>
        </w:rPr>
        <w:t>(717)</w:t>
      </w:r>
      <w:r>
        <w:rPr>
          <w:rFonts w:ascii="Times New Roman" w:hAnsi="Times New Roman" w:cs="Times New Roman"/>
        </w:rPr>
        <w:t xml:space="preserve"> </w:t>
      </w:r>
      <w:r w:rsidRPr="0013205E">
        <w:rPr>
          <w:rFonts w:ascii="Times New Roman" w:hAnsi="Times New Roman" w:cs="Times New Roman"/>
        </w:rPr>
        <w:t>720-4825</w:t>
      </w:r>
      <w:r>
        <w:rPr>
          <w:rFonts w:ascii="Times New Roman" w:hAnsi="Times New Roman" w:cs="Times New Roman"/>
        </w:rPr>
        <w:t xml:space="preserve"> </w:t>
      </w:r>
      <w:r w:rsidRPr="0013205E">
        <w:rPr>
          <w:rFonts w:ascii="Times New Roman" w:hAnsi="Times New Roman" w:cs="Times New Roman"/>
        </w:rPr>
        <w:t xml:space="preserve">and by e-mail </w:t>
      </w:r>
      <w:r>
        <w:rPr>
          <w:rFonts w:ascii="Times New Roman" w:hAnsi="Times New Roman" w:cs="Times New Roman"/>
        </w:rPr>
        <w:t xml:space="preserve">PSERS </w:t>
      </w:r>
      <w:r w:rsidRPr="0013205E">
        <w:rPr>
          <w:rFonts w:ascii="Times New Roman" w:hAnsi="Times New Roman" w:cs="Times New Roman"/>
        </w:rPr>
        <w:t xml:space="preserve">at </w:t>
      </w:r>
      <w:hyperlink r:id="rId8" w:history="1">
        <w:r w:rsidRPr="0013205E">
          <w:rPr>
            <w:rStyle w:val="Hyperlink"/>
            <w:rFonts w:ascii="Times New Roman" w:hAnsi="Times New Roman" w:cs="Times New Roman"/>
          </w:rPr>
          <w:t>RA-PSISO@pa.gov</w:t>
        </w:r>
      </w:hyperlink>
      <w:r>
        <w:rPr>
          <w:rFonts w:ascii="Times New Roman" w:hAnsi="Times New Roman" w:cs="Times New Roman"/>
        </w:rPr>
        <w:t>:</w:t>
      </w:r>
      <w:r w:rsidRPr="0013205E">
        <w:rPr>
          <w:rFonts w:ascii="Times New Roman" w:hAnsi="Times New Roman" w:cs="Times New Roman"/>
        </w:rPr>
        <w:t xml:space="preserve"> </w:t>
      </w:r>
    </w:p>
    <w:p w14:paraId="4FE0BFA0" w14:textId="77777777" w:rsidR="001C50F3" w:rsidRDefault="001C50F3" w:rsidP="001C50F3">
      <w:pPr>
        <w:tabs>
          <w:tab w:val="left" w:pos="810"/>
        </w:tabs>
        <w:ind w:left="720"/>
        <w:contextualSpacing/>
        <w:jc w:val="both"/>
        <w:rPr>
          <w:rFonts w:ascii="Times New Roman" w:hAnsi="Times New Roman" w:cs="Times New Roman"/>
        </w:rPr>
      </w:pPr>
    </w:p>
    <w:p w14:paraId="7C2430AB" w14:textId="77777777" w:rsidR="001C50F3" w:rsidRDefault="001C50F3" w:rsidP="001C50F3">
      <w:pPr>
        <w:ind w:left="2880" w:hanging="72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A</w:t>
      </w:r>
      <w:r w:rsidRPr="00152876">
        <w:rPr>
          <w:rFonts w:ascii="Times New Roman" w:hAnsi="Times New Roman" w:cs="Times New Roman"/>
        </w:rPr>
        <w:t xml:space="preserve">) </w:t>
      </w:r>
      <w:r>
        <w:rPr>
          <w:rFonts w:ascii="Times New Roman" w:hAnsi="Times New Roman" w:cs="Times New Roman"/>
        </w:rPr>
        <w:tab/>
        <w:t xml:space="preserve">as soon as reasonably practicable </w:t>
      </w:r>
      <w:r w:rsidRPr="00152876">
        <w:rPr>
          <w:rFonts w:ascii="Times New Roman" w:hAnsi="Times New Roman" w:cs="Times New Roman"/>
        </w:rPr>
        <w:t xml:space="preserve">and in any event within twenty-four (24) hours of first having knowledge </w:t>
      </w:r>
      <w:r>
        <w:rPr>
          <w:rFonts w:ascii="Times New Roman" w:hAnsi="Times New Roman" w:cs="Times New Roman"/>
        </w:rPr>
        <w:t xml:space="preserve">or reasonable suspicion </w:t>
      </w:r>
      <w:r w:rsidRPr="00152876">
        <w:rPr>
          <w:rFonts w:ascii="Times New Roman" w:hAnsi="Times New Roman" w:cs="Times New Roman"/>
        </w:rPr>
        <w:t>of:</w:t>
      </w:r>
    </w:p>
    <w:p w14:paraId="136BFE45" w14:textId="77777777" w:rsidR="001C50F3" w:rsidRDefault="001C50F3" w:rsidP="001C50F3">
      <w:pPr>
        <w:ind w:left="2880" w:hanging="720"/>
        <w:contextualSpacing/>
        <w:jc w:val="both"/>
        <w:rPr>
          <w:rFonts w:ascii="Times New Roman" w:hAnsi="Times New Roman" w:cs="Times New Roman"/>
        </w:rPr>
      </w:pPr>
    </w:p>
    <w:p w14:paraId="31065125" w14:textId="77777777" w:rsidR="001C50F3" w:rsidRDefault="001C50F3" w:rsidP="001C50F3">
      <w:pPr>
        <w:ind w:left="3240" w:hanging="36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1</w:t>
      </w:r>
      <w:r w:rsidRPr="00152876">
        <w:rPr>
          <w:rFonts w:ascii="Times New Roman" w:hAnsi="Times New Roman" w:cs="Times New Roman"/>
        </w:rPr>
        <w:t>) an unauthorized access</w:t>
      </w:r>
      <w:r>
        <w:rPr>
          <w:rFonts w:ascii="Times New Roman" w:hAnsi="Times New Roman" w:cs="Times New Roman"/>
        </w:rPr>
        <w:t xml:space="preserve">, use, release, disclosure, or acquisition of PSERS </w:t>
      </w:r>
      <w:proofErr w:type="gramStart"/>
      <w:r>
        <w:rPr>
          <w:rFonts w:ascii="Times New Roman" w:hAnsi="Times New Roman" w:cs="Times New Roman"/>
        </w:rPr>
        <w:t>Data;</w:t>
      </w:r>
      <w:proofErr w:type="gramEnd"/>
      <w:r>
        <w:rPr>
          <w:rFonts w:ascii="Times New Roman" w:hAnsi="Times New Roman" w:cs="Times New Roman"/>
        </w:rPr>
        <w:t xml:space="preserve"> </w:t>
      </w:r>
    </w:p>
    <w:p w14:paraId="5A63B522" w14:textId="77777777" w:rsidR="001C50F3" w:rsidRDefault="001C50F3" w:rsidP="001C50F3">
      <w:pPr>
        <w:ind w:left="1980"/>
        <w:contextualSpacing/>
        <w:jc w:val="both"/>
        <w:rPr>
          <w:rFonts w:ascii="Times New Roman" w:hAnsi="Times New Roman" w:cs="Times New Roman"/>
        </w:rPr>
      </w:pPr>
    </w:p>
    <w:p w14:paraId="3E28B823" w14:textId="77777777" w:rsidR="001C50F3" w:rsidRDefault="001C50F3" w:rsidP="001C50F3">
      <w:pPr>
        <w:ind w:left="3240" w:hanging="360"/>
        <w:contextualSpacing/>
        <w:jc w:val="both"/>
        <w:rPr>
          <w:rFonts w:ascii="Times New Roman" w:hAnsi="Times New Roman" w:cs="Times New Roman"/>
        </w:rPr>
      </w:pPr>
      <w:r>
        <w:rPr>
          <w:rFonts w:ascii="Times New Roman" w:hAnsi="Times New Roman" w:cs="Times New Roman"/>
        </w:rPr>
        <w:t>(2) a</w:t>
      </w:r>
      <w:r w:rsidRPr="00152876">
        <w:rPr>
          <w:rFonts w:ascii="Times New Roman" w:hAnsi="Times New Roman" w:cs="Times New Roman"/>
        </w:rPr>
        <w:t xml:space="preserve"> loss, </w:t>
      </w:r>
      <w:r>
        <w:rPr>
          <w:rFonts w:ascii="Times New Roman" w:hAnsi="Times New Roman" w:cs="Times New Roman"/>
        </w:rPr>
        <w:t xml:space="preserve">destruction, </w:t>
      </w:r>
      <w:r w:rsidRPr="00152876">
        <w:rPr>
          <w:rFonts w:ascii="Times New Roman" w:hAnsi="Times New Roman" w:cs="Times New Roman"/>
        </w:rPr>
        <w:t xml:space="preserve">alteration, theft or corruption of PSERS </w:t>
      </w:r>
      <w:proofErr w:type="gramStart"/>
      <w:r w:rsidRPr="00152876">
        <w:rPr>
          <w:rFonts w:ascii="Times New Roman" w:hAnsi="Times New Roman" w:cs="Times New Roman"/>
        </w:rPr>
        <w:t>Data;</w:t>
      </w:r>
      <w:proofErr w:type="gramEnd"/>
    </w:p>
    <w:p w14:paraId="3B2CE7F0" w14:textId="77777777" w:rsidR="001C50F3" w:rsidRDefault="001C50F3" w:rsidP="001C50F3">
      <w:pPr>
        <w:ind w:left="1980"/>
        <w:contextualSpacing/>
        <w:jc w:val="both"/>
        <w:rPr>
          <w:rFonts w:ascii="Times New Roman" w:hAnsi="Times New Roman" w:cs="Times New Roman"/>
        </w:rPr>
      </w:pPr>
      <w:r w:rsidRPr="00152876">
        <w:rPr>
          <w:rFonts w:ascii="Times New Roman" w:hAnsi="Times New Roman" w:cs="Times New Roman"/>
        </w:rPr>
        <w:t xml:space="preserve"> </w:t>
      </w:r>
    </w:p>
    <w:p w14:paraId="44CAB821" w14:textId="77777777" w:rsidR="001C50F3" w:rsidRDefault="001C50F3" w:rsidP="001C50F3">
      <w:pPr>
        <w:ind w:left="3240" w:hanging="36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3</w:t>
      </w:r>
      <w:r w:rsidRPr="00152876">
        <w:rPr>
          <w:rFonts w:ascii="Times New Roman" w:hAnsi="Times New Roman" w:cs="Times New Roman"/>
        </w:rPr>
        <w:t xml:space="preserve">) any event that creates a substantial risk to the confidentiality, integrity or availability of PSERS </w:t>
      </w:r>
      <w:proofErr w:type="gramStart"/>
      <w:r w:rsidRPr="00152876">
        <w:rPr>
          <w:rFonts w:ascii="Times New Roman" w:hAnsi="Times New Roman" w:cs="Times New Roman"/>
        </w:rPr>
        <w:t>Data;</w:t>
      </w:r>
      <w:proofErr w:type="gramEnd"/>
      <w:r w:rsidRPr="00152876">
        <w:rPr>
          <w:rFonts w:ascii="Times New Roman" w:hAnsi="Times New Roman" w:cs="Times New Roman"/>
        </w:rPr>
        <w:t xml:space="preserve"> </w:t>
      </w:r>
    </w:p>
    <w:p w14:paraId="3006B0F1" w14:textId="77777777" w:rsidR="001C50F3" w:rsidRDefault="001C50F3" w:rsidP="001C50F3">
      <w:pPr>
        <w:ind w:left="1980"/>
        <w:contextualSpacing/>
        <w:jc w:val="both"/>
        <w:rPr>
          <w:rFonts w:ascii="Times New Roman" w:hAnsi="Times New Roman" w:cs="Times New Roman"/>
        </w:rPr>
      </w:pPr>
    </w:p>
    <w:p w14:paraId="0BBED70F" w14:textId="77777777" w:rsidR="001C50F3" w:rsidRDefault="001C50F3" w:rsidP="001C50F3">
      <w:pPr>
        <w:ind w:left="3240" w:hanging="36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4</w:t>
      </w:r>
      <w:r w:rsidRPr="00152876">
        <w:rPr>
          <w:rFonts w:ascii="Times New Roman" w:hAnsi="Times New Roman" w:cs="Times New Roman"/>
        </w:rPr>
        <w:t xml:space="preserve">) a breach of any of Contractor’s security obligations under this </w:t>
      </w:r>
      <w:proofErr w:type="gramStart"/>
      <w:r w:rsidRPr="00152876">
        <w:rPr>
          <w:rFonts w:ascii="Times New Roman" w:hAnsi="Times New Roman" w:cs="Times New Roman"/>
        </w:rPr>
        <w:t>Addendum;</w:t>
      </w:r>
      <w:proofErr w:type="gramEnd"/>
      <w:r w:rsidRPr="00152876">
        <w:rPr>
          <w:rFonts w:ascii="Times New Roman" w:hAnsi="Times New Roman" w:cs="Times New Roman"/>
        </w:rPr>
        <w:t xml:space="preserve"> </w:t>
      </w:r>
    </w:p>
    <w:p w14:paraId="334D1532" w14:textId="77777777" w:rsidR="001C50F3" w:rsidRDefault="001C50F3" w:rsidP="001C50F3">
      <w:pPr>
        <w:ind w:left="1980"/>
        <w:contextualSpacing/>
        <w:jc w:val="both"/>
        <w:rPr>
          <w:rFonts w:ascii="Times New Roman" w:hAnsi="Times New Roman" w:cs="Times New Roman"/>
        </w:rPr>
      </w:pPr>
    </w:p>
    <w:p w14:paraId="2F32E23A" w14:textId="77777777" w:rsidR="001C50F3" w:rsidRDefault="001C50F3" w:rsidP="001C50F3">
      <w:pPr>
        <w:ind w:left="3240" w:hanging="360"/>
        <w:contextualSpacing/>
        <w:jc w:val="both"/>
        <w:rPr>
          <w:rFonts w:ascii="Times New Roman" w:hAnsi="Times New Roman" w:cs="Times New Roman"/>
        </w:rPr>
      </w:pPr>
      <w:r>
        <w:rPr>
          <w:rFonts w:ascii="Times New Roman" w:hAnsi="Times New Roman" w:cs="Times New Roman"/>
        </w:rPr>
        <w:t xml:space="preserve">(5) the occurrence of an event described in clauses (1), (2), or (3) (without reference to PSERS Data) involving data or information other than PSERS Data if Contractor has not </w:t>
      </w:r>
      <w:r>
        <w:rPr>
          <w:rFonts w:ascii="Times New Roman" w:hAnsi="Times New Roman" w:cs="Times New Roman"/>
        </w:rPr>
        <w:lastRenderedPageBreak/>
        <w:t xml:space="preserve">reasonably determined that such event will not be an event described in clause (1), (2) or (3); </w:t>
      </w:r>
      <w:r w:rsidRPr="00152876">
        <w:rPr>
          <w:rFonts w:ascii="Times New Roman" w:hAnsi="Times New Roman" w:cs="Times New Roman"/>
        </w:rPr>
        <w:t xml:space="preserve">or </w:t>
      </w:r>
    </w:p>
    <w:p w14:paraId="4E1D945A" w14:textId="77777777" w:rsidR="001C50F3" w:rsidRDefault="001C50F3" w:rsidP="001C50F3">
      <w:pPr>
        <w:tabs>
          <w:tab w:val="left" w:pos="810"/>
        </w:tabs>
        <w:ind w:left="720"/>
        <w:contextualSpacing/>
        <w:jc w:val="both"/>
        <w:rPr>
          <w:rFonts w:ascii="Times New Roman" w:hAnsi="Times New Roman" w:cs="Times New Roman"/>
        </w:rPr>
      </w:pPr>
    </w:p>
    <w:p w14:paraId="5FD10CE5" w14:textId="77777777" w:rsidR="001C50F3" w:rsidRDefault="001C50F3" w:rsidP="001C50F3">
      <w:pPr>
        <w:ind w:left="3240" w:hanging="36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6</w:t>
      </w:r>
      <w:r w:rsidRPr="00152876">
        <w:rPr>
          <w:rFonts w:ascii="Times New Roman" w:hAnsi="Times New Roman" w:cs="Times New Roman"/>
        </w:rPr>
        <w:t>) any other event requiring notification under applicable law</w:t>
      </w:r>
      <w:r>
        <w:rPr>
          <w:rFonts w:ascii="Times New Roman" w:hAnsi="Times New Roman" w:cs="Times New Roman"/>
        </w:rPr>
        <w:t>, including the Act</w:t>
      </w:r>
      <w:r w:rsidRPr="00152876">
        <w:rPr>
          <w:rFonts w:ascii="Times New Roman" w:hAnsi="Times New Roman" w:cs="Times New Roman"/>
        </w:rPr>
        <w:t xml:space="preserve"> (each of the events described in clauses (</w:t>
      </w:r>
      <w:r>
        <w:rPr>
          <w:rFonts w:ascii="Times New Roman" w:hAnsi="Times New Roman" w:cs="Times New Roman"/>
        </w:rPr>
        <w:t>1</w:t>
      </w:r>
      <w:r w:rsidRPr="00152876">
        <w:rPr>
          <w:rFonts w:ascii="Times New Roman" w:hAnsi="Times New Roman" w:cs="Times New Roman"/>
        </w:rPr>
        <w:t>) – (</w:t>
      </w:r>
      <w:r>
        <w:rPr>
          <w:rFonts w:ascii="Times New Roman" w:hAnsi="Times New Roman" w:cs="Times New Roman"/>
        </w:rPr>
        <w:t>5) and this clause (6)</w:t>
      </w:r>
      <w:r w:rsidRPr="00152876">
        <w:rPr>
          <w:rFonts w:ascii="Times New Roman" w:hAnsi="Times New Roman" w:cs="Times New Roman"/>
        </w:rPr>
        <w:t>) is hereinafter referred to as a “Security Breach”</w:t>
      </w:r>
      <w:r>
        <w:rPr>
          <w:rFonts w:ascii="Times New Roman" w:hAnsi="Times New Roman" w:cs="Times New Roman"/>
        </w:rPr>
        <w:t>),</w:t>
      </w:r>
      <w:r w:rsidRPr="00152876">
        <w:rPr>
          <w:rFonts w:ascii="Times New Roman" w:hAnsi="Times New Roman" w:cs="Times New Roman"/>
        </w:rPr>
        <w:t xml:space="preserve"> and </w:t>
      </w:r>
    </w:p>
    <w:p w14:paraId="71E8A2FA" w14:textId="77777777" w:rsidR="001C50F3" w:rsidRDefault="001C50F3" w:rsidP="001C50F3">
      <w:pPr>
        <w:tabs>
          <w:tab w:val="left" w:pos="810"/>
        </w:tabs>
        <w:ind w:left="720"/>
        <w:contextualSpacing/>
        <w:jc w:val="both"/>
        <w:rPr>
          <w:rFonts w:ascii="Times New Roman" w:hAnsi="Times New Roman" w:cs="Times New Roman"/>
        </w:rPr>
      </w:pPr>
    </w:p>
    <w:p w14:paraId="04C13F58" w14:textId="77777777" w:rsidR="001C50F3" w:rsidRDefault="001C50F3" w:rsidP="001C50F3">
      <w:pPr>
        <w:ind w:left="2880" w:hanging="720"/>
        <w:contextualSpacing/>
        <w:jc w:val="both"/>
        <w:rPr>
          <w:rFonts w:ascii="Times New Roman" w:hAnsi="Times New Roman" w:cs="Times New Roman"/>
        </w:rPr>
      </w:pPr>
      <w:r w:rsidRPr="00152876">
        <w:rPr>
          <w:rFonts w:ascii="Times New Roman" w:hAnsi="Times New Roman" w:cs="Times New Roman"/>
        </w:rPr>
        <w:t>(</w:t>
      </w:r>
      <w:r>
        <w:rPr>
          <w:rFonts w:ascii="Times New Roman" w:hAnsi="Times New Roman" w:cs="Times New Roman"/>
        </w:rPr>
        <w:t>B</w:t>
      </w:r>
      <w:r w:rsidRPr="0016090F">
        <w:rPr>
          <w:rFonts w:ascii="Times New Roman" w:hAnsi="Times New Roman" w:cs="Times New Roman"/>
        </w:rPr>
        <w:t xml:space="preserve">) </w:t>
      </w:r>
      <w:r>
        <w:rPr>
          <w:rFonts w:ascii="Times New Roman" w:hAnsi="Times New Roman" w:cs="Times New Roman"/>
        </w:rPr>
        <w:tab/>
      </w:r>
      <w:r w:rsidRPr="0016090F">
        <w:rPr>
          <w:rFonts w:ascii="Times New Roman" w:hAnsi="Times New Roman" w:cs="Times New Roman"/>
        </w:rPr>
        <w:t>within ten (10) days of having a suspicion that a Security Breach may</w:t>
      </w:r>
      <w:r w:rsidRPr="00152876">
        <w:rPr>
          <w:rFonts w:ascii="Times New Roman" w:hAnsi="Times New Roman" w:cs="Times New Roman"/>
        </w:rPr>
        <w:t xml:space="preserve"> have occurred unless after investigation appropriate to the suspicion during such ten (10) day period, Contractor has reasonably concluded that no Security Breach occurred.</w:t>
      </w:r>
      <w:r>
        <w:rPr>
          <w:rFonts w:ascii="Times New Roman" w:hAnsi="Times New Roman" w:cs="Times New Roman"/>
        </w:rPr>
        <w:t xml:space="preserve"> </w:t>
      </w:r>
    </w:p>
    <w:p w14:paraId="04A7C374" w14:textId="77777777" w:rsidR="001C50F3" w:rsidRDefault="001C50F3" w:rsidP="001C50F3">
      <w:pPr>
        <w:ind w:left="2880" w:hanging="720"/>
        <w:contextualSpacing/>
        <w:jc w:val="both"/>
        <w:rPr>
          <w:rFonts w:ascii="Times New Roman" w:hAnsi="Times New Roman" w:cs="Times New Roman"/>
        </w:rPr>
      </w:pPr>
    </w:p>
    <w:p w14:paraId="3301DA43" w14:textId="77777777" w:rsidR="001C50F3" w:rsidRDefault="001C50F3" w:rsidP="001C50F3">
      <w:pPr>
        <w:tabs>
          <w:tab w:val="left" w:pos="810"/>
        </w:tabs>
        <w:ind w:left="2160"/>
        <w:contextualSpacing/>
        <w:jc w:val="both"/>
        <w:rPr>
          <w:rFonts w:ascii="Times New Roman" w:hAnsi="Times New Roman" w:cs="Times New Roman"/>
        </w:rPr>
      </w:pPr>
      <w:r>
        <w:rPr>
          <w:rFonts w:ascii="Times New Roman" w:hAnsi="Times New Roman" w:cs="Times New Roman"/>
        </w:rPr>
        <w:t>PSERS</w:t>
      </w:r>
      <w:r w:rsidRPr="005F4ABF">
        <w:rPr>
          <w:rFonts w:ascii="Times New Roman" w:hAnsi="Times New Roman" w:cs="Times New Roman"/>
        </w:rPr>
        <w:t xml:space="preserve"> shall provide updated contact information to </w:t>
      </w:r>
      <w:r>
        <w:rPr>
          <w:rFonts w:ascii="Times New Roman" w:hAnsi="Times New Roman" w:cs="Times New Roman"/>
        </w:rPr>
        <w:t>Contractor</w:t>
      </w:r>
      <w:r w:rsidRPr="005F4ABF">
        <w:rPr>
          <w:rFonts w:ascii="Times New Roman" w:hAnsi="Times New Roman" w:cs="Times New Roman"/>
        </w:rPr>
        <w:t xml:space="preserve"> within ten (10) business days of any change to the </w:t>
      </w:r>
      <w:r>
        <w:rPr>
          <w:rFonts w:ascii="Times New Roman" w:hAnsi="Times New Roman" w:cs="Times New Roman"/>
        </w:rPr>
        <w:t>PSERS’s contact information set forth in this Subsection (</w:t>
      </w:r>
      <w:proofErr w:type="spellStart"/>
      <w:r>
        <w:rPr>
          <w:rFonts w:ascii="Times New Roman" w:hAnsi="Times New Roman" w:cs="Times New Roman"/>
        </w:rPr>
        <w:t>i</w:t>
      </w:r>
      <w:proofErr w:type="spellEnd"/>
      <w:r>
        <w:rPr>
          <w:rFonts w:ascii="Times New Roman" w:hAnsi="Times New Roman" w:cs="Times New Roman"/>
        </w:rPr>
        <w:t>)</w:t>
      </w:r>
      <w:r w:rsidRPr="005F4ABF">
        <w:rPr>
          <w:rFonts w:ascii="Times New Roman" w:hAnsi="Times New Roman" w:cs="Times New Roman"/>
        </w:rPr>
        <w:t>.</w:t>
      </w:r>
      <w:r>
        <w:rPr>
          <w:rFonts w:ascii="Times New Roman" w:hAnsi="Times New Roman" w:cs="Times New Roman"/>
        </w:rPr>
        <w:t xml:space="preserve"> </w:t>
      </w:r>
    </w:p>
    <w:p w14:paraId="691EFAC1" w14:textId="77777777" w:rsidR="001C50F3" w:rsidRPr="00152876" w:rsidRDefault="001C50F3" w:rsidP="001C50F3">
      <w:pPr>
        <w:tabs>
          <w:tab w:val="left" w:pos="810"/>
        </w:tabs>
        <w:ind w:left="720"/>
        <w:contextualSpacing/>
        <w:jc w:val="both"/>
        <w:rPr>
          <w:rFonts w:ascii="Times New Roman" w:hAnsi="Times New Roman" w:cs="Times New Roman"/>
        </w:rPr>
      </w:pPr>
    </w:p>
    <w:p w14:paraId="6486A3B7" w14:textId="77777777" w:rsidR="001C50F3" w:rsidRPr="00890718" w:rsidRDefault="001C50F3" w:rsidP="001C50F3">
      <w:pPr>
        <w:pStyle w:val="ListParagraph"/>
        <w:ind w:left="2250" w:hanging="810"/>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r>
      <w:r w:rsidRPr="008227BC">
        <w:rPr>
          <w:rFonts w:ascii="Times New Roman" w:hAnsi="Times New Roman" w:cs="Times New Roman"/>
        </w:rPr>
        <w:t>I</w:t>
      </w:r>
      <w:r>
        <w:rPr>
          <w:rFonts w:ascii="Times New Roman" w:hAnsi="Times New Roman" w:cs="Times New Roman"/>
        </w:rPr>
        <w:t xml:space="preserve">n the event of a Security Breach and </w:t>
      </w:r>
      <w:r>
        <w:rPr>
          <w:rFonts w:ascii="Times New Roman" w:hAnsi="Times New Roman"/>
        </w:rPr>
        <w:t>a</w:t>
      </w:r>
      <w:r w:rsidRPr="008227BC">
        <w:rPr>
          <w:rFonts w:ascii="Times New Roman" w:hAnsi="Times New Roman"/>
        </w:rPr>
        <w:t xml:space="preserve">s soon as practicable after </w:t>
      </w:r>
      <w:r>
        <w:rPr>
          <w:rFonts w:ascii="Times New Roman" w:hAnsi="Times New Roman"/>
        </w:rPr>
        <w:t xml:space="preserve">first </w:t>
      </w:r>
      <w:r w:rsidRPr="00D252AE">
        <w:rPr>
          <w:rFonts w:ascii="Times New Roman" w:hAnsi="Times New Roman" w:cs="Times New Roman"/>
        </w:rPr>
        <w:t xml:space="preserve">having </w:t>
      </w:r>
      <w:r w:rsidRPr="00890718">
        <w:rPr>
          <w:rFonts w:ascii="Times New Roman" w:hAnsi="Times New Roman" w:cs="Times New Roman"/>
        </w:rPr>
        <w:t xml:space="preserve">knowledge of the Security Breach, Contractor shall: </w:t>
      </w:r>
    </w:p>
    <w:p w14:paraId="1C438903" w14:textId="77777777" w:rsidR="001C50F3" w:rsidRDefault="001C50F3" w:rsidP="001C50F3">
      <w:pPr>
        <w:pStyle w:val="ListParagraph"/>
        <w:tabs>
          <w:tab w:val="left" w:pos="810"/>
        </w:tabs>
        <w:ind w:left="1080"/>
        <w:jc w:val="both"/>
        <w:rPr>
          <w:rFonts w:ascii="Times New Roman" w:hAnsi="Times New Roman" w:cs="Times New Roman"/>
        </w:rPr>
      </w:pPr>
    </w:p>
    <w:p w14:paraId="65EBF049" w14:textId="77777777" w:rsidR="001C50F3" w:rsidRPr="00890718" w:rsidRDefault="001C50F3" w:rsidP="001C50F3">
      <w:pPr>
        <w:pStyle w:val="ListParagraph"/>
        <w:numPr>
          <w:ilvl w:val="2"/>
          <w:numId w:val="1"/>
        </w:numPr>
        <w:ind w:left="2880" w:hanging="360"/>
        <w:jc w:val="both"/>
        <w:rPr>
          <w:rFonts w:ascii="Times New Roman" w:hAnsi="Times New Roman"/>
        </w:rPr>
      </w:pPr>
      <w:r w:rsidRPr="00DB4146">
        <w:rPr>
          <w:rFonts w:ascii="Times New Roman" w:hAnsi="Times New Roman"/>
        </w:rPr>
        <w:t>preserve forensic evidence</w:t>
      </w:r>
      <w:r>
        <w:rPr>
          <w:rFonts w:ascii="Times New Roman" w:hAnsi="Times New Roman"/>
        </w:rPr>
        <w:t>, mitigate any potential harm,</w:t>
      </w:r>
      <w:r w:rsidRPr="00DB4146">
        <w:rPr>
          <w:rFonts w:ascii="Times New Roman" w:hAnsi="Times New Roman"/>
        </w:rPr>
        <w:t xml:space="preserve"> and eliminate the cause of the risk or breach </w:t>
      </w:r>
      <w:r w:rsidRPr="00890718">
        <w:rPr>
          <w:rFonts w:ascii="Times New Roman" w:hAnsi="Times New Roman"/>
        </w:rPr>
        <w:t>within Contractor's reasonable control; and</w:t>
      </w:r>
    </w:p>
    <w:p w14:paraId="276E0334" w14:textId="77777777" w:rsidR="001C50F3" w:rsidRPr="00152876" w:rsidRDefault="001C50F3" w:rsidP="001C50F3">
      <w:pPr>
        <w:ind w:left="2880" w:hanging="360"/>
        <w:jc w:val="both"/>
        <w:rPr>
          <w:rFonts w:ascii="Times New Roman" w:hAnsi="Times New Roman" w:cs="Times New Roman"/>
        </w:rPr>
      </w:pPr>
    </w:p>
    <w:p w14:paraId="427D9DD5" w14:textId="77777777" w:rsidR="001C50F3" w:rsidRPr="00890718" w:rsidRDefault="001C50F3" w:rsidP="001C50F3">
      <w:pPr>
        <w:pStyle w:val="ListParagraph"/>
        <w:numPr>
          <w:ilvl w:val="2"/>
          <w:numId w:val="1"/>
        </w:numPr>
        <w:ind w:left="2880" w:hanging="360"/>
        <w:contextualSpacing w:val="0"/>
        <w:jc w:val="both"/>
        <w:rPr>
          <w:rFonts w:ascii="Times New Roman" w:hAnsi="Times New Roman" w:cs="Times New Roman"/>
        </w:rPr>
      </w:pPr>
      <w:r w:rsidRPr="006D1F5D">
        <w:rPr>
          <w:rFonts w:ascii="Times New Roman" w:hAnsi="Times New Roman"/>
        </w:rPr>
        <w:t xml:space="preserve">undertake a thorough forensic investigation of any compromise </w:t>
      </w:r>
      <w:r w:rsidRPr="00890718">
        <w:rPr>
          <w:rFonts w:ascii="Times New Roman" w:hAnsi="Times New Roman"/>
        </w:rPr>
        <w:t xml:space="preserve">or improper use and provide to PSERS all information necessary to enable PSERS to fully understand the nature and extent of the compromise or improper use to the extent known. </w:t>
      </w:r>
    </w:p>
    <w:p w14:paraId="681CDA34" w14:textId="77777777" w:rsidR="001C50F3" w:rsidRPr="008227BC" w:rsidRDefault="001C50F3" w:rsidP="001C50F3">
      <w:pPr>
        <w:pStyle w:val="ListParagraph"/>
        <w:tabs>
          <w:tab w:val="left" w:pos="810"/>
        </w:tabs>
        <w:ind w:left="2174"/>
        <w:contextualSpacing w:val="0"/>
        <w:jc w:val="both"/>
        <w:rPr>
          <w:rFonts w:ascii="Times New Roman" w:hAnsi="Times New Roman" w:cs="Times New Roman"/>
        </w:rPr>
      </w:pPr>
    </w:p>
    <w:p w14:paraId="35EBF753" w14:textId="77777777" w:rsidR="001C50F3" w:rsidRPr="00707448" w:rsidRDefault="001C50F3" w:rsidP="001C50F3">
      <w:pPr>
        <w:pStyle w:val="ListParagraph"/>
        <w:ind w:left="2160" w:hanging="720"/>
        <w:jc w:val="both"/>
        <w:rPr>
          <w:rFonts w:ascii="Times New Roman" w:hAnsi="Times New Roman" w:cs="Times New Roman"/>
        </w:rPr>
      </w:pPr>
      <w:r>
        <w:rPr>
          <w:rFonts w:ascii="Times New Roman" w:hAnsi="Times New Roman"/>
        </w:rPr>
        <w:t xml:space="preserve">(iii) </w:t>
      </w:r>
      <w:r>
        <w:rPr>
          <w:rFonts w:ascii="Times New Roman" w:hAnsi="Times New Roman"/>
        </w:rPr>
        <w:tab/>
      </w:r>
      <w:r w:rsidRPr="008227BC">
        <w:rPr>
          <w:rFonts w:ascii="Times New Roman" w:hAnsi="Times New Roman" w:cs="Times New Roman"/>
        </w:rPr>
        <w:t xml:space="preserve">To the extent that the </w:t>
      </w:r>
      <w:r>
        <w:rPr>
          <w:rFonts w:ascii="Times New Roman" w:hAnsi="Times New Roman" w:cs="Times New Roman"/>
        </w:rPr>
        <w:t>Security Breach</w:t>
      </w:r>
      <w:r w:rsidRPr="008227BC">
        <w:rPr>
          <w:rFonts w:ascii="Times New Roman" w:hAnsi="Times New Roman" w:cs="Times New Roman"/>
        </w:rPr>
        <w:t xml:space="preserve"> </w:t>
      </w:r>
      <w:r>
        <w:rPr>
          <w:rFonts w:ascii="Times New Roman" w:hAnsi="Times New Roman" w:cs="Times New Roman"/>
        </w:rPr>
        <w:t xml:space="preserve">is attributable to the actions or failure to </w:t>
      </w:r>
      <w:r w:rsidRPr="00890718">
        <w:rPr>
          <w:rFonts w:ascii="Times New Roman" w:hAnsi="Times New Roman" w:cs="Times New Roman"/>
        </w:rPr>
        <w:t>act by Contractor or Authorized Persons or breach of this Addendum by Contractor or Authorized Persons, Contractor shall</w:t>
      </w:r>
      <w:r>
        <w:rPr>
          <w:rFonts w:ascii="Times New Roman" w:hAnsi="Times New Roman" w:cs="Times New Roman"/>
        </w:rPr>
        <w:t xml:space="preserve"> </w:t>
      </w:r>
      <w:r w:rsidRPr="002D2B3E">
        <w:rPr>
          <w:rFonts w:ascii="Times New Roman" w:hAnsi="Times New Roman" w:cs="Times New Roman"/>
        </w:rPr>
        <w:t xml:space="preserve">at its sole expense </w:t>
      </w:r>
      <w:r w:rsidRPr="00707448">
        <w:rPr>
          <w:rFonts w:ascii="Times New Roman" w:hAnsi="Times New Roman" w:cs="Times New Roman"/>
        </w:rPr>
        <w:t xml:space="preserve">provide timely notice to all individuals that may require notice under applicable law or regulation and an individual who would be entitled to notice under the Act, if such individual was a resident of the Commonwealth.  The notice must be pre-approved by PSERS.  At PSERS request, Contractor shall provide credit monitoring services to all individuals that may be impacted by the events requiring notice as </w:t>
      </w:r>
      <w:proofErr w:type="gramStart"/>
      <w:r w:rsidRPr="00707448">
        <w:rPr>
          <w:rFonts w:ascii="Times New Roman" w:hAnsi="Times New Roman" w:cs="Times New Roman"/>
        </w:rPr>
        <w:t xml:space="preserve">described </w:t>
      </w:r>
      <w:r>
        <w:rPr>
          <w:rFonts w:ascii="Times New Roman" w:hAnsi="Times New Roman" w:cs="Times New Roman"/>
        </w:rPr>
        <w:t xml:space="preserve"> in</w:t>
      </w:r>
      <w:proofErr w:type="gramEnd"/>
      <w:r>
        <w:rPr>
          <w:rFonts w:ascii="Times New Roman" w:hAnsi="Times New Roman" w:cs="Times New Roman"/>
        </w:rPr>
        <w:t xml:space="preserve"> this Section 4</w:t>
      </w:r>
      <w:r w:rsidRPr="00707448">
        <w:rPr>
          <w:rFonts w:ascii="Times New Roman" w:hAnsi="Times New Roman" w:cs="Times New Roman"/>
        </w:rPr>
        <w:t>. Contractor agrees that it is doing business in the Commonwealth.</w:t>
      </w:r>
    </w:p>
    <w:p w14:paraId="387BFD59" w14:textId="77777777" w:rsidR="001C50F3" w:rsidRPr="002E01A0" w:rsidRDefault="001C50F3" w:rsidP="001C50F3">
      <w:pPr>
        <w:tabs>
          <w:tab w:val="left" w:pos="810"/>
        </w:tabs>
        <w:jc w:val="both"/>
        <w:rPr>
          <w:rFonts w:ascii="Times New Roman" w:hAnsi="Times New Roman" w:cs="Times New Roman"/>
        </w:rPr>
      </w:pPr>
      <w:r w:rsidRPr="002E01A0">
        <w:rPr>
          <w:rFonts w:ascii="Times New Roman" w:hAnsi="Times New Roman" w:cs="Times New Roman"/>
        </w:rPr>
        <w:t xml:space="preserve"> </w:t>
      </w:r>
    </w:p>
    <w:p w14:paraId="07B32324" w14:textId="77777777" w:rsidR="001C50F3" w:rsidRPr="00890718" w:rsidRDefault="001C50F3" w:rsidP="001C50F3">
      <w:pPr>
        <w:pStyle w:val="ListParagraph"/>
        <w:numPr>
          <w:ilvl w:val="1"/>
          <w:numId w:val="1"/>
        </w:numPr>
        <w:ind w:left="1440" w:hanging="720"/>
        <w:jc w:val="both"/>
        <w:rPr>
          <w:rFonts w:ascii="Times New Roman" w:hAnsi="Times New Roman" w:cs="Times New Roman"/>
        </w:rPr>
      </w:pPr>
      <w:r w:rsidRPr="00FF2D1B">
        <w:rPr>
          <w:rFonts w:ascii="Times New Roman" w:hAnsi="Times New Roman" w:cs="Times New Roman"/>
          <w:u w:val="single"/>
        </w:rPr>
        <w:t>Security Incident Investigations</w:t>
      </w:r>
      <w:r>
        <w:rPr>
          <w:rFonts w:ascii="Times New Roman" w:hAnsi="Times New Roman" w:cs="Times New Roman"/>
        </w:rPr>
        <w:t xml:space="preserve">. </w:t>
      </w:r>
      <w:r w:rsidRPr="002A6F7B">
        <w:rPr>
          <w:rFonts w:ascii="Times New Roman" w:hAnsi="Times New Roman" w:cs="Times New Roman"/>
        </w:rPr>
        <w:t>Contractor agrees to cooperate with</w:t>
      </w:r>
      <w:r>
        <w:rPr>
          <w:rFonts w:ascii="Times New Roman" w:hAnsi="Times New Roman" w:cs="Times New Roman"/>
        </w:rPr>
        <w:t xml:space="preserve"> </w:t>
      </w:r>
      <w:r w:rsidRPr="00890718">
        <w:rPr>
          <w:rFonts w:ascii="Times New Roman" w:hAnsi="Times New Roman" w:cs="Times New Roman"/>
        </w:rPr>
        <w:t>PSERS in investigating a security incident, as declared by PSERS in PSERS’</w:t>
      </w:r>
      <w:r>
        <w:rPr>
          <w:rFonts w:ascii="Times New Roman" w:hAnsi="Times New Roman" w:cs="Times New Roman"/>
        </w:rPr>
        <w:t>s</w:t>
      </w:r>
      <w:r w:rsidRPr="00890718">
        <w:rPr>
          <w:rFonts w:ascii="Times New Roman" w:hAnsi="Times New Roman" w:cs="Times New Roman"/>
        </w:rPr>
        <w:t xml:space="preserve"> sole discretion, and provide the names and contact information, of at least two (2) security contacts who shall respond to PSERS in a timely manner, dependent on criticality, </w:t>
      </w:r>
      <w:proofErr w:type="gramStart"/>
      <w:r w:rsidRPr="00890718">
        <w:rPr>
          <w:rFonts w:ascii="Times New Roman" w:hAnsi="Times New Roman" w:cs="Times New Roman"/>
        </w:rPr>
        <w:t>in the event that</w:t>
      </w:r>
      <w:proofErr w:type="gramEnd"/>
      <w:r w:rsidRPr="00890718">
        <w:rPr>
          <w:rFonts w:ascii="Times New Roman" w:hAnsi="Times New Roman" w:cs="Times New Roman"/>
        </w:rPr>
        <w:t xml:space="preserve"> PSERS must investigate a security incident.  The current security contacts are:</w:t>
      </w:r>
    </w:p>
    <w:p w14:paraId="7E57CD74" w14:textId="77777777" w:rsidR="001C50F3" w:rsidRDefault="001C50F3" w:rsidP="001C50F3">
      <w:pPr>
        <w:pStyle w:val="ListParagraph"/>
        <w:tabs>
          <w:tab w:val="left" w:pos="810"/>
        </w:tabs>
        <w:ind w:left="1440"/>
        <w:contextualSpacing w:val="0"/>
        <w:rPr>
          <w:rFonts w:ascii="Times New Roman" w:hAnsi="Times New Roman" w:cs="Times New Roman"/>
        </w:rPr>
      </w:pPr>
      <w:r w:rsidRPr="002A6F7B">
        <w:rPr>
          <w:rFonts w:ascii="Times New Roman" w:hAnsi="Times New Roman" w:cs="Times New Roman"/>
        </w:rPr>
        <w:br/>
        <w:t xml:space="preserve">Contact Names: </w:t>
      </w:r>
      <w:r>
        <w:rPr>
          <w:rFonts w:ascii="Times New Roman" w:hAnsi="Times New Roman" w:cs="Times New Roman"/>
        </w:rPr>
        <w:t xml:space="preserve">   </w:t>
      </w:r>
      <w:r w:rsidRPr="00BE67B4">
        <w:rPr>
          <w:rFonts w:ascii="Times New Roman" w:hAnsi="Times New Roman" w:cs="Times New Roman"/>
          <w:highlight w:val="yellow"/>
        </w:rPr>
        <w:t>_______________________</w:t>
      </w:r>
      <w:r w:rsidRPr="002A6F7B">
        <w:rPr>
          <w:rFonts w:ascii="Times New Roman" w:hAnsi="Times New Roman" w:cs="Times New Roman"/>
        </w:rPr>
        <w:t xml:space="preserve"> </w:t>
      </w:r>
      <w:r>
        <w:rPr>
          <w:rFonts w:ascii="Times New Roman" w:hAnsi="Times New Roman" w:cs="Times New Roman"/>
        </w:rPr>
        <w:t xml:space="preserve">     </w:t>
      </w:r>
      <w:r w:rsidRPr="00BE67B4">
        <w:rPr>
          <w:rFonts w:ascii="Times New Roman" w:hAnsi="Times New Roman" w:cs="Times New Roman"/>
          <w:highlight w:val="yellow"/>
        </w:rPr>
        <w:t>_________________________</w:t>
      </w:r>
      <w:r w:rsidRPr="002A6F7B">
        <w:rPr>
          <w:rFonts w:ascii="Times New Roman" w:hAnsi="Times New Roman" w:cs="Times New Roman"/>
        </w:rPr>
        <w:br/>
      </w:r>
      <w:r w:rsidRPr="002A6F7B">
        <w:rPr>
          <w:rFonts w:ascii="Times New Roman" w:hAnsi="Times New Roman" w:cs="Times New Roman"/>
        </w:rPr>
        <w:lastRenderedPageBreak/>
        <w:t xml:space="preserve">Phone Numbers: </w:t>
      </w:r>
      <w:r>
        <w:rPr>
          <w:rFonts w:ascii="Times New Roman" w:hAnsi="Times New Roman" w:cs="Times New Roman"/>
        </w:rPr>
        <w:t xml:space="preserve">   </w:t>
      </w:r>
      <w:r w:rsidRPr="00BE67B4">
        <w:rPr>
          <w:rFonts w:ascii="Times New Roman" w:hAnsi="Times New Roman" w:cs="Times New Roman"/>
          <w:highlight w:val="yellow"/>
        </w:rPr>
        <w:t>_______________________</w:t>
      </w:r>
      <w:r>
        <w:rPr>
          <w:rFonts w:ascii="Times New Roman" w:hAnsi="Times New Roman" w:cs="Times New Roman"/>
        </w:rPr>
        <w:t xml:space="preserve">     </w:t>
      </w:r>
      <w:r w:rsidRPr="00BE67B4">
        <w:rPr>
          <w:rFonts w:ascii="Times New Roman" w:hAnsi="Times New Roman" w:cs="Times New Roman"/>
          <w:highlight w:val="yellow"/>
        </w:rPr>
        <w:t>_________________________</w:t>
      </w:r>
      <w:r w:rsidRPr="002A6F7B">
        <w:rPr>
          <w:rFonts w:ascii="Times New Roman" w:hAnsi="Times New Roman" w:cs="Times New Roman"/>
        </w:rPr>
        <w:br/>
        <w:t xml:space="preserve">Email Addresses: </w:t>
      </w:r>
      <w:r>
        <w:rPr>
          <w:rFonts w:ascii="Times New Roman" w:hAnsi="Times New Roman" w:cs="Times New Roman"/>
        </w:rPr>
        <w:t xml:space="preserve"> </w:t>
      </w:r>
      <w:r w:rsidRPr="002A6F7B">
        <w:rPr>
          <w:rFonts w:ascii="Times New Roman" w:hAnsi="Times New Roman" w:cs="Times New Roman"/>
        </w:rPr>
        <w:t>_</w:t>
      </w:r>
      <w:r w:rsidRPr="00BE67B4">
        <w:rPr>
          <w:rFonts w:ascii="Times New Roman" w:hAnsi="Times New Roman" w:cs="Times New Roman"/>
          <w:highlight w:val="yellow"/>
        </w:rPr>
        <w:t>______________________</w:t>
      </w:r>
      <w:r w:rsidRPr="002A6F7B">
        <w:rPr>
          <w:rFonts w:ascii="Times New Roman" w:hAnsi="Times New Roman" w:cs="Times New Roman"/>
        </w:rPr>
        <w:t xml:space="preserve"> </w:t>
      </w:r>
      <w:r>
        <w:rPr>
          <w:rFonts w:ascii="Times New Roman" w:hAnsi="Times New Roman" w:cs="Times New Roman"/>
        </w:rPr>
        <w:t xml:space="preserve">    </w:t>
      </w:r>
      <w:r w:rsidRPr="00BE67B4">
        <w:rPr>
          <w:rFonts w:ascii="Times New Roman" w:hAnsi="Times New Roman" w:cs="Times New Roman"/>
          <w:highlight w:val="yellow"/>
        </w:rPr>
        <w:t>_________________________</w:t>
      </w:r>
    </w:p>
    <w:p w14:paraId="0971CFE2" w14:textId="77777777" w:rsidR="001C50F3" w:rsidRPr="002A6F7B" w:rsidRDefault="001C50F3" w:rsidP="001C50F3">
      <w:pPr>
        <w:pStyle w:val="ListParagraph"/>
        <w:tabs>
          <w:tab w:val="left" w:pos="810"/>
        </w:tabs>
        <w:ind w:left="1440"/>
        <w:contextualSpacing w:val="0"/>
        <w:rPr>
          <w:rFonts w:ascii="Times New Roman" w:hAnsi="Times New Roman" w:cs="Times New Roman"/>
        </w:rPr>
      </w:pPr>
      <w:r>
        <w:rPr>
          <w:rFonts w:ascii="Times New Roman" w:hAnsi="Times New Roman" w:cs="Times New Roman"/>
        </w:rPr>
        <w:t xml:space="preserve"> </w:t>
      </w:r>
    </w:p>
    <w:p w14:paraId="6E40C493" w14:textId="77777777" w:rsidR="001C50F3" w:rsidRPr="00A16F24" w:rsidRDefault="001C50F3" w:rsidP="001C50F3">
      <w:pPr>
        <w:tabs>
          <w:tab w:val="left" w:pos="810"/>
        </w:tabs>
        <w:ind w:left="1440"/>
        <w:jc w:val="both"/>
        <w:rPr>
          <w:rFonts w:ascii="Times New Roman" w:hAnsi="Times New Roman" w:cs="Times New Roman"/>
        </w:rPr>
      </w:pPr>
      <w:bookmarkStart w:id="2" w:name="_Hlk90202087"/>
      <w:r w:rsidRPr="00A16F24">
        <w:rPr>
          <w:rFonts w:ascii="Times New Roman" w:hAnsi="Times New Roman" w:cs="Times New Roman"/>
        </w:rPr>
        <w:t>Contractor shall provide updated contact information to PSERS within ten (10) business days of any change to the currently applicable security contact information provided to PSERS.</w:t>
      </w:r>
    </w:p>
    <w:p w14:paraId="45C23370" w14:textId="77777777" w:rsidR="001C50F3" w:rsidRPr="002F167D" w:rsidRDefault="001C50F3" w:rsidP="001C50F3">
      <w:pPr>
        <w:pStyle w:val="ListParagraph"/>
        <w:tabs>
          <w:tab w:val="left" w:pos="810"/>
        </w:tabs>
        <w:ind w:left="0"/>
        <w:contextualSpacing w:val="0"/>
        <w:jc w:val="both"/>
        <w:rPr>
          <w:rFonts w:ascii="Times New Roman" w:hAnsi="Times New Roman" w:cs="Times New Roman"/>
        </w:rPr>
      </w:pPr>
    </w:p>
    <w:bookmarkEnd w:id="2"/>
    <w:p w14:paraId="463C293A" w14:textId="77777777" w:rsidR="001C50F3" w:rsidRPr="00CD528A" w:rsidRDefault="001C50F3" w:rsidP="001C50F3">
      <w:pPr>
        <w:pStyle w:val="ListParagraph"/>
        <w:numPr>
          <w:ilvl w:val="0"/>
          <w:numId w:val="1"/>
        </w:numPr>
        <w:ind w:left="720" w:hanging="360"/>
        <w:contextualSpacing w:val="0"/>
        <w:jc w:val="both"/>
        <w:rPr>
          <w:rFonts w:ascii="Times New Roman" w:hAnsi="Times New Roman" w:cs="Times New Roman"/>
        </w:rPr>
      </w:pPr>
      <w:r w:rsidRPr="002A6F7B">
        <w:rPr>
          <w:rFonts w:ascii="Times New Roman" w:hAnsi="Times New Roman" w:cs="Times New Roman"/>
          <w:u w:val="single"/>
        </w:rPr>
        <w:t>Maintenance of Safeguards</w:t>
      </w:r>
      <w:r w:rsidRPr="00567EC3">
        <w:rPr>
          <w:rFonts w:ascii="Times New Roman" w:hAnsi="Times New Roman" w:cs="Times New Roman"/>
        </w:rPr>
        <w:t>.</w:t>
      </w:r>
    </w:p>
    <w:p w14:paraId="0D06723C" w14:textId="77777777" w:rsidR="001C50F3" w:rsidRDefault="001C50F3" w:rsidP="001C50F3">
      <w:pPr>
        <w:pStyle w:val="ListParagraph"/>
        <w:tabs>
          <w:tab w:val="left" w:pos="810"/>
        </w:tabs>
        <w:ind w:left="1080"/>
        <w:jc w:val="both"/>
        <w:rPr>
          <w:rFonts w:ascii="Times New Roman" w:hAnsi="Times New Roman" w:cs="Times New Roman"/>
        </w:rPr>
      </w:pPr>
    </w:p>
    <w:p w14:paraId="4B592B4F" w14:textId="77777777" w:rsidR="001C50F3"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rPr>
        <w:t>Contractor</w:t>
      </w:r>
      <w:r w:rsidRPr="00F71B03">
        <w:rPr>
          <w:rFonts w:ascii="Times New Roman" w:hAnsi="Times New Roman" w:cs="Times New Roman"/>
        </w:rPr>
        <w:t xml:space="preserve"> shall maintain and follow </w:t>
      </w:r>
      <w:r>
        <w:rPr>
          <w:rFonts w:ascii="Times New Roman" w:hAnsi="Times New Roman" w:cs="Times New Roman"/>
        </w:rPr>
        <w:t>Applicable S</w:t>
      </w:r>
      <w:r w:rsidRPr="00F05063">
        <w:rPr>
          <w:rFonts w:ascii="Times New Roman" w:hAnsi="Times New Roman" w:cs="Times New Roman"/>
        </w:rPr>
        <w:t>tandards</w:t>
      </w:r>
      <w:r w:rsidRPr="00F71B03">
        <w:rPr>
          <w:rFonts w:ascii="Times New Roman" w:hAnsi="Times New Roman" w:cs="Times New Roman"/>
        </w:rPr>
        <w:t xml:space="preserve"> with respect to any of </w:t>
      </w:r>
    </w:p>
    <w:p w14:paraId="36DF426D" w14:textId="77777777" w:rsidR="001C50F3" w:rsidRDefault="001C50F3" w:rsidP="001C50F3">
      <w:pPr>
        <w:ind w:left="1440"/>
        <w:contextualSpacing/>
        <w:jc w:val="both"/>
        <w:rPr>
          <w:rFonts w:ascii="Times New Roman" w:hAnsi="Times New Roman" w:cs="Times New Roman"/>
        </w:rPr>
      </w:pPr>
      <w:r w:rsidRPr="00FA26F4">
        <w:rPr>
          <w:rFonts w:ascii="Times New Roman" w:hAnsi="Times New Roman" w:cs="Times New Roman"/>
        </w:rPr>
        <w:t>PSERS'</w:t>
      </w:r>
      <w:r>
        <w:rPr>
          <w:rFonts w:ascii="Times New Roman" w:hAnsi="Times New Roman" w:cs="Times New Roman"/>
        </w:rPr>
        <w:t>s</w:t>
      </w:r>
      <w:r w:rsidRPr="00FA26F4">
        <w:rPr>
          <w:rFonts w:ascii="Times New Roman" w:hAnsi="Times New Roman" w:cs="Times New Roman"/>
        </w:rPr>
        <w:t xml:space="preserve"> Confidential Information in Contractor's possession or control and protect such information against any loss, alteration, theft or corruption.</w:t>
      </w:r>
      <w:r w:rsidRPr="00FA26F4" w:rsidDel="00D96B10">
        <w:rPr>
          <w:rFonts w:ascii="Times New Roman" w:hAnsi="Times New Roman" w:cs="Times New Roman"/>
        </w:rPr>
        <w:t xml:space="preserve"> </w:t>
      </w:r>
    </w:p>
    <w:p w14:paraId="2E042970" w14:textId="77777777" w:rsidR="001C50F3" w:rsidRPr="00FA26F4" w:rsidRDefault="001C50F3" w:rsidP="001C50F3">
      <w:pPr>
        <w:ind w:left="1440" w:hanging="720"/>
        <w:contextualSpacing/>
        <w:jc w:val="both"/>
        <w:rPr>
          <w:rFonts w:ascii="Times New Roman" w:hAnsi="Times New Roman" w:cs="Times New Roman"/>
        </w:rPr>
      </w:pPr>
    </w:p>
    <w:p w14:paraId="70B67F5B"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F71B03">
        <w:rPr>
          <w:rFonts w:ascii="Times New Roman" w:hAnsi="Times New Roman" w:cs="Times New Roman"/>
        </w:rPr>
        <w:t xml:space="preserve">At </w:t>
      </w:r>
      <w:r>
        <w:rPr>
          <w:rFonts w:ascii="Times New Roman" w:hAnsi="Times New Roman" w:cs="Times New Roman"/>
        </w:rPr>
        <w:t>PSERS</w:t>
      </w:r>
      <w:r w:rsidRPr="00F71B03">
        <w:rPr>
          <w:rFonts w:ascii="Times New Roman" w:hAnsi="Times New Roman" w:cs="Times New Roman"/>
        </w:rPr>
        <w:t>'</w:t>
      </w:r>
      <w:r>
        <w:rPr>
          <w:rFonts w:ascii="Times New Roman" w:hAnsi="Times New Roman" w:cs="Times New Roman"/>
        </w:rPr>
        <w:t>s</w:t>
      </w:r>
      <w:r w:rsidRPr="00F71B03">
        <w:rPr>
          <w:rFonts w:ascii="Times New Roman" w:hAnsi="Times New Roman" w:cs="Times New Roman"/>
        </w:rPr>
        <w:t xml:space="preserve"> request, </w:t>
      </w:r>
      <w:r>
        <w:rPr>
          <w:rFonts w:ascii="Times New Roman" w:hAnsi="Times New Roman" w:cs="Times New Roman"/>
        </w:rPr>
        <w:t>Contractor</w:t>
      </w:r>
      <w:r w:rsidRPr="00F71B03">
        <w:rPr>
          <w:rFonts w:ascii="Times New Roman" w:hAnsi="Times New Roman" w:cs="Times New Roman"/>
        </w:rPr>
        <w:t xml:space="preserve"> shall provide </w:t>
      </w:r>
      <w:r>
        <w:rPr>
          <w:rFonts w:ascii="Times New Roman" w:hAnsi="Times New Roman" w:cs="Times New Roman"/>
        </w:rPr>
        <w:t xml:space="preserve">PSERS with </w:t>
      </w:r>
      <w:r w:rsidRPr="00F71B03">
        <w:rPr>
          <w:rFonts w:ascii="Times New Roman" w:hAnsi="Times New Roman" w:cs="Times New Roman"/>
        </w:rPr>
        <w:t xml:space="preserve">copies of its </w:t>
      </w:r>
      <w:r w:rsidRPr="00A16F24">
        <w:rPr>
          <w:rFonts w:ascii="Times New Roman" w:hAnsi="Times New Roman" w:cs="Times New Roman"/>
        </w:rPr>
        <w:t>information security policies, processes, and procedures.  Contractor shall notify PSERS within ten (10) business days of any changes to its policies, processes or procedures that relate to the security of PSERS Data in Contractor's possession or control.</w:t>
      </w:r>
    </w:p>
    <w:p w14:paraId="2440C5D0" w14:textId="77777777" w:rsidR="001C50F3" w:rsidRDefault="001C50F3" w:rsidP="001C50F3">
      <w:pPr>
        <w:ind w:left="1440" w:hanging="720"/>
        <w:contextualSpacing/>
        <w:rPr>
          <w:rFonts w:ascii="Times New Roman" w:hAnsi="Times New Roman" w:cs="Times New Roman"/>
        </w:rPr>
      </w:pPr>
    </w:p>
    <w:p w14:paraId="63F18ADC" w14:textId="77777777" w:rsidR="001C50F3" w:rsidRDefault="001C50F3" w:rsidP="001C50F3">
      <w:pPr>
        <w:pStyle w:val="ListParagraph"/>
        <w:numPr>
          <w:ilvl w:val="0"/>
          <w:numId w:val="1"/>
        </w:numPr>
        <w:ind w:left="720" w:hanging="342"/>
        <w:contextualSpacing w:val="0"/>
        <w:rPr>
          <w:rFonts w:ascii="Times New Roman" w:hAnsi="Times New Roman" w:cs="Times New Roman"/>
        </w:rPr>
      </w:pPr>
      <w:r w:rsidRPr="00727F88">
        <w:rPr>
          <w:rFonts w:ascii="Times New Roman" w:hAnsi="Times New Roman" w:cs="Times New Roman"/>
        </w:rPr>
        <w:t xml:space="preserve"> </w:t>
      </w:r>
      <w:r w:rsidRPr="002A6F7B">
        <w:rPr>
          <w:rFonts w:ascii="Times New Roman" w:hAnsi="Times New Roman" w:cs="Times New Roman"/>
          <w:u w:val="single"/>
        </w:rPr>
        <w:t>Information Security Audit</w:t>
      </w:r>
      <w:r w:rsidRPr="00F71B03">
        <w:rPr>
          <w:rFonts w:ascii="Times New Roman" w:hAnsi="Times New Roman" w:cs="Times New Roman"/>
        </w:rPr>
        <w:t xml:space="preserve">. </w:t>
      </w:r>
    </w:p>
    <w:p w14:paraId="44691302" w14:textId="77777777" w:rsidR="001C50F3" w:rsidRDefault="001C50F3" w:rsidP="001C50F3">
      <w:pPr>
        <w:pStyle w:val="ListParagraph"/>
        <w:tabs>
          <w:tab w:val="left" w:pos="810"/>
        </w:tabs>
        <w:ind w:left="1080"/>
        <w:rPr>
          <w:rFonts w:ascii="Times New Roman" w:hAnsi="Times New Roman" w:cs="Times New Roman"/>
        </w:rPr>
      </w:pPr>
    </w:p>
    <w:p w14:paraId="0E0AFB96" w14:textId="77777777" w:rsidR="001C50F3" w:rsidRPr="00A16F24" w:rsidRDefault="001C50F3" w:rsidP="001C50F3">
      <w:pPr>
        <w:pStyle w:val="ListParagraph"/>
        <w:numPr>
          <w:ilvl w:val="1"/>
          <w:numId w:val="1"/>
        </w:numPr>
        <w:ind w:left="1440" w:hanging="702"/>
        <w:jc w:val="both"/>
        <w:rPr>
          <w:rFonts w:ascii="Times New Roman" w:hAnsi="Times New Roman" w:cs="Times New Roman"/>
        </w:rPr>
      </w:pPr>
      <w:r w:rsidRPr="00FF2D1B">
        <w:rPr>
          <w:rFonts w:ascii="Times New Roman" w:hAnsi="Times New Roman" w:cs="Times New Roman"/>
          <w:u w:val="single"/>
        </w:rPr>
        <w:t>PSERS</w:t>
      </w:r>
      <w:r>
        <w:rPr>
          <w:rFonts w:ascii="Times New Roman" w:hAnsi="Times New Roman" w:cs="Times New Roman"/>
          <w:u w:val="single"/>
        </w:rPr>
        <w:t>’s</w:t>
      </w:r>
      <w:r w:rsidRPr="00FF2D1B">
        <w:rPr>
          <w:rFonts w:ascii="Times New Roman" w:hAnsi="Times New Roman" w:cs="Times New Roman"/>
          <w:u w:val="single"/>
        </w:rPr>
        <w:t xml:space="preserve"> Right to Review ISP and Onsite Assessment</w:t>
      </w:r>
      <w:r>
        <w:rPr>
          <w:rFonts w:ascii="Times New Roman" w:hAnsi="Times New Roman" w:cs="Times New Roman"/>
        </w:rPr>
        <w:t xml:space="preserve">. </w:t>
      </w:r>
      <w:r w:rsidRPr="00C543F5">
        <w:rPr>
          <w:rFonts w:ascii="Times New Roman" w:hAnsi="Times New Roman" w:cs="Times New Roman"/>
        </w:rPr>
        <w:t>PSERS shall have the right</w:t>
      </w:r>
      <w:r>
        <w:rPr>
          <w:rFonts w:ascii="Times New Roman" w:hAnsi="Times New Roman" w:cs="Times New Roman"/>
        </w:rPr>
        <w:t xml:space="preserve"> </w:t>
      </w:r>
      <w:r w:rsidRPr="00A16F24">
        <w:rPr>
          <w:rFonts w:ascii="Times New Roman" w:hAnsi="Times New Roman" w:cs="Times New Roman"/>
        </w:rPr>
        <w:t xml:space="preserve">to review Contractor’s ISP at any time that Contractor is subject to the terms of this Addendum. During the performance of the Services, on an ongoing basis annually and immediately in the event of a Security Breach, PSERS, including its professional advisors and auditors, at its own expense, shall be entitled to perform, or to have performed, an on-site assessment of Contractor’s ISP. </w:t>
      </w:r>
      <w:proofErr w:type="gramStart"/>
      <w:r w:rsidRPr="00A16F24">
        <w:rPr>
          <w:rFonts w:ascii="Times New Roman" w:hAnsi="Times New Roman" w:cs="Times New Roman"/>
        </w:rPr>
        <w:t>Contractor  agrees</w:t>
      </w:r>
      <w:proofErr w:type="gramEnd"/>
      <w:r w:rsidRPr="00A16F24">
        <w:rPr>
          <w:rFonts w:ascii="Times New Roman" w:hAnsi="Times New Roman" w:cs="Times New Roman"/>
        </w:rPr>
        <w:t xml:space="preserve"> that the assessment scope will address the services provided to PSERS, including related people, process</w:t>
      </w:r>
      <w:r>
        <w:rPr>
          <w:rFonts w:ascii="Times New Roman" w:hAnsi="Times New Roman" w:cs="Times New Roman"/>
        </w:rPr>
        <w:t>,</w:t>
      </w:r>
      <w:r w:rsidRPr="00A16F24">
        <w:rPr>
          <w:rFonts w:ascii="Times New Roman" w:hAnsi="Times New Roman" w:cs="Times New Roman"/>
        </w:rPr>
        <w:t xml:space="preserve"> and technology.</w:t>
      </w:r>
    </w:p>
    <w:p w14:paraId="56626463" w14:textId="77777777" w:rsidR="001C50F3" w:rsidRPr="00FA26F4" w:rsidRDefault="001C50F3" w:rsidP="001C50F3">
      <w:pPr>
        <w:ind w:left="1440" w:hanging="702"/>
        <w:contextualSpacing/>
        <w:jc w:val="both"/>
        <w:rPr>
          <w:rFonts w:ascii="Times New Roman" w:hAnsi="Times New Roman" w:cs="Times New Roman"/>
        </w:rPr>
      </w:pPr>
    </w:p>
    <w:p w14:paraId="17B1FAF7" w14:textId="77777777" w:rsidR="001C50F3" w:rsidRDefault="001C50F3" w:rsidP="001C50F3">
      <w:pPr>
        <w:pStyle w:val="ListParagraph"/>
        <w:numPr>
          <w:ilvl w:val="1"/>
          <w:numId w:val="1"/>
        </w:numPr>
        <w:ind w:left="1440" w:hanging="702"/>
        <w:jc w:val="both"/>
        <w:rPr>
          <w:rFonts w:ascii="Times New Roman" w:hAnsi="Times New Roman" w:cs="Times New Roman"/>
        </w:rPr>
      </w:pPr>
      <w:bookmarkStart w:id="3" w:name="_Hlk90211258"/>
      <w:r w:rsidRPr="00FF2D1B">
        <w:rPr>
          <w:rFonts w:ascii="Times New Roman" w:hAnsi="Times New Roman" w:cs="Times New Roman"/>
          <w:u w:val="single"/>
        </w:rPr>
        <w:t>System and Organization Controls (SOC) Reporting</w:t>
      </w:r>
      <w:r>
        <w:rPr>
          <w:rFonts w:ascii="Times New Roman" w:hAnsi="Times New Roman" w:cs="Times New Roman"/>
        </w:rPr>
        <w:t xml:space="preserve">. </w:t>
      </w:r>
      <w:r w:rsidRPr="00A24EC4">
        <w:rPr>
          <w:rFonts w:ascii="Times New Roman" w:hAnsi="Times New Roman" w:cs="Times New Roman"/>
        </w:rPr>
        <w:t>PSERS shall have the right</w:t>
      </w:r>
      <w:r>
        <w:rPr>
          <w:rFonts w:ascii="Times New Roman" w:hAnsi="Times New Roman" w:cs="Times New Roman"/>
        </w:rPr>
        <w:t xml:space="preserve"> </w:t>
      </w:r>
      <w:r w:rsidRPr="00A16F24">
        <w:rPr>
          <w:rFonts w:ascii="Times New Roman" w:hAnsi="Times New Roman" w:cs="Times New Roman"/>
        </w:rPr>
        <w:t xml:space="preserve">to review Contractor’s ISP through Contractor's annual submission to PSERS of its current SOC report(s) as required to be provided under this Addendum. Upon the written request of PSERS, Contractor shall submit: </w:t>
      </w:r>
    </w:p>
    <w:p w14:paraId="21F596C5" w14:textId="77777777" w:rsidR="001C50F3" w:rsidRPr="00CB4E76" w:rsidRDefault="001C50F3" w:rsidP="001C50F3">
      <w:pPr>
        <w:pStyle w:val="ListParagraph"/>
        <w:rPr>
          <w:rFonts w:ascii="Times New Roman" w:hAnsi="Times New Roman" w:cs="Times New Roman"/>
        </w:rPr>
      </w:pPr>
    </w:p>
    <w:p w14:paraId="65A5D084" w14:textId="77777777" w:rsidR="001C50F3" w:rsidRDefault="001C50F3" w:rsidP="001C50F3">
      <w:pPr>
        <w:pStyle w:val="ListParagraph"/>
        <w:numPr>
          <w:ilvl w:val="0"/>
          <w:numId w:val="15"/>
        </w:numPr>
        <w:ind w:left="2160" w:hanging="720"/>
        <w:jc w:val="both"/>
        <w:rPr>
          <w:rFonts w:ascii="Times New Roman" w:hAnsi="Times New Roman" w:cs="Times New Roman"/>
        </w:rPr>
      </w:pPr>
      <w:r w:rsidRPr="005F20D3">
        <w:rPr>
          <w:rFonts w:ascii="Times New Roman" w:hAnsi="Times New Roman" w:cs="Times New Roman"/>
        </w:rPr>
        <w:t xml:space="preserve">a SOC 1 Type II report, if hosting financial </w:t>
      </w:r>
      <w:proofErr w:type="gramStart"/>
      <w:r w:rsidRPr="005F20D3">
        <w:rPr>
          <w:rFonts w:ascii="Times New Roman" w:hAnsi="Times New Roman" w:cs="Times New Roman"/>
        </w:rPr>
        <w:t>information;</w:t>
      </w:r>
      <w:proofErr w:type="gramEnd"/>
      <w:r w:rsidRPr="005F20D3">
        <w:rPr>
          <w:rFonts w:ascii="Times New Roman" w:hAnsi="Times New Roman" w:cs="Times New Roman"/>
        </w:rPr>
        <w:t xml:space="preserve"> </w:t>
      </w:r>
    </w:p>
    <w:p w14:paraId="253D46B3" w14:textId="77777777" w:rsidR="001C50F3" w:rsidRPr="005F20D3" w:rsidRDefault="001C50F3" w:rsidP="001C50F3">
      <w:pPr>
        <w:pStyle w:val="ListParagraph"/>
        <w:ind w:left="2160"/>
        <w:jc w:val="both"/>
        <w:rPr>
          <w:rFonts w:ascii="Times New Roman" w:hAnsi="Times New Roman" w:cs="Times New Roman"/>
        </w:rPr>
      </w:pPr>
    </w:p>
    <w:p w14:paraId="3ACE0656" w14:textId="77777777" w:rsidR="001C50F3" w:rsidRDefault="001C50F3" w:rsidP="001C50F3">
      <w:pPr>
        <w:ind w:left="2160" w:hanging="720"/>
        <w:jc w:val="both"/>
        <w:rPr>
          <w:rFonts w:ascii="Times New Roman" w:hAnsi="Times New Roman" w:cs="Times New Roman"/>
        </w:rPr>
      </w:pPr>
      <w:r w:rsidRPr="005F20D3">
        <w:rPr>
          <w:rFonts w:ascii="Times New Roman" w:hAnsi="Times New Roman" w:cs="Times New Roman"/>
        </w:rPr>
        <w:t xml:space="preserve">(ii) </w:t>
      </w:r>
      <w:r>
        <w:rPr>
          <w:rFonts w:ascii="Times New Roman" w:hAnsi="Times New Roman" w:cs="Times New Roman"/>
        </w:rPr>
        <w:tab/>
      </w:r>
      <w:r w:rsidRPr="005F20D3">
        <w:rPr>
          <w:rFonts w:ascii="Times New Roman" w:hAnsi="Times New Roman" w:cs="Times New Roman"/>
        </w:rPr>
        <w:t xml:space="preserve">a SOC 2 Type II report, if hosting, handling or processing PSERS’s Confidential Information; and </w:t>
      </w:r>
    </w:p>
    <w:p w14:paraId="0CD5EBC2" w14:textId="77777777" w:rsidR="001C50F3" w:rsidRDefault="001C50F3" w:rsidP="001C50F3">
      <w:pPr>
        <w:ind w:left="2160" w:hanging="720"/>
        <w:jc w:val="both"/>
        <w:rPr>
          <w:rFonts w:ascii="Times New Roman" w:hAnsi="Times New Roman" w:cs="Times New Roman"/>
        </w:rPr>
      </w:pPr>
    </w:p>
    <w:p w14:paraId="05C23524" w14:textId="77777777" w:rsidR="001C50F3" w:rsidRDefault="001C50F3" w:rsidP="001C50F3">
      <w:pPr>
        <w:ind w:left="2160" w:hanging="720"/>
        <w:jc w:val="both"/>
        <w:rPr>
          <w:rFonts w:ascii="Times New Roman" w:hAnsi="Times New Roman" w:cs="Times New Roman"/>
        </w:rPr>
      </w:pPr>
      <w:r w:rsidRPr="005F20D3">
        <w:rPr>
          <w:rFonts w:ascii="Times New Roman" w:hAnsi="Times New Roman" w:cs="Times New Roman"/>
        </w:rPr>
        <w:t xml:space="preserve">(iii) </w:t>
      </w:r>
      <w:r>
        <w:rPr>
          <w:rFonts w:ascii="Times New Roman" w:hAnsi="Times New Roman" w:cs="Times New Roman"/>
        </w:rPr>
        <w:tab/>
      </w:r>
      <w:r w:rsidRPr="005F20D3">
        <w:rPr>
          <w:rFonts w:ascii="Times New Roman" w:hAnsi="Times New Roman" w:cs="Times New Roman"/>
        </w:rPr>
        <w:t xml:space="preserve">a SOC for Cybersecurity Report if any of the following conditions exist: </w:t>
      </w:r>
    </w:p>
    <w:p w14:paraId="067D5A62" w14:textId="77777777" w:rsidR="001C50F3" w:rsidRDefault="001C50F3" w:rsidP="001C50F3">
      <w:pPr>
        <w:ind w:left="2160" w:hanging="720"/>
        <w:jc w:val="both"/>
        <w:rPr>
          <w:rFonts w:ascii="Times New Roman" w:hAnsi="Times New Roman" w:cs="Times New Roman"/>
        </w:rPr>
      </w:pPr>
    </w:p>
    <w:p w14:paraId="12010CD7" w14:textId="77777777" w:rsidR="001C50F3" w:rsidRDefault="001C50F3" w:rsidP="001C50F3">
      <w:pPr>
        <w:ind w:left="2880" w:hanging="720"/>
        <w:jc w:val="both"/>
        <w:rPr>
          <w:rFonts w:ascii="Times New Roman" w:hAnsi="Times New Roman" w:cs="Times New Roman"/>
        </w:rPr>
      </w:pPr>
      <w:r w:rsidRPr="005F20D3">
        <w:rPr>
          <w:rFonts w:ascii="Times New Roman" w:hAnsi="Times New Roman" w:cs="Times New Roman"/>
        </w:rPr>
        <w:t xml:space="preserve">(A) </w:t>
      </w:r>
      <w:r>
        <w:rPr>
          <w:rFonts w:ascii="Times New Roman" w:hAnsi="Times New Roman" w:cs="Times New Roman"/>
        </w:rPr>
        <w:tab/>
      </w:r>
      <w:r w:rsidRPr="005F20D3">
        <w:rPr>
          <w:rFonts w:ascii="Times New Roman" w:hAnsi="Times New Roman" w:cs="Times New Roman"/>
        </w:rPr>
        <w:t xml:space="preserve">reoccurring findings in SOC 1-Type II or SOC 2-Type II </w:t>
      </w:r>
      <w:proofErr w:type="gramStart"/>
      <w:r w:rsidRPr="005F20D3">
        <w:rPr>
          <w:rFonts w:ascii="Times New Roman" w:hAnsi="Times New Roman" w:cs="Times New Roman"/>
        </w:rPr>
        <w:t>reports;</w:t>
      </w:r>
      <w:proofErr w:type="gramEnd"/>
      <w:r w:rsidRPr="005F20D3">
        <w:rPr>
          <w:rFonts w:ascii="Times New Roman" w:hAnsi="Times New Roman" w:cs="Times New Roman"/>
        </w:rPr>
        <w:t xml:space="preserve"> </w:t>
      </w:r>
    </w:p>
    <w:p w14:paraId="4D56402A" w14:textId="77777777" w:rsidR="001C50F3" w:rsidRDefault="001C50F3" w:rsidP="001C50F3">
      <w:pPr>
        <w:ind w:left="2880" w:hanging="720"/>
        <w:jc w:val="both"/>
        <w:rPr>
          <w:rFonts w:ascii="Times New Roman" w:hAnsi="Times New Roman" w:cs="Times New Roman"/>
        </w:rPr>
      </w:pPr>
    </w:p>
    <w:p w14:paraId="00E85D9C" w14:textId="77777777" w:rsidR="001C50F3" w:rsidRPr="00CB4E76" w:rsidRDefault="001C50F3" w:rsidP="001C50F3">
      <w:pPr>
        <w:pStyle w:val="ListParagraph"/>
        <w:numPr>
          <w:ilvl w:val="0"/>
          <w:numId w:val="25"/>
        </w:numPr>
        <w:ind w:left="2880"/>
        <w:jc w:val="both"/>
        <w:rPr>
          <w:rFonts w:ascii="Times New Roman" w:hAnsi="Times New Roman" w:cs="Times New Roman"/>
        </w:rPr>
      </w:pPr>
      <w:r w:rsidRPr="00CB4E76">
        <w:rPr>
          <w:rFonts w:ascii="Times New Roman" w:hAnsi="Times New Roman" w:cs="Times New Roman"/>
        </w:rPr>
        <w:t xml:space="preserve">a cybersecurity incident or security breach has </w:t>
      </w:r>
      <w:proofErr w:type="gramStart"/>
      <w:r w:rsidRPr="00CB4E76">
        <w:rPr>
          <w:rFonts w:ascii="Times New Roman" w:hAnsi="Times New Roman" w:cs="Times New Roman"/>
        </w:rPr>
        <w:t>occurred;</w:t>
      </w:r>
      <w:proofErr w:type="gramEnd"/>
      <w:r w:rsidRPr="00CB4E76">
        <w:rPr>
          <w:rFonts w:ascii="Times New Roman" w:hAnsi="Times New Roman" w:cs="Times New Roman"/>
        </w:rPr>
        <w:t xml:space="preserve"> </w:t>
      </w:r>
    </w:p>
    <w:p w14:paraId="6D5BCEAF" w14:textId="77777777" w:rsidR="001C50F3" w:rsidRPr="00CB4E76" w:rsidRDefault="001C50F3" w:rsidP="001C50F3">
      <w:pPr>
        <w:pStyle w:val="ListParagraph"/>
        <w:ind w:left="2880"/>
        <w:jc w:val="both"/>
        <w:rPr>
          <w:rFonts w:ascii="Times New Roman" w:hAnsi="Times New Roman" w:cs="Times New Roman"/>
        </w:rPr>
      </w:pPr>
    </w:p>
    <w:p w14:paraId="7615056F" w14:textId="77777777" w:rsidR="001C50F3" w:rsidRPr="00CB4E76" w:rsidRDefault="001C50F3" w:rsidP="001C50F3">
      <w:pPr>
        <w:pStyle w:val="ListParagraph"/>
        <w:numPr>
          <w:ilvl w:val="0"/>
          <w:numId w:val="25"/>
        </w:numPr>
        <w:ind w:left="2880"/>
        <w:jc w:val="both"/>
        <w:rPr>
          <w:rFonts w:ascii="Times New Roman" w:hAnsi="Times New Roman" w:cs="Times New Roman"/>
        </w:rPr>
      </w:pPr>
      <w:r w:rsidRPr="00CB4E76">
        <w:rPr>
          <w:rFonts w:ascii="Times New Roman" w:hAnsi="Times New Roman" w:cs="Times New Roman"/>
        </w:rPr>
        <w:t>cybersecurity incidents or breaches are not being detected, prevented, reported, and/or mitigated in a timely manner (as determined by PSERS</w:t>
      </w:r>
      <w:proofErr w:type="gramStart"/>
      <w:r w:rsidRPr="00CB4E76">
        <w:rPr>
          <w:rFonts w:ascii="Times New Roman" w:hAnsi="Times New Roman" w:cs="Times New Roman"/>
        </w:rPr>
        <w:t>);</w:t>
      </w:r>
      <w:proofErr w:type="gramEnd"/>
      <w:r w:rsidRPr="00CB4E76">
        <w:rPr>
          <w:rFonts w:ascii="Times New Roman" w:hAnsi="Times New Roman" w:cs="Times New Roman"/>
        </w:rPr>
        <w:t xml:space="preserve"> </w:t>
      </w:r>
    </w:p>
    <w:p w14:paraId="1F7E746E" w14:textId="77777777" w:rsidR="001C50F3" w:rsidRPr="00CB4E76" w:rsidRDefault="001C50F3" w:rsidP="001C50F3">
      <w:pPr>
        <w:pStyle w:val="ListParagraph"/>
        <w:ind w:left="2880"/>
        <w:rPr>
          <w:rFonts w:ascii="Times New Roman" w:hAnsi="Times New Roman" w:cs="Times New Roman"/>
        </w:rPr>
      </w:pPr>
    </w:p>
    <w:p w14:paraId="5145523D" w14:textId="77777777" w:rsidR="001C50F3" w:rsidRPr="00CB4E76" w:rsidRDefault="001C50F3" w:rsidP="001C50F3">
      <w:pPr>
        <w:pStyle w:val="ListParagraph"/>
        <w:numPr>
          <w:ilvl w:val="0"/>
          <w:numId w:val="25"/>
        </w:numPr>
        <w:ind w:left="2880"/>
        <w:jc w:val="both"/>
        <w:rPr>
          <w:rFonts w:ascii="Times New Roman" w:hAnsi="Times New Roman" w:cs="Times New Roman"/>
        </w:rPr>
      </w:pPr>
      <w:r w:rsidRPr="00CB4E76">
        <w:rPr>
          <w:rFonts w:ascii="Times New Roman" w:hAnsi="Times New Roman" w:cs="Times New Roman"/>
        </w:rPr>
        <w:lastRenderedPageBreak/>
        <w:t xml:space="preserve">cybersecurity incidents or breaches are not being properly managed by </w:t>
      </w:r>
      <w:proofErr w:type="gramStart"/>
      <w:r w:rsidRPr="00CB4E76">
        <w:rPr>
          <w:rFonts w:ascii="Times New Roman" w:hAnsi="Times New Roman" w:cs="Times New Roman"/>
        </w:rPr>
        <w:t>Contractor;</w:t>
      </w:r>
      <w:proofErr w:type="gramEnd"/>
      <w:r w:rsidRPr="00CB4E76">
        <w:rPr>
          <w:rFonts w:ascii="Times New Roman" w:hAnsi="Times New Roman" w:cs="Times New Roman"/>
        </w:rPr>
        <w:t xml:space="preserve"> </w:t>
      </w:r>
    </w:p>
    <w:p w14:paraId="6B70C36D" w14:textId="77777777" w:rsidR="001C50F3" w:rsidRPr="00CB4E76" w:rsidRDefault="001C50F3" w:rsidP="001C50F3">
      <w:pPr>
        <w:pStyle w:val="ListParagraph"/>
        <w:ind w:left="2880"/>
        <w:rPr>
          <w:rFonts w:ascii="Times New Roman" w:hAnsi="Times New Roman" w:cs="Times New Roman"/>
        </w:rPr>
      </w:pPr>
    </w:p>
    <w:p w14:paraId="6006218F" w14:textId="77777777" w:rsidR="001C50F3" w:rsidRPr="00CB4E76" w:rsidRDefault="001C50F3" w:rsidP="001C50F3">
      <w:pPr>
        <w:pStyle w:val="ListParagraph"/>
        <w:numPr>
          <w:ilvl w:val="0"/>
          <w:numId w:val="25"/>
        </w:numPr>
        <w:ind w:left="2880"/>
        <w:jc w:val="both"/>
        <w:rPr>
          <w:rFonts w:ascii="Times New Roman" w:hAnsi="Times New Roman" w:cs="Times New Roman"/>
        </w:rPr>
      </w:pPr>
      <w:r w:rsidRPr="00CB4E76">
        <w:rPr>
          <w:rFonts w:ascii="Times New Roman" w:hAnsi="Times New Roman" w:cs="Times New Roman"/>
        </w:rPr>
        <w:t xml:space="preserve">uncertainty that Contractor has an effective cybersecurity risk management </w:t>
      </w:r>
      <w:proofErr w:type="gramStart"/>
      <w:r w:rsidRPr="00CB4E76">
        <w:rPr>
          <w:rFonts w:ascii="Times New Roman" w:hAnsi="Times New Roman" w:cs="Times New Roman"/>
        </w:rPr>
        <w:t>program;</w:t>
      </w:r>
      <w:proofErr w:type="gramEnd"/>
      <w:r w:rsidRPr="00CB4E76">
        <w:rPr>
          <w:rFonts w:ascii="Times New Roman" w:hAnsi="Times New Roman" w:cs="Times New Roman"/>
        </w:rPr>
        <w:t xml:space="preserve"> </w:t>
      </w:r>
    </w:p>
    <w:p w14:paraId="6642599E" w14:textId="77777777" w:rsidR="001C50F3" w:rsidRPr="00CB4E76" w:rsidRDefault="001C50F3" w:rsidP="001C50F3">
      <w:pPr>
        <w:pStyle w:val="ListParagraph"/>
        <w:ind w:left="2880"/>
        <w:rPr>
          <w:rFonts w:ascii="Times New Roman" w:hAnsi="Times New Roman" w:cs="Times New Roman"/>
        </w:rPr>
      </w:pPr>
    </w:p>
    <w:p w14:paraId="1A74E71B" w14:textId="77777777" w:rsidR="001C50F3" w:rsidRPr="00CB4E76" w:rsidRDefault="001C50F3" w:rsidP="001C50F3">
      <w:pPr>
        <w:pStyle w:val="ListParagraph"/>
        <w:numPr>
          <w:ilvl w:val="0"/>
          <w:numId w:val="25"/>
        </w:numPr>
        <w:ind w:left="2880"/>
        <w:jc w:val="both"/>
        <w:rPr>
          <w:rFonts w:ascii="Times New Roman" w:hAnsi="Times New Roman" w:cs="Times New Roman"/>
        </w:rPr>
      </w:pPr>
      <w:r w:rsidRPr="00CB4E76">
        <w:rPr>
          <w:rFonts w:ascii="Times New Roman" w:hAnsi="Times New Roman" w:cs="Times New Roman"/>
        </w:rPr>
        <w:t xml:space="preserve">Contractor has been engaged in a merger or acquisition during the term of the Agreement; or </w:t>
      </w:r>
    </w:p>
    <w:p w14:paraId="11D2AF15" w14:textId="77777777" w:rsidR="001C50F3" w:rsidRPr="00CB4E76" w:rsidRDefault="001C50F3" w:rsidP="001C50F3">
      <w:pPr>
        <w:pStyle w:val="ListParagraph"/>
        <w:rPr>
          <w:rFonts w:ascii="Times New Roman" w:hAnsi="Times New Roman" w:cs="Times New Roman"/>
        </w:rPr>
      </w:pPr>
    </w:p>
    <w:p w14:paraId="5A937BEA" w14:textId="77777777" w:rsidR="001C50F3" w:rsidRPr="0007540E" w:rsidRDefault="001C50F3" w:rsidP="001C50F3">
      <w:pPr>
        <w:pStyle w:val="ListParagraph"/>
        <w:numPr>
          <w:ilvl w:val="0"/>
          <w:numId w:val="25"/>
        </w:numPr>
        <w:ind w:left="2880"/>
        <w:jc w:val="both"/>
        <w:rPr>
          <w:rFonts w:ascii="Times New Roman" w:hAnsi="Times New Roman" w:cs="Times New Roman"/>
        </w:rPr>
      </w:pPr>
      <w:r w:rsidRPr="0007540E">
        <w:rPr>
          <w:rFonts w:ascii="Times New Roman" w:hAnsi="Times New Roman" w:cs="Times New Roman"/>
        </w:rPr>
        <w:t xml:space="preserve">Contractor has restructured its service offerings and/or business model.   </w:t>
      </w:r>
    </w:p>
    <w:p w14:paraId="67059E31" w14:textId="77777777" w:rsidR="001C50F3" w:rsidRPr="0007540E" w:rsidRDefault="001C50F3" w:rsidP="001C50F3">
      <w:pPr>
        <w:pStyle w:val="ListParagraph"/>
        <w:rPr>
          <w:rFonts w:ascii="Times New Roman" w:hAnsi="Times New Roman" w:cs="Times New Roman"/>
        </w:rPr>
      </w:pPr>
    </w:p>
    <w:p w14:paraId="5D92A400" w14:textId="77777777" w:rsidR="001C50F3" w:rsidRPr="0007540E" w:rsidRDefault="001C50F3" w:rsidP="001C50F3">
      <w:pPr>
        <w:ind w:left="1440"/>
        <w:jc w:val="both"/>
        <w:rPr>
          <w:rFonts w:ascii="Times New Roman" w:hAnsi="Times New Roman" w:cs="Times New Roman"/>
        </w:rPr>
      </w:pPr>
      <w:r w:rsidRPr="0007540E">
        <w:rPr>
          <w:rFonts w:ascii="Times New Roman" w:hAnsi="Times New Roman" w:cs="Times New Roman"/>
        </w:rPr>
        <w:t xml:space="preserve">Any report required to be provided </w:t>
      </w:r>
      <w:r>
        <w:rPr>
          <w:rFonts w:ascii="Times New Roman" w:hAnsi="Times New Roman" w:cs="Times New Roman"/>
        </w:rPr>
        <w:t>under Subsections (</w:t>
      </w:r>
      <w:proofErr w:type="spellStart"/>
      <w:r>
        <w:rPr>
          <w:rFonts w:ascii="Times New Roman" w:hAnsi="Times New Roman" w:cs="Times New Roman"/>
        </w:rPr>
        <w:t>i</w:t>
      </w:r>
      <w:proofErr w:type="spellEnd"/>
      <w:r>
        <w:rPr>
          <w:rFonts w:ascii="Times New Roman" w:hAnsi="Times New Roman" w:cs="Times New Roman"/>
        </w:rPr>
        <w:t xml:space="preserve">), (ii) and (iii) above </w:t>
      </w:r>
      <w:r w:rsidRPr="0007540E">
        <w:rPr>
          <w:rFonts w:ascii="Times New Roman" w:hAnsi="Times New Roman" w:cs="Times New Roman"/>
        </w:rPr>
        <w:t xml:space="preserve">shall document an assessment conducted by a qualified, independent third party. </w:t>
      </w:r>
      <w:bookmarkStart w:id="4" w:name="_Hlk89429874"/>
      <w:r w:rsidRPr="0007540E">
        <w:rPr>
          <w:rFonts w:ascii="Times New Roman" w:hAnsi="Times New Roman" w:cs="Times New Roman"/>
        </w:rPr>
        <w:t>The assessment scope must address the services provided to PSERS, including related people, process</w:t>
      </w:r>
      <w:r>
        <w:rPr>
          <w:rFonts w:ascii="Times New Roman" w:hAnsi="Times New Roman" w:cs="Times New Roman"/>
        </w:rPr>
        <w:t>,</w:t>
      </w:r>
      <w:r w:rsidRPr="0007540E">
        <w:rPr>
          <w:rFonts w:ascii="Times New Roman" w:hAnsi="Times New Roman" w:cs="Times New Roman"/>
        </w:rPr>
        <w:t xml:space="preserve"> and technology.</w:t>
      </w:r>
      <w:bookmarkEnd w:id="4"/>
    </w:p>
    <w:p w14:paraId="5DAA8AE9" w14:textId="77777777" w:rsidR="001C50F3" w:rsidRPr="00FA26F4" w:rsidRDefault="001C50F3" w:rsidP="001C50F3">
      <w:pPr>
        <w:tabs>
          <w:tab w:val="left" w:pos="810"/>
        </w:tabs>
        <w:contextualSpacing/>
        <w:jc w:val="both"/>
        <w:rPr>
          <w:rFonts w:ascii="Times New Roman" w:hAnsi="Times New Roman" w:cs="Times New Roman"/>
        </w:rPr>
      </w:pPr>
    </w:p>
    <w:bookmarkEnd w:id="3"/>
    <w:p w14:paraId="729FF099" w14:textId="77777777" w:rsidR="001C50F3" w:rsidRPr="00A16F24" w:rsidRDefault="001C50F3" w:rsidP="001C50F3">
      <w:pPr>
        <w:pStyle w:val="ListParagraph"/>
        <w:numPr>
          <w:ilvl w:val="1"/>
          <w:numId w:val="1"/>
        </w:numPr>
        <w:ind w:left="1440" w:hanging="720"/>
        <w:jc w:val="both"/>
        <w:rPr>
          <w:rFonts w:ascii="Times New Roman" w:hAnsi="Times New Roman" w:cs="Times New Roman"/>
        </w:rPr>
      </w:pPr>
      <w:r w:rsidRPr="00FF2D1B">
        <w:rPr>
          <w:rFonts w:ascii="Times New Roman" w:hAnsi="Times New Roman" w:cs="Times New Roman"/>
          <w:u w:val="single"/>
        </w:rPr>
        <w:t>Assessment Questionnaire</w:t>
      </w:r>
      <w:r>
        <w:rPr>
          <w:rFonts w:ascii="Times New Roman" w:hAnsi="Times New Roman" w:cs="Times New Roman"/>
        </w:rPr>
        <w:t>.  Upon PSERS’s request but not more frequently than annually</w:t>
      </w:r>
      <w:r w:rsidRPr="00C543F5">
        <w:rPr>
          <w:rFonts w:ascii="Times New Roman" w:hAnsi="Times New Roman" w:cs="Times New Roman"/>
        </w:rPr>
        <w:t xml:space="preserve">, </w:t>
      </w:r>
      <w:proofErr w:type="gramStart"/>
      <w:r>
        <w:rPr>
          <w:rFonts w:ascii="Times New Roman" w:hAnsi="Times New Roman" w:cs="Times New Roman"/>
        </w:rPr>
        <w:t>Contractor</w:t>
      </w:r>
      <w:r w:rsidRPr="00C543F5">
        <w:rPr>
          <w:rFonts w:ascii="Times New Roman" w:hAnsi="Times New Roman" w:cs="Times New Roman"/>
        </w:rPr>
        <w:t xml:space="preserve"> </w:t>
      </w:r>
      <w:r>
        <w:rPr>
          <w:rFonts w:ascii="Times New Roman" w:hAnsi="Times New Roman" w:cs="Times New Roman"/>
        </w:rPr>
        <w:t xml:space="preserve"> </w:t>
      </w:r>
      <w:r w:rsidRPr="00C543F5">
        <w:rPr>
          <w:rFonts w:ascii="Times New Roman" w:hAnsi="Times New Roman" w:cs="Times New Roman"/>
        </w:rPr>
        <w:t>agrees</w:t>
      </w:r>
      <w:proofErr w:type="gramEnd"/>
      <w:r w:rsidRPr="00C543F5">
        <w:rPr>
          <w:rFonts w:ascii="Times New Roman" w:hAnsi="Times New Roman" w:cs="Times New Roman"/>
        </w:rPr>
        <w:t xml:space="preserve"> to complete</w:t>
      </w:r>
      <w:r>
        <w:rPr>
          <w:rFonts w:ascii="Times New Roman" w:hAnsi="Times New Roman" w:cs="Times New Roman"/>
        </w:rPr>
        <w:t xml:space="preserve"> </w:t>
      </w:r>
      <w:r w:rsidRPr="00C543F5">
        <w:rPr>
          <w:rFonts w:ascii="Times New Roman" w:hAnsi="Times New Roman" w:cs="Times New Roman"/>
        </w:rPr>
        <w:t>within</w:t>
      </w:r>
      <w:r>
        <w:rPr>
          <w:rFonts w:ascii="Times New Roman" w:hAnsi="Times New Roman" w:cs="Times New Roman"/>
        </w:rPr>
        <w:t xml:space="preserve"> </w:t>
      </w:r>
      <w:r w:rsidRPr="00A16F24">
        <w:rPr>
          <w:rFonts w:ascii="Times New Roman" w:hAnsi="Times New Roman" w:cs="Times New Roman"/>
        </w:rPr>
        <w:t>forty-five (45 days) of receipt of PSERS’s request</w:t>
      </w:r>
      <w:r>
        <w:rPr>
          <w:rFonts w:ascii="Times New Roman" w:hAnsi="Times New Roman" w:cs="Times New Roman"/>
        </w:rPr>
        <w:t xml:space="preserve"> </w:t>
      </w:r>
      <w:r w:rsidRPr="00A16F24">
        <w:rPr>
          <w:rFonts w:ascii="Times New Roman" w:hAnsi="Times New Roman" w:cs="Times New Roman"/>
        </w:rPr>
        <w:t>an assessment questionnaire provided by PSERS regarding Contractor’s ISP, including artifacts for a subset of controls.</w:t>
      </w:r>
    </w:p>
    <w:p w14:paraId="7CDE0342" w14:textId="77777777" w:rsidR="001C50F3" w:rsidRPr="00FA26F4" w:rsidRDefault="001C50F3" w:rsidP="001C50F3">
      <w:pPr>
        <w:tabs>
          <w:tab w:val="left" w:pos="810"/>
        </w:tabs>
        <w:contextualSpacing/>
        <w:jc w:val="both"/>
        <w:rPr>
          <w:rFonts w:ascii="Times New Roman" w:hAnsi="Times New Roman" w:cs="Times New Roman"/>
        </w:rPr>
      </w:pPr>
    </w:p>
    <w:p w14:paraId="6C2FE78C" w14:textId="77777777" w:rsidR="001C50F3" w:rsidRDefault="001C50F3" w:rsidP="001C50F3">
      <w:pPr>
        <w:pStyle w:val="ListParagraph"/>
        <w:numPr>
          <w:ilvl w:val="0"/>
          <w:numId w:val="1"/>
        </w:numPr>
        <w:ind w:left="720" w:hanging="342"/>
        <w:jc w:val="both"/>
        <w:rPr>
          <w:rFonts w:ascii="Times New Roman" w:hAnsi="Times New Roman" w:cs="Times New Roman"/>
        </w:rPr>
      </w:pPr>
      <w:r w:rsidRPr="00C42970">
        <w:rPr>
          <w:rFonts w:ascii="Times New Roman" w:hAnsi="Times New Roman" w:cs="Times New Roman"/>
          <w:bCs/>
          <w:u w:val="single"/>
        </w:rPr>
        <w:t>Software Development Security</w:t>
      </w:r>
      <w:r w:rsidRPr="00C42970">
        <w:rPr>
          <w:rFonts w:ascii="Times New Roman" w:hAnsi="Times New Roman" w:cs="Times New Roman"/>
          <w:bCs/>
        </w:rPr>
        <w:t xml:space="preserve">. </w:t>
      </w:r>
      <w:proofErr w:type="gramStart"/>
      <w:r w:rsidRPr="00C42970">
        <w:rPr>
          <w:rFonts w:ascii="Times New Roman" w:hAnsi="Times New Roman" w:cs="Times New Roman"/>
        </w:rPr>
        <w:t>In the event that</w:t>
      </w:r>
      <w:proofErr w:type="gramEnd"/>
      <w:r w:rsidRPr="00C42970">
        <w:rPr>
          <w:rFonts w:ascii="Times New Roman" w:hAnsi="Times New Roman" w:cs="Times New Roman"/>
        </w:rPr>
        <w:t xml:space="preserve"> Contractor conducts </w:t>
      </w:r>
      <w:r w:rsidRPr="00A16F24">
        <w:rPr>
          <w:rFonts w:ascii="Times New Roman" w:hAnsi="Times New Roman" w:cs="Times New Roman"/>
        </w:rPr>
        <w:t>application software development for PSERS, Contractor shall:</w:t>
      </w:r>
    </w:p>
    <w:p w14:paraId="04D2C758" w14:textId="77777777" w:rsidR="001C50F3" w:rsidRDefault="001C50F3" w:rsidP="001C50F3">
      <w:pPr>
        <w:pStyle w:val="ListParagraph"/>
        <w:jc w:val="both"/>
        <w:rPr>
          <w:rFonts w:ascii="Times New Roman" w:hAnsi="Times New Roman" w:cs="Times New Roman"/>
        </w:rPr>
      </w:pPr>
      <w:r w:rsidRPr="00A16F24">
        <w:rPr>
          <w:rFonts w:ascii="Times New Roman" w:hAnsi="Times New Roman" w:cs="Times New Roman"/>
        </w:rPr>
        <w:t xml:space="preserve"> </w:t>
      </w:r>
    </w:p>
    <w:p w14:paraId="25363A96"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(a) </w:t>
      </w:r>
      <w:r>
        <w:rPr>
          <w:rFonts w:ascii="Times New Roman" w:hAnsi="Times New Roman" w:cs="Times New Roman"/>
        </w:rPr>
        <w:tab/>
      </w:r>
      <w:r w:rsidRPr="00A16F24">
        <w:rPr>
          <w:rFonts w:ascii="Times New Roman" w:hAnsi="Times New Roman" w:cs="Times New Roman"/>
        </w:rPr>
        <w:t xml:space="preserve">either make source codes available for review by PSERS or shall conduct source code scanning using a commercial security </w:t>
      </w:r>
      <w:proofErr w:type="gramStart"/>
      <w:r w:rsidRPr="00A16F24">
        <w:rPr>
          <w:rFonts w:ascii="Times New Roman" w:hAnsi="Times New Roman" w:cs="Times New Roman"/>
        </w:rPr>
        <w:t>tool;</w:t>
      </w:r>
      <w:proofErr w:type="gramEnd"/>
    </w:p>
    <w:p w14:paraId="2C724823"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 </w:t>
      </w:r>
    </w:p>
    <w:p w14:paraId="374630AC"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(b)</w:t>
      </w:r>
      <w:r>
        <w:rPr>
          <w:rFonts w:ascii="Times New Roman" w:hAnsi="Times New Roman" w:cs="Times New Roman"/>
        </w:rPr>
        <w:tab/>
      </w:r>
      <w:r w:rsidRPr="00A16F24">
        <w:rPr>
          <w:rFonts w:ascii="Times New Roman" w:hAnsi="Times New Roman" w:cs="Times New Roman"/>
        </w:rPr>
        <w:t xml:space="preserve">cause scans to be conducted annually and at any time significant code changes are </w:t>
      </w:r>
      <w:proofErr w:type="gramStart"/>
      <w:r w:rsidRPr="00A16F24">
        <w:rPr>
          <w:rFonts w:ascii="Times New Roman" w:hAnsi="Times New Roman" w:cs="Times New Roman"/>
        </w:rPr>
        <w:t>made;</w:t>
      </w:r>
      <w:proofErr w:type="gramEnd"/>
    </w:p>
    <w:p w14:paraId="1AC5F4AD"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 </w:t>
      </w:r>
    </w:p>
    <w:p w14:paraId="3748618C"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(c) </w:t>
      </w:r>
      <w:r>
        <w:rPr>
          <w:rFonts w:ascii="Times New Roman" w:hAnsi="Times New Roman" w:cs="Times New Roman"/>
        </w:rPr>
        <w:tab/>
      </w:r>
      <w:r w:rsidRPr="00A16F24">
        <w:rPr>
          <w:rFonts w:ascii="Times New Roman" w:hAnsi="Times New Roman" w:cs="Times New Roman"/>
        </w:rPr>
        <w:t xml:space="preserve">make scan reports available to PSERS within two (2) weeks of </w:t>
      </w:r>
      <w:proofErr w:type="gramStart"/>
      <w:r w:rsidRPr="00A16F24">
        <w:rPr>
          <w:rFonts w:ascii="Times New Roman" w:hAnsi="Times New Roman" w:cs="Times New Roman"/>
        </w:rPr>
        <w:t>execution;</w:t>
      </w:r>
      <w:proofErr w:type="gramEnd"/>
    </w:p>
    <w:p w14:paraId="6ED30362"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 </w:t>
      </w:r>
    </w:p>
    <w:p w14:paraId="3035CA67"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(d) </w:t>
      </w:r>
      <w:r>
        <w:rPr>
          <w:rFonts w:ascii="Times New Roman" w:hAnsi="Times New Roman" w:cs="Times New Roman"/>
        </w:rPr>
        <w:tab/>
      </w:r>
      <w:r w:rsidRPr="00A16F24">
        <w:rPr>
          <w:rFonts w:ascii="Times New Roman" w:hAnsi="Times New Roman" w:cs="Times New Roman"/>
        </w:rPr>
        <w:t>disclose remediation timelines for high, medium and low risk security code defects; and</w:t>
      </w:r>
    </w:p>
    <w:p w14:paraId="1AA29861" w14:textId="77777777" w:rsidR="001C50F3"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 </w:t>
      </w:r>
    </w:p>
    <w:p w14:paraId="6ABC753C" w14:textId="77777777" w:rsidR="001C50F3" w:rsidRPr="00A16F24" w:rsidRDefault="001C50F3" w:rsidP="001C50F3">
      <w:pPr>
        <w:pStyle w:val="ListParagraph"/>
        <w:ind w:left="1440" w:hanging="720"/>
        <w:jc w:val="both"/>
        <w:rPr>
          <w:rFonts w:ascii="Times New Roman" w:hAnsi="Times New Roman" w:cs="Times New Roman"/>
        </w:rPr>
      </w:pPr>
      <w:r w:rsidRPr="00A16F24">
        <w:rPr>
          <w:rFonts w:ascii="Times New Roman" w:hAnsi="Times New Roman" w:cs="Times New Roman"/>
        </w:rPr>
        <w:t xml:space="preserve">(e) </w:t>
      </w:r>
      <w:r>
        <w:rPr>
          <w:rFonts w:ascii="Times New Roman" w:hAnsi="Times New Roman" w:cs="Times New Roman"/>
        </w:rPr>
        <w:tab/>
      </w:r>
      <w:r w:rsidRPr="00A16F24">
        <w:rPr>
          <w:rFonts w:ascii="Times New Roman" w:hAnsi="Times New Roman" w:cs="Times New Roman"/>
        </w:rPr>
        <w:t>perform scans before code is implemented in production. Contractor agrees that high risk security code defects may not be implemented in production without written approval from either PSERS’s Executive Director or a Deputy Executive Director.</w:t>
      </w:r>
    </w:p>
    <w:p w14:paraId="5AEA813F" w14:textId="77777777" w:rsidR="001C50F3" w:rsidRPr="00FA26F4" w:rsidRDefault="001C50F3" w:rsidP="001C50F3">
      <w:pPr>
        <w:ind w:left="720" w:hanging="342"/>
        <w:contextualSpacing/>
        <w:jc w:val="both"/>
        <w:rPr>
          <w:rFonts w:ascii="Times New Roman" w:hAnsi="Times New Roman" w:cs="Times New Roman"/>
        </w:rPr>
      </w:pPr>
    </w:p>
    <w:p w14:paraId="716D30CA" w14:textId="77777777" w:rsidR="001C50F3" w:rsidRPr="00A16F24" w:rsidRDefault="001C50F3" w:rsidP="001C50F3">
      <w:pPr>
        <w:pStyle w:val="ListParagraph"/>
        <w:numPr>
          <w:ilvl w:val="0"/>
          <w:numId w:val="1"/>
        </w:numPr>
        <w:ind w:left="720" w:hanging="342"/>
        <w:jc w:val="both"/>
        <w:rPr>
          <w:rFonts w:ascii="Times New Roman" w:hAnsi="Times New Roman" w:cs="Times New Roman"/>
        </w:rPr>
      </w:pPr>
      <w:r w:rsidRPr="004A0B5F">
        <w:rPr>
          <w:rFonts w:ascii="Times New Roman" w:hAnsi="Times New Roman" w:cs="Times New Roman"/>
          <w:u w:val="single"/>
        </w:rPr>
        <w:t>Computing Service</w:t>
      </w:r>
      <w:r>
        <w:rPr>
          <w:rFonts w:ascii="Times New Roman" w:hAnsi="Times New Roman" w:cs="Times New Roman"/>
          <w:u w:val="single"/>
        </w:rPr>
        <w:t xml:space="preserve"> Clearances</w:t>
      </w:r>
      <w:r w:rsidRPr="004A0B5F">
        <w:rPr>
          <w:rFonts w:ascii="Times New Roman" w:hAnsi="Times New Roman" w:cs="Times New Roman"/>
        </w:rPr>
        <w:t>. Contractor shall meet the following requirements</w:t>
      </w:r>
      <w:r>
        <w:rPr>
          <w:rFonts w:ascii="Times New Roman" w:hAnsi="Times New Roman" w:cs="Times New Roman"/>
        </w:rPr>
        <w:t xml:space="preserve"> </w:t>
      </w:r>
      <w:r w:rsidRPr="00A16F24">
        <w:rPr>
          <w:rFonts w:ascii="Times New Roman" w:hAnsi="Times New Roman" w:cs="Times New Roman"/>
        </w:rPr>
        <w:t xml:space="preserve">to the extent that Contractor provides </w:t>
      </w:r>
      <w:r>
        <w:rPr>
          <w:rFonts w:ascii="Times New Roman" w:hAnsi="Times New Roman" w:cs="Times New Roman"/>
        </w:rPr>
        <w:t xml:space="preserve">a </w:t>
      </w:r>
      <w:r w:rsidRPr="00A16F24">
        <w:rPr>
          <w:rFonts w:ascii="Times New Roman" w:hAnsi="Times New Roman" w:cs="Times New Roman"/>
        </w:rPr>
        <w:t>Computing Service</w:t>
      </w:r>
      <w:r>
        <w:rPr>
          <w:rFonts w:ascii="Times New Roman" w:hAnsi="Times New Roman" w:cs="Times New Roman"/>
        </w:rPr>
        <w:t xml:space="preserve"> or any change to a Computing Service pursuant to the Agreement that occurs on or after the effective date of the Agreement</w:t>
      </w:r>
      <w:r w:rsidRPr="00A16F24">
        <w:rPr>
          <w:rFonts w:ascii="Times New Roman" w:hAnsi="Times New Roman" w:cs="Times New Roman"/>
        </w:rPr>
        <w:t>:</w:t>
      </w:r>
    </w:p>
    <w:p w14:paraId="04F5AC99" w14:textId="77777777" w:rsidR="001C50F3" w:rsidRPr="002A6F7B" w:rsidRDefault="001C50F3" w:rsidP="001C50F3">
      <w:pPr>
        <w:pStyle w:val="ListParagraph"/>
        <w:tabs>
          <w:tab w:val="left" w:pos="810"/>
        </w:tabs>
        <w:ind w:left="1008"/>
        <w:jc w:val="both"/>
        <w:rPr>
          <w:rFonts w:ascii="Times New Roman" w:hAnsi="Times New Roman" w:cs="Times New Roman"/>
        </w:rPr>
      </w:pPr>
    </w:p>
    <w:p w14:paraId="5FEB1CC2" w14:textId="77777777" w:rsidR="001C50F3" w:rsidRPr="001212D9"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u w:val="single"/>
        </w:rPr>
        <w:t xml:space="preserve">Computing Service </w:t>
      </w:r>
      <w:r w:rsidRPr="0071204A">
        <w:rPr>
          <w:rFonts w:ascii="Times New Roman" w:hAnsi="Times New Roman" w:cs="Times New Roman"/>
          <w:u w:val="single"/>
        </w:rPr>
        <w:t>Review</w:t>
      </w:r>
      <w:r w:rsidRPr="001212D9">
        <w:rPr>
          <w:rFonts w:ascii="Times New Roman" w:hAnsi="Times New Roman" w:cs="Times New Roman"/>
        </w:rPr>
        <w:t>.</w:t>
      </w:r>
      <w:r w:rsidRPr="001212D9">
        <w:t xml:space="preserve"> </w:t>
      </w:r>
      <w:r w:rsidRPr="001212D9">
        <w:rPr>
          <w:rFonts w:ascii="Times New Roman" w:hAnsi="Times New Roman" w:cs="Times New Roman"/>
        </w:rPr>
        <w:t xml:space="preserve">Contractor shall coordinate with PSERS to complete </w:t>
      </w:r>
      <w:r>
        <w:rPr>
          <w:rFonts w:ascii="Times New Roman" w:hAnsi="Times New Roman" w:cs="Times New Roman"/>
        </w:rPr>
        <w:t xml:space="preserve">and submit to PSERS </w:t>
      </w:r>
      <w:r w:rsidRPr="001212D9">
        <w:rPr>
          <w:rFonts w:ascii="Times New Roman" w:hAnsi="Times New Roman" w:cs="Times New Roman"/>
        </w:rPr>
        <w:t xml:space="preserve">the </w:t>
      </w:r>
      <w:r>
        <w:rPr>
          <w:rFonts w:ascii="Times New Roman" w:hAnsi="Times New Roman" w:cs="Times New Roman"/>
        </w:rPr>
        <w:t xml:space="preserve">Computing </w:t>
      </w:r>
      <w:r w:rsidRPr="001212D9">
        <w:rPr>
          <w:rFonts w:ascii="Times New Roman" w:hAnsi="Times New Roman" w:cs="Times New Roman"/>
        </w:rPr>
        <w:t>Services Requirements (</w:t>
      </w:r>
      <w:r>
        <w:rPr>
          <w:rFonts w:ascii="Times New Roman" w:hAnsi="Times New Roman" w:cs="Times New Roman"/>
        </w:rPr>
        <w:t>C</w:t>
      </w:r>
      <w:r w:rsidRPr="001212D9">
        <w:rPr>
          <w:rFonts w:ascii="Times New Roman" w:hAnsi="Times New Roman" w:cs="Times New Roman"/>
        </w:rPr>
        <w:t xml:space="preserve">SR) document provided by PSERS as part of the </w:t>
      </w:r>
      <w:r>
        <w:rPr>
          <w:rFonts w:ascii="Times New Roman" w:hAnsi="Times New Roman" w:cs="Times New Roman"/>
        </w:rPr>
        <w:t>Computing Services</w:t>
      </w:r>
      <w:r w:rsidRPr="001212D9">
        <w:rPr>
          <w:rFonts w:ascii="Times New Roman" w:hAnsi="Times New Roman" w:cs="Times New Roman"/>
        </w:rPr>
        <w:t xml:space="preserve"> Review. </w:t>
      </w:r>
      <w:proofErr w:type="gramStart"/>
      <w:r w:rsidRPr="001212D9">
        <w:rPr>
          <w:rFonts w:ascii="Times New Roman" w:hAnsi="Times New Roman" w:cs="Times New Roman"/>
        </w:rPr>
        <w:t>Contractor  agrees</w:t>
      </w:r>
      <w:proofErr w:type="gramEnd"/>
      <w:r w:rsidRPr="001212D9">
        <w:rPr>
          <w:rFonts w:ascii="Times New Roman" w:hAnsi="Times New Roman" w:cs="Times New Roman"/>
        </w:rPr>
        <w:t xml:space="preserve"> that </w:t>
      </w:r>
      <w:r>
        <w:rPr>
          <w:rFonts w:ascii="Times New Roman" w:hAnsi="Times New Roman" w:cs="Times New Roman"/>
        </w:rPr>
        <w:t>Computing Service</w:t>
      </w:r>
      <w:r w:rsidRPr="001212D9">
        <w:rPr>
          <w:rFonts w:ascii="Times New Roman" w:hAnsi="Times New Roman" w:cs="Times New Roman"/>
        </w:rPr>
        <w:t xml:space="preserve"> Review and approval is required prior to </w:t>
      </w:r>
      <w:r>
        <w:rPr>
          <w:rFonts w:ascii="Times New Roman" w:hAnsi="Times New Roman" w:cs="Times New Roman"/>
        </w:rPr>
        <w:t>implementing a Computing Service.</w:t>
      </w:r>
    </w:p>
    <w:p w14:paraId="59BB1AA3" w14:textId="77777777" w:rsidR="001C50F3" w:rsidRPr="00D27C51" w:rsidRDefault="001C50F3" w:rsidP="001C50F3">
      <w:pPr>
        <w:pStyle w:val="ListParagraph"/>
        <w:rPr>
          <w:rFonts w:ascii="Times New Roman" w:hAnsi="Times New Roman" w:cs="Times New Roman"/>
        </w:rPr>
      </w:pPr>
    </w:p>
    <w:p w14:paraId="79F9C916" w14:textId="77777777" w:rsidR="001C50F3" w:rsidRDefault="001C50F3" w:rsidP="001C50F3">
      <w:pPr>
        <w:pStyle w:val="ListParagraph"/>
        <w:numPr>
          <w:ilvl w:val="1"/>
          <w:numId w:val="1"/>
        </w:numPr>
        <w:ind w:left="1440" w:hanging="720"/>
        <w:jc w:val="both"/>
        <w:rPr>
          <w:rFonts w:ascii="Times New Roman" w:hAnsi="Times New Roman" w:cs="Times New Roman"/>
        </w:rPr>
      </w:pPr>
      <w:r>
        <w:rPr>
          <w:rFonts w:ascii="Times New Roman" w:hAnsi="Times New Roman" w:cs="Times New Roman"/>
          <w:u w:val="single"/>
        </w:rPr>
        <w:t>Computing Services Requirements and Assessment Questionnaire</w:t>
      </w:r>
      <w:r>
        <w:rPr>
          <w:rFonts w:ascii="Times New Roman" w:hAnsi="Times New Roman" w:cs="Times New Roman"/>
        </w:rPr>
        <w:t xml:space="preserve">. </w:t>
      </w:r>
      <w:r w:rsidRPr="00A16F24">
        <w:rPr>
          <w:rFonts w:ascii="Times New Roman" w:hAnsi="Times New Roman" w:cs="Times New Roman"/>
        </w:rPr>
        <w:t>Contractor represents</w:t>
      </w:r>
      <w:r>
        <w:rPr>
          <w:rFonts w:ascii="Times New Roman" w:hAnsi="Times New Roman" w:cs="Times New Roman"/>
        </w:rPr>
        <w:t xml:space="preserve">, </w:t>
      </w:r>
      <w:r w:rsidRPr="00A16F24">
        <w:rPr>
          <w:rFonts w:ascii="Times New Roman" w:hAnsi="Times New Roman" w:cs="Times New Roman"/>
        </w:rPr>
        <w:t>warrants</w:t>
      </w:r>
      <w:r>
        <w:rPr>
          <w:rFonts w:ascii="Times New Roman" w:hAnsi="Times New Roman" w:cs="Times New Roman"/>
        </w:rPr>
        <w:t xml:space="preserve"> and agrees to and with PSERS</w:t>
      </w:r>
      <w:r w:rsidRPr="00A16F24">
        <w:rPr>
          <w:rFonts w:ascii="Times New Roman" w:hAnsi="Times New Roman" w:cs="Times New Roman"/>
        </w:rPr>
        <w:t xml:space="preserve"> that all </w:t>
      </w:r>
      <w:r>
        <w:rPr>
          <w:rFonts w:ascii="Times New Roman" w:hAnsi="Times New Roman" w:cs="Times New Roman"/>
        </w:rPr>
        <w:t xml:space="preserve">verbal and written </w:t>
      </w:r>
      <w:r w:rsidRPr="00A16F24">
        <w:rPr>
          <w:rFonts w:ascii="Times New Roman" w:hAnsi="Times New Roman" w:cs="Times New Roman"/>
        </w:rPr>
        <w:t xml:space="preserve">information </w:t>
      </w:r>
      <w:r>
        <w:rPr>
          <w:rFonts w:ascii="Times New Roman" w:hAnsi="Times New Roman" w:cs="Times New Roman"/>
        </w:rPr>
        <w:t xml:space="preserve">that Contractor provides or is provided on behalf of the Contractor </w:t>
      </w:r>
      <w:r w:rsidRPr="00A16F24">
        <w:rPr>
          <w:rFonts w:ascii="Times New Roman" w:hAnsi="Times New Roman" w:cs="Times New Roman"/>
        </w:rPr>
        <w:t>to PSERS as part of or related to</w:t>
      </w:r>
      <w:r>
        <w:rPr>
          <w:rFonts w:ascii="Times New Roman" w:hAnsi="Times New Roman" w:cs="Times New Roman"/>
        </w:rPr>
        <w:t xml:space="preserve"> each of the following, whether before or on or after the effective date of the Agreement, does not contain any untrue statement of material fact or omit to state a material fact necessary to make the statement not misleading:</w:t>
      </w:r>
      <w:r w:rsidRPr="00A16F24">
        <w:rPr>
          <w:rFonts w:ascii="Times New Roman" w:hAnsi="Times New Roman" w:cs="Times New Roman"/>
        </w:rPr>
        <w:t xml:space="preserve"> </w:t>
      </w:r>
    </w:p>
    <w:p w14:paraId="7EA44414" w14:textId="77777777" w:rsidR="001C50F3" w:rsidRDefault="001C50F3" w:rsidP="001C50F3">
      <w:pPr>
        <w:pStyle w:val="ListParagraph"/>
        <w:ind w:left="1440"/>
        <w:jc w:val="both"/>
        <w:rPr>
          <w:rFonts w:ascii="Times New Roman" w:hAnsi="Times New Roman" w:cs="Times New Roman"/>
        </w:rPr>
      </w:pPr>
    </w:p>
    <w:p w14:paraId="7ED4B377" w14:textId="77777777" w:rsidR="001C50F3" w:rsidRDefault="001C50F3" w:rsidP="001C50F3">
      <w:pPr>
        <w:pStyle w:val="ListParagraph"/>
        <w:ind w:left="144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Pr>
          <w:rFonts w:ascii="Times New Roman" w:hAnsi="Times New Roman" w:cs="Times New Roman"/>
        </w:rPr>
        <w:tab/>
        <w:t xml:space="preserve">the Computing </w:t>
      </w:r>
      <w:r w:rsidRPr="00A16F24">
        <w:rPr>
          <w:rFonts w:ascii="Times New Roman" w:hAnsi="Times New Roman" w:cs="Times New Roman"/>
        </w:rPr>
        <w:t>Services Requirements (CSR)</w:t>
      </w:r>
      <w:r>
        <w:rPr>
          <w:rFonts w:ascii="Times New Roman" w:hAnsi="Times New Roman" w:cs="Times New Roman"/>
        </w:rPr>
        <w:t>;</w:t>
      </w:r>
      <w:r w:rsidRPr="00A16F24">
        <w:rPr>
          <w:rFonts w:ascii="Times New Roman" w:hAnsi="Times New Roman" w:cs="Times New Roman"/>
        </w:rPr>
        <w:t xml:space="preserve"> </w:t>
      </w:r>
      <w:r>
        <w:rPr>
          <w:rFonts w:ascii="Times New Roman" w:hAnsi="Times New Roman" w:cs="Times New Roman"/>
        </w:rPr>
        <w:t xml:space="preserve">and </w:t>
      </w:r>
    </w:p>
    <w:p w14:paraId="40F5D457" w14:textId="77777777" w:rsidR="001C50F3" w:rsidRDefault="001C50F3" w:rsidP="001C50F3">
      <w:pPr>
        <w:pStyle w:val="ListParagraph"/>
        <w:ind w:left="1440"/>
        <w:jc w:val="both"/>
        <w:rPr>
          <w:rFonts w:ascii="Times New Roman" w:hAnsi="Times New Roman" w:cs="Times New Roman"/>
        </w:rPr>
      </w:pPr>
    </w:p>
    <w:p w14:paraId="31DFEE0A" w14:textId="77777777" w:rsidR="001C50F3" w:rsidRDefault="001C50F3" w:rsidP="001C50F3">
      <w:pPr>
        <w:pStyle w:val="ListParagraph"/>
        <w:numPr>
          <w:ilvl w:val="0"/>
          <w:numId w:val="33"/>
        </w:numPr>
        <w:jc w:val="both"/>
        <w:rPr>
          <w:rFonts w:ascii="Times New Roman" w:hAnsi="Times New Roman" w:cs="Times New Roman"/>
        </w:rPr>
      </w:pPr>
      <w:r>
        <w:rPr>
          <w:rFonts w:ascii="Times New Roman" w:hAnsi="Times New Roman" w:cs="Times New Roman"/>
        </w:rPr>
        <w:t xml:space="preserve">the assessment questionnaire referred to in Section 6(c) of this Addendum. </w:t>
      </w:r>
    </w:p>
    <w:p w14:paraId="76BBC6B4" w14:textId="77777777" w:rsidR="001C50F3" w:rsidRDefault="001C50F3" w:rsidP="001C50F3">
      <w:pPr>
        <w:ind w:left="1440"/>
        <w:jc w:val="both"/>
        <w:rPr>
          <w:rFonts w:ascii="Times New Roman" w:hAnsi="Times New Roman" w:cs="Times New Roman"/>
        </w:rPr>
      </w:pPr>
    </w:p>
    <w:p w14:paraId="1CC2D5C3" w14:textId="77777777" w:rsidR="001C50F3" w:rsidRPr="004F4EB7" w:rsidRDefault="001C50F3" w:rsidP="001C50F3">
      <w:pPr>
        <w:ind w:left="1440"/>
        <w:jc w:val="both"/>
        <w:rPr>
          <w:rFonts w:ascii="Times New Roman" w:hAnsi="Times New Roman" w:cs="Times New Roman"/>
        </w:rPr>
      </w:pPr>
      <w:r w:rsidRPr="004F4EB7">
        <w:rPr>
          <w:rFonts w:ascii="Times New Roman" w:hAnsi="Times New Roman" w:cs="Times New Roman"/>
        </w:rPr>
        <w:t>Contractor agrees to immediately inform PSERS if any such information is untrue, ceases to be true or omits to state a material fact necessary to make the information not misleading.</w:t>
      </w:r>
    </w:p>
    <w:p w14:paraId="798F62BE" w14:textId="77777777" w:rsidR="001C50F3" w:rsidRPr="00D27C51" w:rsidRDefault="001C50F3" w:rsidP="001C50F3">
      <w:pPr>
        <w:pStyle w:val="ListParagraph"/>
        <w:rPr>
          <w:rFonts w:ascii="Times New Roman" w:hAnsi="Times New Roman" w:cs="Times New Roman"/>
        </w:rPr>
      </w:pPr>
    </w:p>
    <w:p w14:paraId="0CCC091D" w14:textId="77777777" w:rsidR="001C50F3" w:rsidRPr="00A16F24" w:rsidRDefault="001C50F3" w:rsidP="001C50F3">
      <w:pPr>
        <w:pStyle w:val="ListParagraph"/>
        <w:numPr>
          <w:ilvl w:val="0"/>
          <w:numId w:val="1"/>
        </w:numPr>
        <w:ind w:left="720" w:hanging="360"/>
        <w:jc w:val="both"/>
        <w:rPr>
          <w:rFonts w:ascii="Times New Roman" w:hAnsi="Times New Roman" w:cs="Times New Roman"/>
        </w:rPr>
      </w:pPr>
      <w:r w:rsidRPr="00D27C51">
        <w:rPr>
          <w:rFonts w:ascii="Times New Roman" w:hAnsi="Times New Roman" w:cs="Times New Roman"/>
          <w:u w:val="single"/>
        </w:rPr>
        <w:t>Additional On-Going Contractor Obligations</w:t>
      </w:r>
      <w:r>
        <w:rPr>
          <w:rFonts w:ascii="Times New Roman" w:hAnsi="Times New Roman" w:cs="Times New Roman"/>
        </w:rPr>
        <w:t>.</w:t>
      </w:r>
    </w:p>
    <w:p w14:paraId="0A865B34" w14:textId="77777777" w:rsidR="001C50F3" w:rsidRDefault="001C50F3" w:rsidP="001C50F3">
      <w:pPr>
        <w:ind w:left="1440" w:hanging="720"/>
        <w:jc w:val="both"/>
        <w:rPr>
          <w:rFonts w:ascii="Times New Roman" w:hAnsi="Times New Roman" w:cs="Times New Roman"/>
        </w:rPr>
      </w:pPr>
    </w:p>
    <w:p w14:paraId="5F65A02C"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441D56">
        <w:rPr>
          <w:rFonts w:ascii="Times New Roman" w:hAnsi="Times New Roman" w:cs="Times New Roman"/>
          <w:u w:val="single"/>
        </w:rPr>
        <w:t>Monitoring and Audit Logging</w:t>
      </w:r>
      <w:r>
        <w:rPr>
          <w:rFonts w:ascii="Times New Roman" w:hAnsi="Times New Roman" w:cs="Times New Roman"/>
        </w:rPr>
        <w:t>. Contractor shall ensure s</w:t>
      </w:r>
      <w:r w:rsidRPr="00644F3A">
        <w:rPr>
          <w:rFonts w:ascii="Times New Roman" w:hAnsi="Times New Roman" w:cs="Times New Roman"/>
        </w:rPr>
        <w:t xml:space="preserve">ystem </w:t>
      </w:r>
      <w:r>
        <w:rPr>
          <w:rFonts w:ascii="Times New Roman" w:hAnsi="Times New Roman" w:cs="Times New Roman"/>
        </w:rPr>
        <w:t>m</w:t>
      </w:r>
      <w:r w:rsidRPr="00644F3A">
        <w:rPr>
          <w:rFonts w:ascii="Times New Roman" w:hAnsi="Times New Roman" w:cs="Times New Roman"/>
        </w:rPr>
        <w:t xml:space="preserve">onitoring </w:t>
      </w:r>
      <w:r>
        <w:rPr>
          <w:rFonts w:ascii="Times New Roman" w:hAnsi="Times New Roman" w:cs="Times New Roman"/>
        </w:rPr>
        <w:t xml:space="preserve">and </w:t>
      </w:r>
      <w:r w:rsidRPr="00A16F24">
        <w:rPr>
          <w:rFonts w:ascii="Times New Roman" w:hAnsi="Times New Roman" w:cs="Times New Roman"/>
        </w:rPr>
        <w:t xml:space="preserve">security audit logging is enabled and accessible to PSERS’s Chief Information Security Officer or designee. Contractor shall: </w:t>
      </w:r>
    </w:p>
    <w:p w14:paraId="58BEA05C" w14:textId="77777777" w:rsidR="001C50F3" w:rsidRPr="00161536" w:rsidRDefault="001C50F3" w:rsidP="001C50F3">
      <w:pPr>
        <w:pStyle w:val="ListParagraph"/>
        <w:rPr>
          <w:rFonts w:ascii="Times New Roman" w:hAnsi="Times New Roman" w:cs="Times New Roman"/>
        </w:rPr>
      </w:pPr>
    </w:p>
    <w:p w14:paraId="241AC43D" w14:textId="77777777" w:rsidR="001C50F3" w:rsidRDefault="001C50F3" w:rsidP="001C50F3">
      <w:pPr>
        <w:pStyle w:val="ListParagraph"/>
        <w:numPr>
          <w:ilvl w:val="0"/>
          <w:numId w:val="17"/>
        </w:numPr>
        <w:ind w:left="2160" w:hanging="720"/>
        <w:jc w:val="both"/>
        <w:rPr>
          <w:rFonts w:ascii="Times New Roman" w:hAnsi="Times New Roman" w:cs="Times New Roman"/>
        </w:rPr>
      </w:pPr>
      <w:r w:rsidRPr="00A16F24">
        <w:rPr>
          <w:rFonts w:ascii="Times New Roman" w:hAnsi="Times New Roman" w:cs="Times New Roman"/>
        </w:rPr>
        <w:t>provide monitoring (in addition, PSERS recommends verbose logging</w:t>
      </w:r>
      <w:proofErr w:type="gramStart"/>
      <w:r w:rsidRPr="00A16F24">
        <w:rPr>
          <w:rFonts w:ascii="Times New Roman" w:hAnsi="Times New Roman" w:cs="Times New Roman"/>
        </w:rPr>
        <w:t>);</w:t>
      </w:r>
      <w:proofErr w:type="gramEnd"/>
    </w:p>
    <w:p w14:paraId="31E71155" w14:textId="77777777" w:rsidR="001C50F3" w:rsidRDefault="001C50F3" w:rsidP="001C50F3">
      <w:pPr>
        <w:pStyle w:val="ListParagraph"/>
        <w:ind w:left="2160"/>
        <w:jc w:val="both"/>
        <w:rPr>
          <w:rFonts w:ascii="Times New Roman" w:hAnsi="Times New Roman" w:cs="Times New Roman"/>
        </w:rPr>
      </w:pPr>
      <w:r w:rsidRPr="00A16F24">
        <w:rPr>
          <w:rFonts w:ascii="Times New Roman" w:hAnsi="Times New Roman" w:cs="Times New Roman"/>
        </w:rPr>
        <w:t xml:space="preserve"> </w:t>
      </w:r>
    </w:p>
    <w:p w14:paraId="0890B410" w14:textId="77777777" w:rsidR="001C50F3" w:rsidRDefault="001C50F3" w:rsidP="001C50F3">
      <w:pPr>
        <w:ind w:left="2160" w:hanging="720"/>
        <w:jc w:val="both"/>
        <w:rPr>
          <w:rFonts w:ascii="Times New Roman" w:hAnsi="Times New Roman" w:cs="Times New Roman"/>
        </w:rPr>
      </w:pPr>
      <w:r w:rsidRPr="00161536">
        <w:rPr>
          <w:rFonts w:ascii="Times New Roman" w:hAnsi="Times New Roman" w:cs="Times New Roman"/>
        </w:rPr>
        <w:t xml:space="preserve">(ii) </w:t>
      </w:r>
      <w:r>
        <w:rPr>
          <w:rFonts w:ascii="Times New Roman" w:hAnsi="Times New Roman" w:cs="Times New Roman"/>
        </w:rPr>
        <w:tab/>
      </w:r>
      <w:r w:rsidRPr="00161536">
        <w:rPr>
          <w:rFonts w:ascii="Times New Roman" w:hAnsi="Times New Roman" w:cs="Times New Roman"/>
        </w:rPr>
        <w:t>provide software with ability to correlate events and create security alerts; and</w:t>
      </w:r>
    </w:p>
    <w:p w14:paraId="3258768C" w14:textId="77777777" w:rsidR="001C50F3" w:rsidRDefault="001C50F3" w:rsidP="001C50F3">
      <w:pPr>
        <w:jc w:val="both"/>
        <w:rPr>
          <w:rFonts w:ascii="Times New Roman" w:hAnsi="Times New Roman" w:cs="Times New Roman"/>
        </w:rPr>
      </w:pPr>
    </w:p>
    <w:p w14:paraId="06C89D33" w14:textId="77777777" w:rsidR="001C50F3" w:rsidRPr="00161536" w:rsidRDefault="001C50F3" w:rsidP="001C50F3">
      <w:pPr>
        <w:ind w:left="2160" w:hanging="720"/>
        <w:jc w:val="both"/>
        <w:rPr>
          <w:rFonts w:ascii="Times New Roman" w:hAnsi="Times New Roman" w:cs="Times New Roman"/>
        </w:rPr>
      </w:pPr>
      <w:r w:rsidRPr="00161536">
        <w:rPr>
          <w:rFonts w:ascii="Times New Roman" w:hAnsi="Times New Roman" w:cs="Times New Roman"/>
        </w:rPr>
        <w:t xml:space="preserve">(iii) </w:t>
      </w:r>
      <w:r>
        <w:rPr>
          <w:rFonts w:ascii="Times New Roman" w:hAnsi="Times New Roman" w:cs="Times New Roman"/>
        </w:rPr>
        <w:tab/>
      </w:r>
      <w:r w:rsidRPr="00161536">
        <w:rPr>
          <w:rFonts w:ascii="Times New Roman" w:hAnsi="Times New Roman" w:cs="Times New Roman"/>
        </w:rPr>
        <w:t xml:space="preserve">maintain reports that are easily accessible and in a readable format online for a minimum of 90 days and archived for a minimum of one (1) year. </w:t>
      </w:r>
    </w:p>
    <w:p w14:paraId="594353D1" w14:textId="77777777" w:rsidR="001C50F3" w:rsidRPr="002A6F7B" w:rsidRDefault="001C50F3" w:rsidP="001C50F3">
      <w:pPr>
        <w:pStyle w:val="ListParagraph"/>
        <w:tabs>
          <w:tab w:val="left" w:pos="810"/>
        </w:tabs>
        <w:ind w:left="1728"/>
        <w:jc w:val="both"/>
        <w:rPr>
          <w:rFonts w:ascii="Times New Roman" w:hAnsi="Times New Roman" w:cs="Times New Roman"/>
        </w:rPr>
      </w:pPr>
    </w:p>
    <w:p w14:paraId="06F34BCD"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C869B8">
        <w:rPr>
          <w:rFonts w:ascii="Times New Roman" w:hAnsi="Times New Roman" w:cs="Times New Roman"/>
          <w:u w:val="single"/>
        </w:rPr>
        <w:t>Data Segmentation / Boundary Protection</w:t>
      </w:r>
      <w:r w:rsidRPr="00C869B8">
        <w:rPr>
          <w:rFonts w:ascii="Times New Roman" w:hAnsi="Times New Roman" w:cs="Times New Roman"/>
        </w:rPr>
        <w:t xml:space="preserve">. </w:t>
      </w:r>
      <w:r>
        <w:rPr>
          <w:rFonts w:ascii="Times New Roman" w:hAnsi="Times New Roman" w:cs="Times New Roman"/>
        </w:rPr>
        <w:t xml:space="preserve">Upon request, </w:t>
      </w:r>
      <w:r w:rsidRPr="00C869B8">
        <w:rPr>
          <w:rFonts w:ascii="Times New Roman" w:hAnsi="Times New Roman" w:cs="Times New Roman"/>
        </w:rPr>
        <w:t xml:space="preserve">Contractor shall provide </w:t>
      </w:r>
      <w:r>
        <w:rPr>
          <w:rFonts w:ascii="Times New Roman" w:hAnsi="Times New Roman" w:cs="Times New Roman"/>
        </w:rPr>
        <w:t xml:space="preserve">PSERS with </w:t>
      </w:r>
      <w:r w:rsidRPr="00C869B8">
        <w:rPr>
          <w:rFonts w:ascii="Times New Roman" w:hAnsi="Times New Roman" w:cs="Times New Roman"/>
        </w:rPr>
        <w:t>a</w:t>
      </w:r>
      <w:r>
        <w:rPr>
          <w:rFonts w:ascii="Times New Roman" w:hAnsi="Times New Roman" w:cs="Times New Roman"/>
        </w:rPr>
        <w:t xml:space="preserve"> </w:t>
      </w:r>
      <w:r w:rsidRPr="00A16F24">
        <w:rPr>
          <w:rFonts w:ascii="Times New Roman" w:hAnsi="Times New Roman" w:cs="Times New Roman"/>
        </w:rPr>
        <w:t xml:space="preserve">network/architecture diagram showing what technical controls are performing the network segmentation. If </w:t>
      </w:r>
      <w:r>
        <w:rPr>
          <w:rFonts w:ascii="Times New Roman" w:hAnsi="Times New Roman" w:cs="Times New Roman"/>
        </w:rPr>
        <w:t xml:space="preserve">a </w:t>
      </w:r>
      <w:r w:rsidRPr="00A16F24">
        <w:rPr>
          <w:rFonts w:ascii="Times New Roman" w:hAnsi="Times New Roman" w:cs="Times New Roman"/>
        </w:rPr>
        <w:t xml:space="preserve">solution spans more than one hosting environment (such as integration to PSERS’s managed environments, or across multiple hosting providers), Contractor shall provide </w:t>
      </w:r>
      <w:r>
        <w:rPr>
          <w:rFonts w:ascii="Times New Roman" w:hAnsi="Times New Roman" w:cs="Times New Roman"/>
        </w:rPr>
        <w:t xml:space="preserve">PSERS with </w:t>
      </w:r>
      <w:r w:rsidRPr="00A16F24">
        <w:rPr>
          <w:rFonts w:ascii="Times New Roman" w:hAnsi="Times New Roman" w:cs="Times New Roman"/>
        </w:rPr>
        <w:t>details on what solution components and data are deployed in which environment and</w:t>
      </w:r>
      <w:r>
        <w:rPr>
          <w:rFonts w:ascii="Times New Roman" w:hAnsi="Times New Roman" w:cs="Times New Roman"/>
        </w:rPr>
        <w:t>:</w:t>
      </w:r>
    </w:p>
    <w:p w14:paraId="3EAFA6E7" w14:textId="77777777" w:rsidR="001C50F3" w:rsidRDefault="001C50F3" w:rsidP="001C50F3">
      <w:pPr>
        <w:pStyle w:val="ListParagraph"/>
        <w:ind w:left="1440"/>
        <w:jc w:val="both"/>
        <w:rPr>
          <w:rFonts w:ascii="Times New Roman" w:hAnsi="Times New Roman" w:cs="Times New Roman"/>
        </w:rPr>
      </w:pPr>
    </w:p>
    <w:p w14:paraId="73A2C4EE" w14:textId="77777777" w:rsidR="001C50F3" w:rsidRDefault="001C50F3" w:rsidP="001C50F3">
      <w:pPr>
        <w:pStyle w:val="ListParagraph"/>
        <w:numPr>
          <w:ilvl w:val="0"/>
          <w:numId w:val="18"/>
        </w:numPr>
        <w:ind w:left="2160" w:hanging="720"/>
        <w:jc w:val="both"/>
        <w:rPr>
          <w:rFonts w:ascii="Times New Roman" w:hAnsi="Times New Roman" w:cs="Times New Roman"/>
        </w:rPr>
      </w:pPr>
      <w:r w:rsidRPr="00A16F24">
        <w:rPr>
          <w:rFonts w:ascii="Times New Roman" w:hAnsi="Times New Roman" w:cs="Times New Roman"/>
        </w:rPr>
        <w:t xml:space="preserve">include border gateway, perimeter and/or network firewall, web application firewall, VPN tunnels, security zone access as applicable to the </w:t>
      </w:r>
      <w:proofErr w:type="gramStart"/>
      <w:r w:rsidRPr="00A16F24">
        <w:rPr>
          <w:rFonts w:ascii="Times New Roman" w:hAnsi="Times New Roman" w:cs="Times New Roman"/>
        </w:rPr>
        <w:t>solution;</w:t>
      </w:r>
      <w:proofErr w:type="gramEnd"/>
      <w:r w:rsidRPr="00A16F24">
        <w:rPr>
          <w:rFonts w:ascii="Times New Roman" w:hAnsi="Times New Roman" w:cs="Times New Roman"/>
        </w:rPr>
        <w:t xml:space="preserve"> </w:t>
      </w:r>
    </w:p>
    <w:p w14:paraId="4669D692" w14:textId="77777777" w:rsidR="001C50F3" w:rsidRDefault="001C50F3" w:rsidP="001C50F3">
      <w:pPr>
        <w:pStyle w:val="ListParagraph"/>
        <w:ind w:left="2160"/>
        <w:jc w:val="both"/>
        <w:rPr>
          <w:rFonts w:ascii="Times New Roman" w:hAnsi="Times New Roman" w:cs="Times New Roman"/>
        </w:rPr>
      </w:pPr>
    </w:p>
    <w:p w14:paraId="65597F78" w14:textId="77777777" w:rsidR="001C50F3" w:rsidRDefault="001C50F3" w:rsidP="001C50F3">
      <w:pPr>
        <w:ind w:left="2160" w:hanging="720"/>
        <w:jc w:val="both"/>
        <w:rPr>
          <w:rFonts w:ascii="Times New Roman" w:hAnsi="Times New Roman" w:cs="Times New Roman"/>
        </w:rPr>
      </w:pPr>
      <w:r w:rsidRPr="007604DB">
        <w:rPr>
          <w:rFonts w:ascii="Times New Roman" w:hAnsi="Times New Roman" w:cs="Times New Roman"/>
        </w:rPr>
        <w:t xml:space="preserve">(ii) </w:t>
      </w:r>
      <w:r>
        <w:rPr>
          <w:rFonts w:ascii="Times New Roman" w:hAnsi="Times New Roman" w:cs="Times New Roman"/>
        </w:rPr>
        <w:tab/>
      </w:r>
      <w:r w:rsidRPr="007604DB">
        <w:rPr>
          <w:rFonts w:ascii="Times New Roman" w:hAnsi="Times New Roman" w:cs="Times New Roman"/>
        </w:rPr>
        <w:t xml:space="preserve">describe data encryption methods at rest and in transit across environments; and </w:t>
      </w:r>
    </w:p>
    <w:p w14:paraId="357C1608" w14:textId="77777777" w:rsidR="001C50F3" w:rsidRDefault="001C50F3" w:rsidP="001C50F3">
      <w:pPr>
        <w:ind w:left="2160" w:hanging="720"/>
        <w:jc w:val="both"/>
        <w:rPr>
          <w:rFonts w:ascii="Times New Roman" w:hAnsi="Times New Roman" w:cs="Times New Roman"/>
        </w:rPr>
      </w:pPr>
    </w:p>
    <w:p w14:paraId="7465F8E9" w14:textId="77777777" w:rsidR="001C50F3" w:rsidRPr="007604DB" w:rsidRDefault="001C50F3" w:rsidP="001C50F3">
      <w:pPr>
        <w:ind w:left="2160" w:hanging="720"/>
        <w:jc w:val="both"/>
        <w:rPr>
          <w:rFonts w:ascii="Times New Roman" w:hAnsi="Times New Roman" w:cs="Times New Roman"/>
        </w:rPr>
      </w:pPr>
      <w:r w:rsidRPr="007604DB">
        <w:rPr>
          <w:rFonts w:ascii="Times New Roman" w:hAnsi="Times New Roman" w:cs="Times New Roman"/>
        </w:rPr>
        <w:t xml:space="preserve">(iii) </w:t>
      </w:r>
      <w:r>
        <w:rPr>
          <w:rFonts w:ascii="Times New Roman" w:hAnsi="Times New Roman" w:cs="Times New Roman"/>
        </w:rPr>
        <w:tab/>
      </w:r>
      <w:r w:rsidRPr="007604DB">
        <w:rPr>
          <w:rFonts w:ascii="Times New Roman" w:hAnsi="Times New Roman" w:cs="Times New Roman"/>
        </w:rPr>
        <w:t xml:space="preserve">include the direction of connectivity (specify whether initiated inbound, outbound, or both) and specifications for API calls, protocols, etc. Contractor shall describe how data segregation (physically or logically) of PSERS </w:t>
      </w:r>
      <w:r>
        <w:rPr>
          <w:rFonts w:ascii="Times New Roman" w:hAnsi="Times New Roman" w:cs="Times New Roman"/>
        </w:rPr>
        <w:t>D</w:t>
      </w:r>
      <w:r w:rsidRPr="007604DB">
        <w:rPr>
          <w:rFonts w:ascii="Times New Roman" w:hAnsi="Times New Roman" w:cs="Times New Roman"/>
        </w:rPr>
        <w:t xml:space="preserve">ata from non-PSERS data is guaranteed and maintain the diagram </w:t>
      </w:r>
      <w:proofErr w:type="gramStart"/>
      <w:r w:rsidRPr="007604DB">
        <w:rPr>
          <w:rFonts w:ascii="Times New Roman" w:hAnsi="Times New Roman" w:cs="Times New Roman"/>
        </w:rPr>
        <w:t>as long as</w:t>
      </w:r>
      <w:proofErr w:type="gramEnd"/>
      <w:r w:rsidRPr="007604DB">
        <w:rPr>
          <w:rFonts w:ascii="Times New Roman" w:hAnsi="Times New Roman" w:cs="Times New Roman"/>
        </w:rPr>
        <w:t xml:space="preserve"> Contractor is subject to the terms of this Addendum and provide updates if changes occur.</w:t>
      </w:r>
    </w:p>
    <w:p w14:paraId="070AF1D8" w14:textId="77777777" w:rsidR="001C50F3" w:rsidRPr="002A6F7B" w:rsidRDefault="001C50F3" w:rsidP="001C50F3">
      <w:pPr>
        <w:pStyle w:val="ListParagraph"/>
        <w:tabs>
          <w:tab w:val="left" w:pos="810"/>
        </w:tabs>
        <w:ind w:left="1728"/>
        <w:jc w:val="both"/>
        <w:rPr>
          <w:rFonts w:ascii="Times New Roman" w:hAnsi="Times New Roman" w:cs="Times New Roman"/>
        </w:rPr>
      </w:pPr>
    </w:p>
    <w:p w14:paraId="49EC8DDC"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890718">
        <w:rPr>
          <w:rFonts w:ascii="Times New Roman" w:hAnsi="Times New Roman" w:cs="Times New Roman"/>
          <w:u w:val="single"/>
        </w:rPr>
        <w:t>Exploit and Malware Protection</w:t>
      </w:r>
      <w:r w:rsidRPr="00890718">
        <w:rPr>
          <w:rFonts w:ascii="Times New Roman" w:hAnsi="Times New Roman" w:cs="Times New Roman"/>
        </w:rPr>
        <w:t xml:space="preserve">. Contractor shall provide security controls required to identify attacks, identify changes to files, protect against malware, protect user web services, data loss prevention (DLP) and to perform forensic analysis. Contractor shall provide: </w:t>
      </w:r>
    </w:p>
    <w:p w14:paraId="130B1913" w14:textId="77777777" w:rsidR="001C50F3" w:rsidRDefault="001C50F3" w:rsidP="001C50F3">
      <w:pPr>
        <w:pStyle w:val="ListParagraph"/>
        <w:ind w:left="1440"/>
        <w:jc w:val="both"/>
        <w:rPr>
          <w:rFonts w:ascii="Times New Roman" w:hAnsi="Times New Roman" w:cs="Times New Roman"/>
        </w:rPr>
      </w:pPr>
    </w:p>
    <w:p w14:paraId="2BCDB3D0" w14:textId="77777777" w:rsidR="001C50F3" w:rsidRDefault="001C50F3" w:rsidP="001C50F3">
      <w:pPr>
        <w:pStyle w:val="ListParagraph"/>
        <w:numPr>
          <w:ilvl w:val="0"/>
          <w:numId w:val="19"/>
        </w:numPr>
        <w:ind w:left="2160" w:hanging="720"/>
        <w:jc w:val="both"/>
        <w:rPr>
          <w:rFonts w:ascii="Times New Roman" w:hAnsi="Times New Roman" w:cs="Times New Roman"/>
        </w:rPr>
      </w:pPr>
      <w:r w:rsidRPr="00890718">
        <w:rPr>
          <w:rFonts w:ascii="Times New Roman" w:hAnsi="Times New Roman" w:cs="Times New Roman"/>
        </w:rPr>
        <w:t xml:space="preserve">file Integrity Monitoring </w:t>
      </w:r>
      <w:proofErr w:type="gramStart"/>
      <w:r w:rsidRPr="00890718">
        <w:rPr>
          <w:rFonts w:ascii="Times New Roman" w:hAnsi="Times New Roman" w:cs="Times New Roman"/>
        </w:rPr>
        <w:t>Controls;</w:t>
      </w:r>
      <w:proofErr w:type="gramEnd"/>
    </w:p>
    <w:p w14:paraId="0D77F819" w14:textId="77777777" w:rsidR="001C50F3" w:rsidRDefault="001C50F3" w:rsidP="001C50F3">
      <w:pPr>
        <w:pStyle w:val="ListParagraph"/>
        <w:ind w:left="2160"/>
        <w:jc w:val="both"/>
        <w:rPr>
          <w:rFonts w:ascii="Times New Roman" w:hAnsi="Times New Roman" w:cs="Times New Roman"/>
        </w:rPr>
      </w:pPr>
      <w:r w:rsidRPr="00890718">
        <w:rPr>
          <w:rFonts w:ascii="Times New Roman" w:hAnsi="Times New Roman" w:cs="Times New Roman"/>
        </w:rPr>
        <w:t xml:space="preserve"> </w:t>
      </w:r>
    </w:p>
    <w:p w14:paraId="4E75A023" w14:textId="77777777" w:rsidR="001C50F3"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(ii) </w:t>
      </w:r>
      <w:r>
        <w:rPr>
          <w:rFonts w:ascii="Times New Roman" w:hAnsi="Times New Roman" w:cs="Times New Roman"/>
        </w:rPr>
        <w:tab/>
      </w:r>
      <w:r w:rsidRPr="0016435A">
        <w:rPr>
          <w:rFonts w:ascii="Times New Roman" w:hAnsi="Times New Roman" w:cs="Times New Roman"/>
        </w:rPr>
        <w:t xml:space="preserve">Anti-Malware and Antivirus </w:t>
      </w:r>
      <w:proofErr w:type="gramStart"/>
      <w:r w:rsidRPr="0016435A">
        <w:rPr>
          <w:rFonts w:ascii="Times New Roman" w:hAnsi="Times New Roman" w:cs="Times New Roman"/>
        </w:rPr>
        <w:t>Controls;</w:t>
      </w:r>
      <w:proofErr w:type="gramEnd"/>
    </w:p>
    <w:p w14:paraId="118D3C61" w14:textId="77777777" w:rsidR="001C50F3" w:rsidRDefault="001C50F3" w:rsidP="001C50F3">
      <w:pPr>
        <w:jc w:val="both"/>
        <w:rPr>
          <w:rFonts w:ascii="Times New Roman" w:hAnsi="Times New Roman" w:cs="Times New Roman"/>
        </w:rPr>
      </w:pPr>
      <w:r w:rsidRPr="0016435A">
        <w:rPr>
          <w:rFonts w:ascii="Times New Roman" w:hAnsi="Times New Roman" w:cs="Times New Roman"/>
        </w:rPr>
        <w:t xml:space="preserve"> </w:t>
      </w:r>
    </w:p>
    <w:p w14:paraId="72520AA9" w14:textId="77777777" w:rsidR="001C50F3"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(iii) </w:t>
      </w:r>
      <w:r>
        <w:rPr>
          <w:rFonts w:ascii="Times New Roman" w:hAnsi="Times New Roman" w:cs="Times New Roman"/>
        </w:rPr>
        <w:tab/>
      </w:r>
      <w:r w:rsidRPr="0016435A">
        <w:rPr>
          <w:rFonts w:ascii="Times New Roman" w:hAnsi="Times New Roman" w:cs="Times New Roman"/>
        </w:rPr>
        <w:t xml:space="preserve">Intrusion Detection System (IDS)/Intrusion Prevention System (IPS) </w:t>
      </w:r>
      <w:proofErr w:type="gramStart"/>
      <w:r w:rsidRPr="0016435A">
        <w:rPr>
          <w:rFonts w:ascii="Times New Roman" w:hAnsi="Times New Roman" w:cs="Times New Roman"/>
        </w:rPr>
        <w:t>Controls;</w:t>
      </w:r>
      <w:proofErr w:type="gramEnd"/>
      <w:r w:rsidRPr="0016435A">
        <w:rPr>
          <w:rFonts w:ascii="Times New Roman" w:hAnsi="Times New Roman" w:cs="Times New Roman"/>
        </w:rPr>
        <w:t xml:space="preserve"> </w:t>
      </w:r>
    </w:p>
    <w:p w14:paraId="506FE2CA" w14:textId="77777777" w:rsidR="001C50F3" w:rsidRDefault="001C50F3" w:rsidP="001C50F3">
      <w:pPr>
        <w:jc w:val="both"/>
        <w:rPr>
          <w:rFonts w:ascii="Times New Roman" w:hAnsi="Times New Roman" w:cs="Times New Roman"/>
        </w:rPr>
      </w:pPr>
    </w:p>
    <w:p w14:paraId="6F5C40B6" w14:textId="77777777" w:rsidR="001C50F3"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(iv) </w:t>
      </w:r>
      <w:r>
        <w:rPr>
          <w:rFonts w:ascii="Times New Roman" w:hAnsi="Times New Roman" w:cs="Times New Roman"/>
        </w:rPr>
        <w:tab/>
      </w:r>
      <w:r w:rsidRPr="0016435A">
        <w:rPr>
          <w:rFonts w:ascii="Times New Roman" w:hAnsi="Times New Roman" w:cs="Times New Roman"/>
        </w:rPr>
        <w:t xml:space="preserve">Data Loss Prevention (DLP) </w:t>
      </w:r>
      <w:proofErr w:type="gramStart"/>
      <w:r w:rsidRPr="0016435A">
        <w:rPr>
          <w:rFonts w:ascii="Times New Roman" w:hAnsi="Times New Roman" w:cs="Times New Roman"/>
        </w:rPr>
        <w:t>Controls;</w:t>
      </w:r>
      <w:proofErr w:type="gramEnd"/>
    </w:p>
    <w:p w14:paraId="412B8472" w14:textId="77777777" w:rsidR="001C50F3"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 </w:t>
      </w:r>
    </w:p>
    <w:p w14:paraId="3D84ECD8" w14:textId="77777777" w:rsidR="001C50F3"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(v) </w:t>
      </w:r>
      <w:r>
        <w:rPr>
          <w:rFonts w:ascii="Times New Roman" w:hAnsi="Times New Roman" w:cs="Times New Roman"/>
        </w:rPr>
        <w:tab/>
      </w:r>
      <w:r w:rsidRPr="0016435A">
        <w:rPr>
          <w:rFonts w:ascii="Times New Roman" w:hAnsi="Times New Roman" w:cs="Times New Roman"/>
        </w:rPr>
        <w:t xml:space="preserve">Forensic Controls; and </w:t>
      </w:r>
    </w:p>
    <w:p w14:paraId="2F7EF5BC" w14:textId="77777777" w:rsidR="001C50F3" w:rsidRDefault="001C50F3" w:rsidP="001C50F3">
      <w:pPr>
        <w:jc w:val="both"/>
        <w:rPr>
          <w:rFonts w:ascii="Times New Roman" w:hAnsi="Times New Roman" w:cs="Times New Roman"/>
        </w:rPr>
      </w:pPr>
    </w:p>
    <w:p w14:paraId="34A5E9EA" w14:textId="77777777" w:rsidR="001C50F3" w:rsidRPr="0016435A" w:rsidRDefault="001C50F3" w:rsidP="001C50F3">
      <w:pPr>
        <w:ind w:left="2160" w:hanging="720"/>
        <w:jc w:val="both"/>
        <w:rPr>
          <w:rFonts w:ascii="Times New Roman" w:hAnsi="Times New Roman" w:cs="Times New Roman"/>
        </w:rPr>
      </w:pPr>
      <w:r w:rsidRPr="0016435A">
        <w:rPr>
          <w:rFonts w:ascii="Times New Roman" w:hAnsi="Times New Roman" w:cs="Times New Roman"/>
        </w:rPr>
        <w:t xml:space="preserve">(vi) </w:t>
      </w:r>
      <w:r>
        <w:rPr>
          <w:rFonts w:ascii="Times New Roman" w:hAnsi="Times New Roman" w:cs="Times New Roman"/>
        </w:rPr>
        <w:tab/>
      </w:r>
      <w:r w:rsidRPr="0016435A">
        <w:rPr>
          <w:rFonts w:ascii="Times New Roman" w:hAnsi="Times New Roman" w:cs="Times New Roman"/>
        </w:rPr>
        <w:t>Advanced Persistent Threat (APT) Controls.</w:t>
      </w:r>
    </w:p>
    <w:p w14:paraId="5C0B8DD3" w14:textId="77777777" w:rsidR="001C50F3" w:rsidRPr="002A6F7B" w:rsidRDefault="001C50F3" w:rsidP="001C50F3">
      <w:pPr>
        <w:pStyle w:val="ListParagraph"/>
        <w:ind w:left="1440" w:hanging="720"/>
        <w:jc w:val="both"/>
        <w:rPr>
          <w:rFonts w:ascii="Times New Roman" w:hAnsi="Times New Roman" w:cs="Times New Roman"/>
        </w:rPr>
      </w:pPr>
    </w:p>
    <w:p w14:paraId="424CACFF" w14:textId="77777777" w:rsidR="001C50F3" w:rsidRPr="00890718" w:rsidRDefault="001C50F3" w:rsidP="001C50F3">
      <w:pPr>
        <w:pStyle w:val="ListParagraph"/>
        <w:ind w:left="1440" w:hanging="720"/>
        <w:jc w:val="both"/>
        <w:rPr>
          <w:rFonts w:ascii="Times New Roman" w:hAnsi="Times New Roman" w:cs="Times New Roman"/>
        </w:rPr>
      </w:pPr>
      <w:r w:rsidRPr="00C869B8">
        <w:rPr>
          <w:rFonts w:ascii="Times New Roman" w:hAnsi="Times New Roman" w:cs="Times New Roman"/>
        </w:rPr>
        <w:t>(</w:t>
      </w:r>
      <w:r>
        <w:rPr>
          <w:rFonts w:ascii="Times New Roman" w:hAnsi="Times New Roman" w:cs="Times New Roman"/>
        </w:rPr>
        <w:t>d</w:t>
      </w:r>
      <w:r w:rsidRPr="00C869B8">
        <w:rPr>
          <w:rFonts w:ascii="Times New Roman" w:hAnsi="Times New Roman" w:cs="Times New Roman"/>
        </w:rPr>
        <w:t>)</w:t>
      </w:r>
      <w:r w:rsidRPr="00862947">
        <w:rPr>
          <w:rFonts w:ascii="Times New Roman" w:hAnsi="Times New Roman" w:cs="Times New Roman"/>
        </w:rPr>
        <w:t xml:space="preserve"> </w:t>
      </w:r>
      <w:r>
        <w:rPr>
          <w:rFonts w:ascii="Times New Roman" w:hAnsi="Times New Roman" w:cs="Times New Roman"/>
        </w:rPr>
        <w:tab/>
      </w:r>
      <w:r w:rsidRPr="00FF2D1B">
        <w:rPr>
          <w:rFonts w:ascii="Times New Roman" w:hAnsi="Times New Roman" w:cs="Times New Roman"/>
          <w:u w:val="single"/>
        </w:rPr>
        <w:t>Encryption</w:t>
      </w:r>
      <w:r>
        <w:rPr>
          <w:rFonts w:ascii="Times New Roman" w:hAnsi="Times New Roman" w:cs="Times New Roman"/>
        </w:rPr>
        <w:t>.</w:t>
      </w:r>
      <w:r w:rsidRPr="00E0617C">
        <w:rPr>
          <w:rFonts w:ascii="Times New Roman" w:hAnsi="Times New Roman" w:cs="Times New Roman"/>
        </w:rPr>
        <w:t xml:space="preserve"> Contractor shall enable </w:t>
      </w:r>
      <w:r>
        <w:rPr>
          <w:rFonts w:ascii="Times New Roman" w:hAnsi="Times New Roman" w:cs="Times New Roman"/>
        </w:rPr>
        <w:t xml:space="preserve">industry standard strong </w:t>
      </w:r>
      <w:r w:rsidRPr="00E0617C">
        <w:rPr>
          <w:rFonts w:ascii="Times New Roman" w:hAnsi="Times New Roman" w:cs="Times New Roman"/>
        </w:rPr>
        <w:t>encryption for all</w:t>
      </w:r>
      <w:r>
        <w:rPr>
          <w:rFonts w:ascii="Times New Roman" w:hAnsi="Times New Roman" w:cs="Times New Roman"/>
        </w:rPr>
        <w:t xml:space="preserve"> </w:t>
      </w:r>
      <w:r w:rsidRPr="00890718">
        <w:rPr>
          <w:rFonts w:ascii="Times New Roman" w:hAnsi="Times New Roman" w:cs="Times New Roman"/>
        </w:rPr>
        <w:t>records involved with Software as a Service (SaaS). Contractor shall provide technical controls with strong encryption to protect Data in Transit and Data at Rest.</w:t>
      </w:r>
    </w:p>
    <w:p w14:paraId="12958835" w14:textId="77777777" w:rsidR="001C50F3" w:rsidRPr="002A6F7B" w:rsidRDefault="001C50F3" w:rsidP="001C50F3">
      <w:pPr>
        <w:pStyle w:val="ListParagraph"/>
        <w:ind w:left="1440" w:hanging="720"/>
        <w:jc w:val="both"/>
        <w:rPr>
          <w:rFonts w:ascii="Times New Roman" w:hAnsi="Times New Roman" w:cs="Times New Roman"/>
        </w:rPr>
      </w:pPr>
    </w:p>
    <w:p w14:paraId="0D971D5E" w14:textId="77777777" w:rsidR="001C50F3" w:rsidRPr="00FA26F4" w:rsidRDefault="001C50F3" w:rsidP="001C50F3">
      <w:pPr>
        <w:ind w:left="1440" w:hanging="720"/>
        <w:jc w:val="both"/>
        <w:rPr>
          <w:rFonts w:ascii="Times New Roman" w:hAnsi="Times New Roman" w:cs="Times New Roman"/>
        </w:rPr>
      </w:pPr>
      <w:r w:rsidRPr="00C869B8">
        <w:rPr>
          <w:rFonts w:ascii="Times New Roman" w:hAnsi="Times New Roman" w:cs="Times New Roman"/>
        </w:rPr>
        <w:t>(</w:t>
      </w:r>
      <w:r>
        <w:rPr>
          <w:rFonts w:ascii="Times New Roman" w:hAnsi="Times New Roman" w:cs="Times New Roman"/>
        </w:rPr>
        <w:t>e</w:t>
      </w:r>
      <w:r w:rsidRPr="00C869B8">
        <w:rPr>
          <w:rFonts w:ascii="Times New Roman" w:hAnsi="Times New Roman" w:cs="Times New Roman"/>
        </w:rPr>
        <w:t xml:space="preserve">) </w:t>
      </w:r>
      <w:r>
        <w:rPr>
          <w:rFonts w:ascii="Times New Roman" w:hAnsi="Times New Roman" w:cs="Times New Roman"/>
        </w:rPr>
        <w:tab/>
      </w:r>
      <w:r w:rsidRPr="00C869B8">
        <w:rPr>
          <w:rFonts w:ascii="Times New Roman" w:hAnsi="Times New Roman" w:cs="Times New Roman"/>
          <w:u w:val="single"/>
        </w:rPr>
        <w:t>Identity &amp; Access Management</w:t>
      </w:r>
      <w:r w:rsidRPr="00C869B8">
        <w:rPr>
          <w:rFonts w:ascii="Times New Roman" w:hAnsi="Times New Roman" w:cs="Times New Roman"/>
        </w:rPr>
        <w:t>. Contractor shall provide technical controls for</w:t>
      </w:r>
      <w:r>
        <w:rPr>
          <w:rFonts w:ascii="Times New Roman" w:hAnsi="Times New Roman" w:cs="Times New Roman"/>
        </w:rPr>
        <w:t xml:space="preserve"> </w:t>
      </w:r>
      <w:r w:rsidRPr="00FA26F4">
        <w:rPr>
          <w:rFonts w:ascii="Times New Roman" w:hAnsi="Times New Roman" w:cs="Times New Roman"/>
        </w:rPr>
        <w:t xml:space="preserve">authenticating users, provisioning and deprovisioning users, identity interaction and nonrepudiation needs for administrators, </w:t>
      </w:r>
      <w:r>
        <w:rPr>
          <w:rFonts w:ascii="Times New Roman" w:hAnsi="Times New Roman" w:cs="Times New Roman"/>
        </w:rPr>
        <w:t>i</w:t>
      </w:r>
      <w:r w:rsidRPr="00FA26F4">
        <w:rPr>
          <w:rFonts w:ascii="Times New Roman" w:hAnsi="Times New Roman" w:cs="Times New Roman"/>
        </w:rPr>
        <w:t xml:space="preserve">nternet users and internal users. </w:t>
      </w:r>
      <w:bookmarkStart w:id="5" w:name="_Hlk118106747"/>
      <w:r w:rsidRPr="006D42B0">
        <w:rPr>
          <w:rFonts w:ascii="Times New Roman" w:hAnsi="Times New Roman" w:cs="Times New Roman"/>
        </w:rPr>
        <w:t>Multi-</w:t>
      </w:r>
      <w:r>
        <w:rPr>
          <w:rFonts w:ascii="Times New Roman" w:hAnsi="Times New Roman" w:cs="Times New Roman"/>
        </w:rPr>
        <w:t>F</w:t>
      </w:r>
      <w:r w:rsidRPr="006D42B0">
        <w:rPr>
          <w:rFonts w:ascii="Times New Roman" w:hAnsi="Times New Roman" w:cs="Times New Roman"/>
        </w:rPr>
        <w:t xml:space="preserve">actor </w:t>
      </w:r>
      <w:r>
        <w:rPr>
          <w:rFonts w:ascii="Times New Roman" w:hAnsi="Times New Roman" w:cs="Times New Roman"/>
        </w:rPr>
        <w:t>A</w:t>
      </w:r>
      <w:r w:rsidRPr="006D42B0">
        <w:rPr>
          <w:rFonts w:ascii="Times New Roman" w:hAnsi="Times New Roman" w:cs="Times New Roman"/>
        </w:rPr>
        <w:t xml:space="preserve">uthentication (MFA) shall be implemented by the </w:t>
      </w:r>
      <w:r>
        <w:rPr>
          <w:rFonts w:ascii="Times New Roman" w:hAnsi="Times New Roman" w:cs="Times New Roman"/>
        </w:rPr>
        <w:t>C</w:t>
      </w:r>
      <w:r w:rsidRPr="006D42B0">
        <w:rPr>
          <w:rFonts w:ascii="Times New Roman" w:hAnsi="Times New Roman" w:cs="Times New Roman"/>
        </w:rPr>
        <w:t xml:space="preserve">ontractor for users requiring direct access to </w:t>
      </w:r>
      <w:r>
        <w:rPr>
          <w:rFonts w:ascii="Times New Roman" w:hAnsi="Times New Roman" w:cs="Times New Roman"/>
        </w:rPr>
        <w:t>any</w:t>
      </w:r>
      <w:r w:rsidRPr="006D42B0">
        <w:rPr>
          <w:rFonts w:ascii="Times New Roman" w:hAnsi="Times New Roman" w:cs="Times New Roman"/>
        </w:rPr>
        <w:t xml:space="preserve"> </w:t>
      </w:r>
      <w:r>
        <w:rPr>
          <w:rFonts w:ascii="Times New Roman" w:hAnsi="Times New Roman" w:cs="Times New Roman"/>
        </w:rPr>
        <w:t>PSERS’s application</w:t>
      </w:r>
      <w:r w:rsidRPr="006D42B0">
        <w:rPr>
          <w:rFonts w:ascii="Times New Roman" w:hAnsi="Times New Roman" w:cs="Times New Roman"/>
        </w:rPr>
        <w:t xml:space="preserve"> from outside the Commonwealth network. </w:t>
      </w:r>
      <w:bookmarkEnd w:id="5"/>
      <w:r w:rsidRPr="006D42B0">
        <w:rPr>
          <w:rFonts w:ascii="Times New Roman" w:hAnsi="Times New Roman" w:cs="Times New Roman"/>
        </w:rPr>
        <w:t>Where possible, the Commonwealth</w:t>
      </w:r>
      <w:r>
        <w:rPr>
          <w:rFonts w:ascii="Times New Roman" w:hAnsi="Times New Roman" w:cs="Times New Roman"/>
        </w:rPr>
        <w:t xml:space="preserve"> </w:t>
      </w:r>
      <w:r w:rsidRPr="006D42B0">
        <w:rPr>
          <w:rFonts w:ascii="Times New Roman" w:hAnsi="Times New Roman" w:cs="Times New Roman"/>
        </w:rPr>
        <w:t>MFA solution shall be utilized.</w:t>
      </w:r>
    </w:p>
    <w:p w14:paraId="794E56E4" w14:textId="77777777" w:rsidR="001C50F3" w:rsidRDefault="001C50F3" w:rsidP="001C50F3">
      <w:pPr>
        <w:pStyle w:val="ListParagraph"/>
        <w:ind w:left="1440" w:hanging="720"/>
        <w:jc w:val="both"/>
        <w:rPr>
          <w:rFonts w:ascii="Times New Roman" w:hAnsi="Times New Roman" w:cs="Times New Roman"/>
        </w:rPr>
      </w:pPr>
    </w:p>
    <w:p w14:paraId="4D686E6D" w14:textId="77777777" w:rsidR="001C50F3" w:rsidRDefault="001C50F3" w:rsidP="001C50F3">
      <w:pPr>
        <w:ind w:left="1440" w:hanging="720"/>
        <w:jc w:val="both"/>
        <w:rPr>
          <w:rFonts w:ascii="Times New Roman" w:hAnsi="Times New Roman" w:cs="Times New Roman"/>
        </w:rPr>
      </w:pPr>
      <w:r w:rsidRPr="00C869B8">
        <w:rPr>
          <w:rFonts w:ascii="Times New Roman" w:hAnsi="Times New Roman" w:cs="Times New Roman"/>
        </w:rPr>
        <w:t>(</w:t>
      </w:r>
      <w:r>
        <w:rPr>
          <w:rFonts w:ascii="Times New Roman" w:hAnsi="Times New Roman" w:cs="Times New Roman"/>
        </w:rPr>
        <w:t>f</w:t>
      </w:r>
      <w:r w:rsidRPr="00C869B8">
        <w:rPr>
          <w:rFonts w:ascii="Times New Roman" w:hAnsi="Times New Roman" w:cs="Times New Roman"/>
        </w:rPr>
        <w:t xml:space="preserve">) </w:t>
      </w:r>
      <w:r>
        <w:rPr>
          <w:rFonts w:ascii="Times New Roman" w:hAnsi="Times New Roman" w:cs="Times New Roman"/>
        </w:rPr>
        <w:tab/>
      </w:r>
      <w:r w:rsidRPr="00C869B8">
        <w:rPr>
          <w:rFonts w:ascii="Times New Roman" w:hAnsi="Times New Roman" w:cs="Times New Roman"/>
          <w:u w:val="single"/>
        </w:rPr>
        <w:t>Vulnerability Assessment</w:t>
      </w:r>
      <w:r w:rsidRPr="00C869B8">
        <w:rPr>
          <w:rFonts w:ascii="Times New Roman" w:hAnsi="Times New Roman" w:cs="Times New Roman"/>
        </w:rPr>
        <w:t xml:space="preserve">. Contractor shall ensure all applications are </w:t>
      </w:r>
      <w:r w:rsidRPr="00FA26F4">
        <w:rPr>
          <w:rFonts w:ascii="Times New Roman" w:hAnsi="Times New Roman" w:cs="Times New Roman"/>
        </w:rPr>
        <w:t>securely coded, vetted and scanned. Contractor shall</w:t>
      </w:r>
      <w:r>
        <w:rPr>
          <w:rFonts w:ascii="Times New Roman" w:hAnsi="Times New Roman" w:cs="Times New Roman"/>
        </w:rPr>
        <w:t>:</w:t>
      </w:r>
      <w:r w:rsidRPr="00FA26F4">
        <w:rPr>
          <w:rFonts w:ascii="Times New Roman" w:hAnsi="Times New Roman" w:cs="Times New Roman"/>
        </w:rPr>
        <w:t xml:space="preserve"> </w:t>
      </w:r>
    </w:p>
    <w:p w14:paraId="3A612058" w14:textId="77777777" w:rsidR="001C50F3" w:rsidRDefault="001C50F3" w:rsidP="001C50F3">
      <w:pPr>
        <w:ind w:left="1440" w:hanging="720"/>
        <w:jc w:val="both"/>
        <w:rPr>
          <w:rFonts w:ascii="Times New Roman" w:hAnsi="Times New Roman" w:cs="Times New Roman"/>
        </w:rPr>
      </w:pPr>
    </w:p>
    <w:p w14:paraId="3B229427" w14:textId="77777777" w:rsidR="001C50F3" w:rsidRPr="00DC3AA9" w:rsidRDefault="001C50F3" w:rsidP="001C50F3">
      <w:pPr>
        <w:pStyle w:val="ListParagraph"/>
        <w:numPr>
          <w:ilvl w:val="0"/>
          <w:numId w:val="20"/>
        </w:numPr>
        <w:jc w:val="both"/>
        <w:rPr>
          <w:rFonts w:ascii="Times New Roman" w:hAnsi="Times New Roman" w:cs="Times New Roman"/>
        </w:rPr>
      </w:pPr>
      <w:r w:rsidRPr="00DC3AA9">
        <w:rPr>
          <w:rFonts w:ascii="Times New Roman" w:hAnsi="Times New Roman" w:cs="Times New Roman"/>
        </w:rPr>
        <w:t xml:space="preserve">conduct a third-party independent vulnerability assessment annually or sooner if due to compliance regulations or other requirements, or upon a major change to the </w:t>
      </w:r>
      <w:proofErr w:type="gramStart"/>
      <w:r w:rsidRPr="00DC3AA9">
        <w:rPr>
          <w:rFonts w:ascii="Times New Roman" w:hAnsi="Times New Roman" w:cs="Times New Roman"/>
        </w:rPr>
        <w:t>solution;</w:t>
      </w:r>
      <w:proofErr w:type="gramEnd"/>
      <w:r w:rsidRPr="00DC3AA9">
        <w:rPr>
          <w:rFonts w:ascii="Times New Roman" w:hAnsi="Times New Roman" w:cs="Times New Roman"/>
        </w:rPr>
        <w:t xml:space="preserve"> </w:t>
      </w:r>
    </w:p>
    <w:p w14:paraId="389A813F" w14:textId="77777777" w:rsidR="001C50F3" w:rsidRPr="00DC3AA9" w:rsidRDefault="001C50F3" w:rsidP="001C50F3">
      <w:pPr>
        <w:pStyle w:val="ListParagraph"/>
        <w:ind w:left="2160"/>
        <w:jc w:val="both"/>
        <w:rPr>
          <w:rFonts w:ascii="Times New Roman" w:hAnsi="Times New Roman" w:cs="Times New Roman"/>
        </w:rPr>
      </w:pPr>
    </w:p>
    <w:p w14:paraId="1A5D2901" w14:textId="77777777" w:rsidR="001C50F3" w:rsidRDefault="001C50F3" w:rsidP="001C50F3">
      <w:pPr>
        <w:ind w:left="2160" w:hanging="720"/>
        <w:jc w:val="both"/>
        <w:rPr>
          <w:rFonts w:ascii="Times New Roman" w:hAnsi="Times New Roman" w:cs="Times New Roman"/>
        </w:rPr>
      </w:pPr>
      <w:r w:rsidRPr="00FA26F4">
        <w:rPr>
          <w:rFonts w:ascii="Times New Roman" w:hAnsi="Times New Roman" w:cs="Times New Roman"/>
        </w:rPr>
        <w:t xml:space="preserve">(ii) </w:t>
      </w:r>
      <w:r>
        <w:rPr>
          <w:rFonts w:ascii="Times New Roman" w:hAnsi="Times New Roman" w:cs="Times New Roman"/>
        </w:rPr>
        <w:tab/>
      </w:r>
      <w:r w:rsidRPr="00FA26F4">
        <w:rPr>
          <w:rFonts w:ascii="Times New Roman" w:hAnsi="Times New Roman" w:cs="Times New Roman"/>
        </w:rPr>
        <w:t xml:space="preserve">provide vulnerability assessment results to PSERS on an annual basis </w:t>
      </w:r>
      <w:r>
        <w:rPr>
          <w:rFonts w:ascii="Times New Roman" w:hAnsi="Times New Roman" w:cs="Times New Roman"/>
        </w:rPr>
        <w:t xml:space="preserve">during the period the Contractor is subject to the terms of this </w:t>
      </w:r>
      <w:proofErr w:type="gramStart"/>
      <w:r>
        <w:rPr>
          <w:rFonts w:ascii="Times New Roman" w:hAnsi="Times New Roman" w:cs="Times New Roman"/>
        </w:rPr>
        <w:t>Addendum</w:t>
      </w:r>
      <w:r w:rsidRPr="00FA26F4">
        <w:rPr>
          <w:rFonts w:ascii="Times New Roman" w:hAnsi="Times New Roman" w:cs="Times New Roman"/>
        </w:rPr>
        <w:t>;</w:t>
      </w:r>
      <w:proofErr w:type="gramEnd"/>
      <w:r w:rsidRPr="00FA26F4">
        <w:rPr>
          <w:rFonts w:ascii="Times New Roman" w:hAnsi="Times New Roman" w:cs="Times New Roman"/>
        </w:rPr>
        <w:t xml:space="preserve"> </w:t>
      </w:r>
    </w:p>
    <w:p w14:paraId="02FABA0C" w14:textId="77777777" w:rsidR="001C50F3" w:rsidRDefault="001C50F3" w:rsidP="001C50F3">
      <w:pPr>
        <w:ind w:left="2160" w:hanging="720"/>
        <w:jc w:val="both"/>
        <w:rPr>
          <w:rFonts w:ascii="Times New Roman" w:hAnsi="Times New Roman" w:cs="Times New Roman"/>
        </w:rPr>
      </w:pPr>
    </w:p>
    <w:p w14:paraId="67C0180D" w14:textId="77777777" w:rsidR="001C50F3" w:rsidRDefault="001C50F3" w:rsidP="001C50F3">
      <w:pPr>
        <w:ind w:left="2160" w:hanging="720"/>
        <w:jc w:val="both"/>
        <w:rPr>
          <w:rFonts w:ascii="Times New Roman" w:hAnsi="Times New Roman" w:cs="Times New Roman"/>
        </w:rPr>
      </w:pPr>
      <w:r w:rsidRPr="00FA26F4">
        <w:rPr>
          <w:rFonts w:ascii="Times New Roman" w:hAnsi="Times New Roman" w:cs="Times New Roman"/>
        </w:rPr>
        <w:t xml:space="preserve">(iii) </w:t>
      </w:r>
      <w:r>
        <w:rPr>
          <w:rFonts w:ascii="Times New Roman" w:hAnsi="Times New Roman" w:cs="Times New Roman"/>
        </w:rPr>
        <w:tab/>
      </w:r>
      <w:r w:rsidRPr="00FA26F4">
        <w:rPr>
          <w:rFonts w:ascii="Times New Roman" w:hAnsi="Times New Roman" w:cs="Times New Roman"/>
        </w:rPr>
        <w:t xml:space="preserve">identify and validate vulnerabilities required for remediation; and </w:t>
      </w:r>
    </w:p>
    <w:p w14:paraId="4F67A5AF" w14:textId="77777777" w:rsidR="001C50F3" w:rsidRDefault="001C50F3" w:rsidP="001C50F3">
      <w:pPr>
        <w:ind w:left="2160" w:hanging="720"/>
        <w:jc w:val="both"/>
        <w:rPr>
          <w:rFonts w:ascii="Times New Roman" w:hAnsi="Times New Roman" w:cs="Times New Roman"/>
        </w:rPr>
      </w:pPr>
    </w:p>
    <w:p w14:paraId="564BF7D3" w14:textId="77777777" w:rsidR="001C50F3" w:rsidRPr="00FA26F4" w:rsidRDefault="001C50F3" w:rsidP="001C50F3">
      <w:pPr>
        <w:ind w:left="2160" w:hanging="720"/>
        <w:jc w:val="both"/>
        <w:rPr>
          <w:rFonts w:ascii="Times New Roman" w:hAnsi="Times New Roman" w:cs="Times New Roman"/>
        </w:rPr>
      </w:pPr>
      <w:r>
        <w:rPr>
          <w:rFonts w:ascii="Times New Roman" w:hAnsi="Times New Roman" w:cs="Times New Roman"/>
        </w:rPr>
        <w:t>(</w:t>
      </w:r>
      <w:r w:rsidRPr="00FA26F4">
        <w:rPr>
          <w:rFonts w:ascii="Times New Roman" w:hAnsi="Times New Roman" w:cs="Times New Roman"/>
        </w:rPr>
        <w:t xml:space="preserve">iv) </w:t>
      </w:r>
      <w:r>
        <w:rPr>
          <w:rFonts w:ascii="Times New Roman" w:hAnsi="Times New Roman" w:cs="Times New Roman"/>
        </w:rPr>
        <w:tab/>
      </w:r>
      <w:r w:rsidRPr="00FA26F4">
        <w:rPr>
          <w:rFonts w:ascii="Times New Roman" w:hAnsi="Times New Roman" w:cs="Times New Roman"/>
        </w:rPr>
        <w:t>ensure patching is up to date.</w:t>
      </w:r>
    </w:p>
    <w:p w14:paraId="3B6F3DE8" w14:textId="77777777" w:rsidR="001C50F3" w:rsidRPr="002A6F7B" w:rsidRDefault="001C50F3" w:rsidP="001C50F3">
      <w:pPr>
        <w:pStyle w:val="ListParagraph"/>
        <w:tabs>
          <w:tab w:val="left" w:pos="810"/>
        </w:tabs>
        <w:ind w:left="1728"/>
        <w:jc w:val="both"/>
        <w:rPr>
          <w:rFonts w:ascii="Times New Roman" w:hAnsi="Times New Roman" w:cs="Times New Roman"/>
        </w:rPr>
      </w:pPr>
    </w:p>
    <w:p w14:paraId="35A6C878" w14:textId="77777777" w:rsidR="001C50F3" w:rsidRPr="000A514B" w:rsidRDefault="001C50F3" w:rsidP="001C50F3">
      <w:pPr>
        <w:ind w:left="1440" w:hanging="720"/>
        <w:jc w:val="both"/>
        <w:rPr>
          <w:rFonts w:ascii="Times New Roman" w:hAnsi="Times New Roman" w:cs="Times New Roman"/>
        </w:rPr>
      </w:pPr>
      <w:r w:rsidRPr="00862947">
        <w:rPr>
          <w:rFonts w:ascii="Times New Roman" w:hAnsi="Times New Roman" w:cs="Times New Roman"/>
        </w:rPr>
        <w:t>(</w:t>
      </w:r>
      <w:r>
        <w:rPr>
          <w:rFonts w:ascii="Times New Roman" w:hAnsi="Times New Roman" w:cs="Times New Roman"/>
        </w:rPr>
        <w:t>g</w:t>
      </w:r>
      <w:r w:rsidRPr="00862947">
        <w:rPr>
          <w:rFonts w:ascii="Times New Roman" w:hAnsi="Times New Roman" w:cs="Times New Roman"/>
        </w:rPr>
        <w:t xml:space="preserve">) </w:t>
      </w:r>
      <w:r>
        <w:rPr>
          <w:rFonts w:ascii="Times New Roman" w:hAnsi="Times New Roman" w:cs="Times New Roman"/>
        </w:rPr>
        <w:tab/>
      </w:r>
      <w:r w:rsidRPr="000A514B">
        <w:rPr>
          <w:rFonts w:ascii="Times New Roman" w:hAnsi="Times New Roman" w:cs="Times New Roman"/>
          <w:u w:val="single"/>
        </w:rPr>
        <w:t>Data Protection / Recovery</w:t>
      </w:r>
      <w:r w:rsidRPr="000A514B">
        <w:rPr>
          <w:rFonts w:ascii="Times New Roman" w:hAnsi="Times New Roman" w:cs="Times New Roman"/>
        </w:rPr>
        <w:t>. Upon PSERS’</w:t>
      </w:r>
      <w:r>
        <w:rPr>
          <w:rFonts w:ascii="Times New Roman" w:hAnsi="Times New Roman" w:cs="Times New Roman"/>
        </w:rPr>
        <w:t>s</w:t>
      </w:r>
      <w:r w:rsidRPr="000A514B">
        <w:rPr>
          <w:rFonts w:ascii="Times New Roman" w:hAnsi="Times New Roman" w:cs="Times New Roman"/>
        </w:rPr>
        <w:t xml:space="preserve"> request, Contractor shall provide a business continuity plan </w:t>
      </w:r>
      <w:proofErr w:type="gramStart"/>
      <w:r w:rsidRPr="000A514B">
        <w:rPr>
          <w:rFonts w:ascii="Times New Roman" w:hAnsi="Times New Roman" w:cs="Times New Roman"/>
        </w:rPr>
        <w:t>that addresses</w:t>
      </w:r>
      <w:proofErr w:type="gramEnd"/>
      <w:r w:rsidRPr="000A514B">
        <w:rPr>
          <w:rFonts w:ascii="Times New Roman" w:hAnsi="Times New Roman" w:cs="Times New Roman"/>
        </w:rPr>
        <w:t xml:space="preserve">: </w:t>
      </w:r>
    </w:p>
    <w:p w14:paraId="5A657F9B" w14:textId="77777777" w:rsidR="001C50F3" w:rsidRPr="000A514B" w:rsidRDefault="001C50F3" w:rsidP="001C50F3">
      <w:pPr>
        <w:tabs>
          <w:tab w:val="left" w:pos="810"/>
        </w:tabs>
        <w:jc w:val="both"/>
        <w:rPr>
          <w:rFonts w:ascii="Times New Roman" w:hAnsi="Times New Roman" w:cs="Times New Roman"/>
        </w:rPr>
      </w:pPr>
    </w:p>
    <w:p w14:paraId="02DD3940" w14:textId="77777777" w:rsidR="001C50F3" w:rsidRDefault="001C50F3" w:rsidP="001C50F3">
      <w:pPr>
        <w:pStyle w:val="ListParagraph"/>
        <w:numPr>
          <w:ilvl w:val="0"/>
          <w:numId w:val="8"/>
        </w:numPr>
        <w:ind w:left="2340" w:hanging="540"/>
        <w:jc w:val="both"/>
        <w:rPr>
          <w:rFonts w:ascii="Times New Roman" w:hAnsi="Times New Roman" w:cs="Times New Roman"/>
        </w:rPr>
      </w:pPr>
      <w:r w:rsidRPr="000A514B">
        <w:rPr>
          <w:rFonts w:ascii="Times New Roman" w:hAnsi="Times New Roman" w:cs="Times New Roman"/>
        </w:rPr>
        <w:t xml:space="preserve">Data/Database </w:t>
      </w:r>
      <w:proofErr w:type="gramStart"/>
      <w:r w:rsidRPr="000A514B">
        <w:rPr>
          <w:rFonts w:ascii="Times New Roman" w:hAnsi="Times New Roman" w:cs="Times New Roman"/>
        </w:rPr>
        <w:t>Recovery;</w:t>
      </w:r>
      <w:proofErr w:type="gramEnd"/>
    </w:p>
    <w:p w14:paraId="7BE9FADA" w14:textId="77777777" w:rsidR="001C50F3" w:rsidRPr="000A514B" w:rsidRDefault="001C50F3" w:rsidP="001C50F3">
      <w:pPr>
        <w:pStyle w:val="ListParagraph"/>
        <w:ind w:left="2340" w:hanging="540"/>
        <w:jc w:val="both"/>
        <w:rPr>
          <w:rFonts w:ascii="Times New Roman" w:hAnsi="Times New Roman" w:cs="Times New Roman"/>
        </w:rPr>
      </w:pPr>
      <w:r w:rsidRPr="000A514B">
        <w:rPr>
          <w:rFonts w:ascii="Times New Roman" w:hAnsi="Times New Roman" w:cs="Times New Roman"/>
        </w:rPr>
        <w:t xml:space="preserve"> </w:t>
      </w:r>
    </w:p>
    <w:p w14:paraId="5A497CA6" w14:textId="77777777" w:rsidR="001C50F3" w:rsidRDefault="001C50F3" w:rsidP="001C50F3">
      <w:pPr>
        <w:pStyle w:val="ListParagraph"/>
        <w:numPr>
          <w:ilvl w:val="0"/>
          <w:numId w:val="8"/>
        </w:numPr>
        <w:ind w:left="2340" w:hanging="540"/>
        <w:jc w:val="both"/>
        <w:rPr>
          <w:rFonts w:ascii="Times New Roman" w:hAnsi="Times New Roman" w:cs="Times New Roman"/>
        </w:rPr>
      </w:pPr>
      <w:r w:rsidRPr="000A514B">
        <w:rPr>
          <w:rFonts w:ascii="Times New Roman" w:hAnsi="Times New Roman" w:cs="Times New Roman"/>
        </w:rPr>
        <w:lastRenderedPageBreak/>
        <w:t xml:space="preserve">Application </w:t>
      </w:r>
      <w:proofErr w:type="gramStart"/>
      <w:r w:rsidRPr="000A514B">
        <w:rPr>
          <w:rFonts w:ascii="Times New Roman" w:hAnsi="Times New Roman" w:cs="Times New Roman"/>
        </w:rPr>
        <w:t>Recovery;</w:t>
      </w:r>
      <w:proofErr w:type="gramEnd"/>
    </w:p>
    <w:p w14:paraId="503FDC06" w14:textId="77777777" w:rsidR="001C50F3" w:rsidRPr="0065178F" w:rsidRDefault="001C50F3" w:rsidP="001C50F3">
      <w:pPr>
        <w:pStyle w:val="ListParagraph"/>
        <w:ind w:left="2340" w:hanging="540"/>
        <w:rPr>
          <w:rFonts w:ascii="Times New Roman" w:hAnsi="Times New Roman" w:cs="Times New Roman"/>
        </w:rPr>
      </w:pPr>
    </w:p>
    <w:p w14:paraId="3CE8A55A" w14:textId="77777777" w:rsidR="001C50F3" w:rsidRDefault="001C50F3" w:rsidP="001C50F3">
      <w:pPr>
        <w:pStyle w:val="ListParagraph"/>
        <w:numPr>
          <w:ilvl w:val="0"/>
          <w:numId w:val="8"/>
        </w:numPr>
        <w:ind w:left="2340" w:hanging="540"/>
        <w:jc w:val="both"/>
        <w:rPr>
          <w:rFonts w:ascii="Times New Roman" w:hAnsi="Times New Roman" w:cs="Times New Roman"/>
        </w:rPr>
      </w:pPr>
      <w:r w:rsidRPr="000A514B">
        <w:rPr>
          <w:rFonts w:ascii="Times New Roman" w:hAnsi="Times New Roman" w:cs="Times New Roman"/>
        </w:rPr>
        <w:t xml:space="preserve">Operating System Recovery; and </w:t>
      </w:r>
    </w:p>
    <w:p w14:paraId="441C3900" w14:textId="77777777" w:rsidR="001C50F3" w:rsidRPr="0065178F" w:rsidRDefault="001C50F3" w:rsidP="001C50F3">
      <w:pPr>
        <w:pStyle w:val="ListParagraph"/>
        <w:ind w:left="2340" w:hanging="540"/>
        <w:rPr>
          <w:rFonts w:ascii="Times New Roman" w:hAnsi="Times New Roman" w:cs="Times New Roman"/>
        </w:rPr>
      </w:pPr>
    </w:p>
    <w:p w14:paraId="09C37D89" w14:textId="77777777" w:rsidR="001C50F3" w:rsidRPr="000A514B" w:rsidRDefault="001C50F3" w:rsidP="001C50F3">
      <w:pPr>
        <w:pStyle w:val="ListParagraph"/>
        <w:numPr>
          <w:ilvl w:val="0"/>
          <w:numId w:val="8"/>
        </w:numPr>
        <w:ind w:left="2340" w:hanging="540"/>
        <w:jc w:val="both"/>
        <w:rPr>
          <w:rFonts w:ascii="Times New Roman" w:hAnsi="Times New Roman" w:cs="Times New Roman"/>
        </w:rPr>
      </w:pPr>
      <w:r w:rsidRPr="000A514B">
        <w:rPr>
          <w:rFonts w:ascii="Times New Roman" w:hAnsi="Times New Roman" w:cs="Times New Roman"/>
        </w:rPr>
        <w:t xml:space="preserve">Infrastructure Recovery. </w:t>
      </w:r>
    </w:p>
    <w:p w14:paraId="2BB39DA7" w14:textId="77777777" w:rsidR="001C50F3" w:rsidRPr="000A514B" w:rsidRDefault="001C50F3" w:rsidP="001C50F3">
      <w:pPr>
        <w:pStyle w:val="ListParagraph"/>
        <w:ind w:left="1440"/>
        <w:jc w:val="both"/>
        <w:rPr>
          <w:rFonts w:ascii="Times New Roman" w:hAnsi="Times New Roman" w:cs="Times New Roman"/>
        </w:rPr>
      </w:pPr>
    </w:p>
    <w:p w14:paraId="24B3E1F1" w14:textId="77777777" w:rsidR="001C50F3" w:rsidRPr="000A514B" w:rsidRDefault="001C50F3" w:rsidP="001C50F3">
      <w:pPr>
        <w:pStyle w:val="ListParagraph"/>
        <w:ind w:left="1440"/>
        <w:jc w:val="both"/>
        <w:rPr>
          <w:rFonts w:ascii="Times New Roman" w:hAnsi="Times New Roman" w:cs="Times New Roman"/>
        </w:rPr>
      </w:pPr>
      <w:r w:rsidRPr="000A514B">
        <w:rPr>
          <w:rFonts w:ascii="Times New Roman" w:hAnsi="Times New Roman" w:cs="Times New Roman"/>
        </w:rPr>
        <w:t>In connection therewith, Contractor shall describe:</w:t>
      </w:r>
    </w:p>
    <w:p w14:paraId="23EF9EF6" w14:textId="77777777" w:rsidR="001C50F3" w:rsidRPr="000A514B" w:rsidRDefault="001C50F3" w:rsidP="001C50F3">
      <w:pPr>
        <w:pStyle w:val="ListParagraph"/>
        <w:ind w:left="1440"/>
        <w:jc w:val="both"/>
        <w:rPr>
          <w:rFonts w:ascii="Times New Roman" w:hAnsi="Times New Roman" w:cs="Times New Roman"/>
        </w:rPr>
      </w:pPr>
      <w:r w:rsidRPr="000A514B">
        <w:rPr>
          <w:rFonts w:ascii="Times New Roman" w:hAnsi="Times New Roman" w:cs="Times New Roman"/>
        </w:rPr>
        <w:t xml:space="preserve"> </w:t>
      </w:r>
    </w:p>
    <w:p w14:paraId="3AB216FD" w14:textId="77777777" w:rsidR="001C50F3" w:rsidRDefault="001C50F3" w:rsidP="001C50F3">
      <w:pPr>
        <w:pStyle w:val="ListParagraph"/>
        <w:numPr>
          <w:ilvl w:val="0"/>
          <w:numId w:val="14"/>
        </w:numPr>
        <w:ind w:left="2340" w:hanging="630"/>
        <w:jc w:val="both"/>
        <w:rPr>
          <w:rFonts w:ascii="Times New Roman" w:hAnsi="Times New Roman" w:cs="Times New Roman"/>
        </w:rPr>
      </w:pPr>
      <w:r w:rsidRPr="000A514B">
        <w:rPr>
          <w:rFonts w:ascii="Times New Roman" w:hAnsi="Times New Roman" w:cs="Times New Roman"/>
        </w:rPr>
        <w:t xml:space="preserve">its capability to do a complete restoration in the event of a </w:t>
      </w:r>
      <w:proofErr w:type="gramStart"/>
      <w:r w:rsidRPr="000A514B">
        <w:rPr>
          <w:rFonts w:ascii="Times New Roman" w:hAnsi="Times New Roman" w:cs="Times New Roman"/>
        </w:rPr>
        <w:t>disaster;</w:t>
      </w:r>
      <w:proofErr w:type="gramEnd"/>
    </w:p>
    <w:p w14:paraId="5D28B6A9" w14:textId="77777777" w:rsidR="001C50F3" w:rsidRPr="00890718" w:rsidRDefault="001C50F3" w:rsidP="001C50F3">
      <w:pPr>
        <w:pStyle w:val="ListParagraph"/>
        <w:ind w:left="2340" w:hanging="630"/>
        <w:jc w:val="both"/>
        <w:rPr>
          <w:rFonts w:ascii="Times New Roman" w:hAnsi="Times New Roman" w:cs="Times New Roman"/>
        </w:rPr>
      </w:pPr>
    </w:p>
    <w:p w14:paraId="7DF4478F" w14:textId="77777777" w:rsidR="001C50F3" w:rsidRDefault="001C50F3" w:rsidP="001C50F3">
      <w:pPr>
        <w:pStyle w:val="ListParagraph"/>
        <w:numPr>
          <w:ilvl w:val="0"/>
          <w:numId w:val="14"/>
        </w:numPr>
        <w:ind w:left="2340" w:hanging="630"/>
        <w:jc w:val="both"/>
        <w:rPr>
          <w:rFonts w:ascii="Times New Roman" w:hAnsi="Times New Roman" w:cs="Times New Roman"/>
        </w:rPr>
      </w:pPr>
      <w:r w:rsidRPr="000A514B">
        <w:rPr>
          <w:rFonts w:ascii="Times New Roman" w:hAnsi="Times New Roman" w:cs="Times New Roman"/>
        </w:rPr>
        <w:t>what tests are performed as part of its disaster recovery plan; and</w:t>
      </w:r>
    </w:p>
    <w:p w14:paraId="1F6A34CF" w14:textId="77777777" w:rsidR="001C50F3" w:rsidRPr="0065178F" w:rsidRDefault="001C50F3" w:rsidP="001C50F3">
      <w:pPr>
        <w:pStyle w:val="ListParagraph"/>
        <w:ind w:left="2340" w:hanging="630"/>
        <w:rPr>
          <w:rFonts w:ascii="Times New Roman" w:hAnsi="Times New Roman" w:cs="Times New Roman"/>
        </w:rPr>
      </w:pPr>
    </w:p>
    <w:p w14:paraId="4878A66A" w14:textId="77777777" w:rsidR="001C50F3" w:rsidRPr="000A514B" w:rsidRDefault="001C50F3" w:rsidP="001C50F3">
      <w:pPr>
        <w:pStyle w:val="ListParagraph"/>
        <w:numPr>
          <w:ilvl w:val="0"/>
          <w:numId w:val="14"/>
        </w:numPr>
        <w:ind w:left="2340" w:hanging="630"/>
        <w:jc w:val="both"/>
        <w:rPr>
          <w:rFonts w:ascii="Times New Roman" w:hAnsi="Times New Roman" w:cs="Times New Roman"/>
        </w:rPr>
      </w:pPr>
      <w:r w:rsidRPr="000A514B">
        <w:rPr>
          <w:rFonts w:ascii="Times New Roman" w:hAnsi="Times New Roman" w:cs="Times New Roman"/>
        </w:rPr>
        <w:t>its capability to provide services during a pandemic event.</w:t>
      </w:r>
    </w:p>
    <w:p w14:paraId="579519B5" w14:textId="77777777" w:rsidR="001C50F3" w:rsidRDefault="001C50F3" w:rsidP="001C50F3">
      <w:pPr>
        <w:tabs>
          <w:tab w:val="left" w:pos="810"/>
        </w:tabs>
        <w:jc w:val="both"/>
        <w:rPr>
          <w:rFonts w:ascii="Times New Roman" w:hAnsi="Times New Roman" w:cs="Times New Roman"/>
          <w:u w:val="single"/>
        </w:rPr>
      </w:pPr>
    </w:p>
    <w:p w14:paraId="0E080F7F" w14:textId="77777777" w:rsidR="001C50F3" w:rsidRPr="00FA26F4" w:rsidRDefault="001C50F3" w:rsidP="001C50F3">
      <w:pPr>
        <w:pStyle w:val="ListParagraph"/>
        <w:ind w:left="1440" w:hanging="720"/>
        <w:jc w:val="both"/>
      </w:pPr>
      <w:r w:rsidRPr="00862947">
        <w:rPr>
          <w:rFonts w:ascii="Times New Roman" w:hAnsi="Times New Roman" w:cs="Times New Roman"/>
        </w:rPr>
        <w:t>(</w:t>
      </w:r>
      <w:r>
        <w:rPr>
          <w:rFonts w:ascii="Times New Roman" w:hAnsi="Times New Roman" w:cs="Times New Roman"/>
        </w:rPr>
        <w:t>h</w:t>
      </w:r>
      <w:r w:rsidRPr="00EF0412">
        <w:rPr>
          <w:rFonts w:ascii="Times New Roman" w:hAnsi="Times New Roman" w:cs="Times New Roman"/>
        </w:rPr>
        <w:t>)</w:t>
      </w:r>
      <w:r w:rsidRPr="00890718">
        <w:rPr>
          <w:rFonts w:ascii="Times New Roman" w:hAnsi="Times New Roman" w:cs="Times New Roman"/>
        </w:rPr>
        <w:t xml:space="preserve"> </w:t>
      </w:r>
      <w:r w:rsidRPr="00890718">
        <w:rPr>
          <w:rFonts w:ascii="Times New Roman" w:hAnsi="Times New Roman" w:cs="Times New Roman"/>
        </w:rPr>
        <w:tab/>
      </w:r>
      <w:r w:rsidRPr="00C869B8">
        <w:rPr>
          <w:rFonts w:ascii="Times New Roman" w:hAnsi="Times New Roman" w:cs="Times New Roman"/>
          <w:u w:val="single"/>
        </w:rPr>
        <w:t>Inventory</w:t>
      </w:r>
      <w:r w:rsidRPr="00C869B8">
        <w:rPr>
          <w:rFonts w:ascii="Times New Roman" w:hAnsi="Times New Roman" w:cs="Times New Roman"/>
        </w:rPr>
        <w:t>. Contractor shall ensure a complete, accurate and up-to-date</w:t>
      </w:r>
      <w:r>
        <w:rPr>
          <w:rFonts w:ascii="Times New Roman" w:hAnsi="Times New Roman" w:cs="Times New Roman"/>
        </w:rPr>
        <w:t xml:space="preserve"> </w:t>
      </w:r>
      <w:r w:rsidRPr="00FA26F4">
        <w:rPr>
          <w:rFonts w:ascii="Times New Roman" w:hAnsi="Times New Roman" w:cs="Times New Roman"/>
        </w:rPr>
        <w:t>inventory of PSERS</w:t>
      </w:r>
      <w:r>
        <w:rPr>
          <w:rFonts w:ascii="Times New Roman" w:hAnsi="Times New Roman" w:cs="Times New Roman"/>
        </w:rPr>
        <w:t>’s</w:t>
      </w:r>
      <w:r w:rsidRPr="00FA26F4">
        <w:rPr>
          <w:rFonts w:ascii="Times New Roman" w:hAnsi="Times New Roman" w:cs="Times New Roman"/>
        </w:rPr>
        <w:t xml:space="preserve"> deployed resources within the infrastructure </w:t>
      </w:r>
      <w:r>
        <w:rPr>
          <w:rFonts w:ascii="Times New Roman" w:hAnsi="Times New Roman" w:cs="Times New Roman"/>
        </w:rPr>
        <w:t xml:space="preserve">supporting PSERS’s deployed resources is maintained </w:t>
      </w:r>
      <w:r w:rsidRPr="00FA26F4">
        <w:rPr>
          <w:rFonts w:ascii="Times New Roman" w:hAnsi="Times New Roman" w:cs="Times New Roman"/>
        </w:rPr>
        <w:t xml:space="preserve">and </w:t>
      </w:r>
      <w:r>
        <w:rPr>
          <w:rFonts w:ascii="Times New Roman" w:hAnsi="Times New Roman" w:cs="Times New Roman"/>
        </w:rPr>
        <w:t xml:space="preserve">upon request, </w:t>
      </w:r>
      <w:r w:rsidRPr="00FA26F4">
        <w:rPr>
          <w:rFonts w:ascii="Times New Roman" w:hAnsi="Times New Roman" w:cs="Times New Roman"/>
        </w:rPr>
        <w:t xml:space="preserve">made available for review by </w:t>
      </w:r>
      <w:proofErr w:type="gramStart"/>
      <w:r w:rsidRPr="00FA26F4">
        <w:rPr>
          <w:rFonts w:ascii="Times New Roman" w:hAnsi="Times New Roman" w:cs="Times New Roman"/>
        </w:rPr>
        <w:t>PSERS</w:t>
      </w:r>
      <w:r>
        <w:rPr>
          <w:rFonts w:ascii="Times New Roman" w:hAnsi="Times New Roman" w:cs="Times New Roman"/>
        </w:rPr>
        <w:t>..</w:t>
      </w:r>
      <w:proofErr w:type="gramEnd"/>
    </w:p>
    <w:p w14:paraId="66472D56" w14:textId="77777777" w:rsidR="001C50F3" w:rsidRDefault="001C50F3" w:rsidP="001C50F3">
      <w:pPr>
        <w:pStyle w:val="ListParagraph"/>
        <w:tabs>
          <w:tab w:val="left" w:pos="810"/>
        </w:tabs>
        <w:ind w:left="1008"/>
        <w:rPr>
          <w:rFonts w:ascii="Times New Roman" w:hAnsi="Times New Roman" w:cs="Times New Roman"/>
        </w:rPr>
      </w:pPr>
    </w:p>
    <w:p w14:paraId="53A330E8" w14:textId="77777777" w:rsidR="001C50F3" w:rsidRPr="00D8378F" w:rsidRDefault="001C50F3" w:rsidP="001C50F3">
      <w:pPr>
        <w:pStyle w:val="ListParagraph"/>
        <w:numPr>
          <w:ilvl w:val="0"/>
          <w:numId w:val="1"/>
        </w:numPr>
        <w:ind w:left="810" w:hanging="630"/>
        <w:jc w:val="both"/>
        <w:rPr>
          <w:rFonts w:ascii="Times New Roman" w:hAnsi="Times New Roman" w:cs="Times New Roman"/>
        </w:rPr>
      </w:pPr>
      <w:r w:rsidRPr="00D8378F">
        <w:rPr>
          <w:rFonts w:ascii="Times New Roman" w:hAnsi="Times New Roman" w:cs="Times New Roman"/>
          <w:u w:val="single"/>
        </w:rPr>
        <w:t>Compliance with Applicable Federal, State and Local Laws</w:t>
      </w:r>
      <w:r w:rsidRPr="00D8378F">
        <w:rPr>
          <w:rFonts w:ascii="Times New Roman" w:hAnsi="Times New Roman" w:cs="Times New Roman"/>
        </w:rPr>
        <w:t>. Contractor shall comply with all applicable federal, state, and local laws concerning data protection, data security, data privacy and data breach notification laws, including but not limited to</w:t>
      </w:r>
      <w:r>
        <w:rPr>
          <w:rFonts w:ascii="Times New Roman" w:hAnsi="Times New Roman" w:cs="Times New Roman"/>
        </w:rPr>
        <w:t>,</w:t>
      </w:r>
      <w:r w:rsidRPr="00D8378F">
        <w:rPr>
          <w:rFonts w:ascii="Times New Roman" w:hAnsi="Times New Roman" w:cs="Times New Roman"/>
        </w:rPr>
        <w:t xml:space="preserve"> the Act in the performance of the Agreement, including this Addendum.</w:t>
      </w:r>
    </w:p>
    <w:p w14:paraId="36980701" w14:textId="77777777" w:rsidR="001C50F3" w:rsidRPr="002A6F7B" w:rsidRDefault="001C50F3" w:rsidP="001C50F3">
      <w:pPr>
        <w:pStyle w:val="ListParagraph"/>
        <w:ind w:hanging="360"/>
        <w:jc w:val="both"/>
        <w:rPr>
          <w:rFonts w:ascii="Times New Roman" w:hAnsi="Times New Roman" w:cs="Times New Roman"/>
        </w:rPr>
      </w:pPr>
    </w:p>
    <w:p w14:paraId="01517939" w14:textId="77777777" w:rsidR="001C50F3" w:rsidRPr="00890718" w:rsidRDefault="001C50F3" w:rsidP="001C50F3">
      <w:pPr>
        <w:pStyle w:val="ListParagraph"/>
        <w:numPr>
          <w:ilvl w:val="0"/>
          <w:numId w:val="1"/>
        </w:numPr>
        <w:ind w:left="720" w:hanging="540"/>
        <w:jc w:val="both"/>
        <w:rPr>
          <w:rFonts w:ascii="Times New Roman" w:hAnsi="Times New Roman" w:cs="Times New Roman"/>
        </w:rPr>
      </w:pPr>
      <w:r w:rsidRPr="004A0B5F">
        <w:rPr>
          <w:rFonts w:ascii="Times New Roman" w:hAnsi="Times New Roman" w:cs="Times New Roman"/>
          <w:u w:val="single"/>
        </w:rPr>
        <w:t>Enforcing Compliance</w:t>
      </w:r>
      <w:r w:rsidRPr="004A0B5F">
        <w:rPr>
          <w:rFonts w:ascii="Times New Roman" w:hAnsi="Times New Roman" w:cs="Times New Roman"/>
        </w:rPr>
        <w:t>. Contractor shall enforce and be responsible for</w:t>
      </w:r>
      <w:r>
        <w:rPr>
          <w:rFonts w:ascii="Times New Roman" w:hAnsi="Times New Roman" w:cs="Times New Roman"/>
        </w:rPr>
        <w:t xml:space="preserve"> </w:t>
      </w:r>
      <w:r w:rsidRPr="00890718">
        <w:rPr>
          <w:rFonts w:ascii="Times New Roman" w:hAnsi="Times New Roman" w:cs="Times New Roman"/>
        </w:rPr>
        <w:t xml:space="preserve">compliance by its </w:t>
      </w:r>
      <w:r>
        <w:rPr>
          <w:rFonts w:ascii="Times New Roman" w:hAnsi="Times New Roman" w:cs="Times New Roman"/>
        </w:rPr>
        <w:t xml:space="preserve">employees, agents, </w:t>
      </w:r>
      <w:r w:rsidRPr="00890718">
        <w:rPr>
          <w:rFonts w:ascii="Times New Roman" w:hAnsi="Times New Roman" w:cs="Times New Roman"/>
        </w:rPr>
        <w:t xml:space="preserve">and </w:t>
      </w:r>
      <w:r>
        <w:rPr>
          <w:rFonts w:ascii="Times New Roman" w:hAnsi="Times New Roman" w:cs="Times New Roman"/>
        </w:rPr>
        <w:t>sub</w:t>
      </w:r>
      <w:r w:rsidRPr="00890718">
        <w:rPr>
          <w:rFonts w:ascii="Times New Roman" w:hAnsi="Times New Roman" w:cs="Times New Roman"/>
        </w:rPr>
        <w:t>contractors with the provisions of this Addendum and all other confidentiality obligations owed to PSERS.</w:t>
      </w:r>
      <w:r w:rsidRPr="00515807">
        <w:t xml:space="preserve"> </w:t>
      </w:r>
      <w:r w:rsidRPr="00890718">
        <w:rPr>
          <w:rFonts w:ascii="Times New Roman" w:hAnsi="Times New Roman" w:cs="Times New Roman"/>
        </w:rPr>
        <w:t>Contractor shall be deemed in control of</w:t>
      </w:r>
      <w:r>
        <w:rPr>
          <w:rFonts w:ascii="Times New Roman" w:hAnsi="Times New Roman" w:cs="Times New Roman"/>
        </w:rPr>
        <w:t xml:space="preserve">, be responsible and liable for the acts and omissions of its agents and subcontractors, including </w:t>
      </w:r>
      <w:r w:rsidRPr="00890718">
        <w:rPr>
          <w:rFonts w:ascii="Times New Roman" w:hAnsi="Times New Roman" w:cs="Times New Roman"/>
        </w:rPr>
        <w:t>all Authorized Persons</w:t>
      </w:r>
      <w:r>
        <w:rPr>
          <w:rFonts w:ascii="Times New Roman" w:hAnsi="Times New Roman" w:cs="Times New Roman"/>
        </w:rPr>
        <w:t xml:space="preserve">.  </w:t>
      </w:r>
    </w:p>
    <w:p w14:paraId="2DA43A9A" w14:textId="77777777" w:rsidR="001C50F3" w:rsidRPr="00FA26F4" w:rsidRDefault="001C50F3" w:rsidP="001C50F3">
      <w:pPr>
        <w:ind w:left="720" w:hanging="360"/>
        <w:contextualSpacing/>
        <w:jc w:val="both"/>
        <w:rPr>
          <w:rFonts w:ascii="Times New Roman" w:hAnsi="Times New Roman" w:cs="Times New Roman"/>
        </w:rPr>
      </w:pPr>
    </w:p>
    <w:p w14:paraId="1068F6F2" w14:textId="77777777" w:rsidR="001C50F3" w:rsidRPr="00890718" w:rsidRDefault="001C50F3" w:rsidP="001C50F3">
      <w:pPr>
        <w:pStyle w:val="ListParagraph"/>
        <w:numPr>
          <w:ilvl w:val="0"/>
          <w:numId w:val="1"/>
        </w:numPr>
        <w:ind w:left="720" w:hanging="540"/>
        <w:jc w:val="both"/>
        <w:rPr>
          <w:rFonts w:ascii="Times New Roman" w:hAnsi="Times New Roman" w:cs="Times New Roman"/>
        </w:rPr>
      </w:pPr>
      <w:r w:rsidRPr="004A0B5F">
        <w:rPr>
          <w:rFonts w:ascii="Times New Roman" w:hAnsi="Times New Roman" w:cs="Times New Roman"/>
          <w:u w:val="single"/>
        </w:rPr>
        <w:t>Accommodation of Additional Protections</w:t>
      </w:r>
      <w:r w:rsidRPr="004A0B5F">
        <w:rPr>
          <w:rFonts w:ascii="Times New Roman" w:hAnsi="Times New Roman" w:cs="Times New Roman"/>
        </w:rPr>
        <w:t xml:space="preserve">. </w:t>
      </w:r>
      <w:r>
        <w:rPr>
          <w:rFonts w:ascii="Times New Roman" w:hAnsi="Times New Roman" w:cs="Times New Roman"/>
        </w:rPr>
        <w:t xml:space="preserve">Contractor agrees to comply </w:t>
      </w:r>
      <w:r w:rsidRPr="00890718">
        <w:rPr>
          <w:rFonts w:ascii="Times New Roman" w:hAnsi="Times New Roman" w:cs="Times New Roman"/>
        </w:rPr>
        <w:t xml:space="preserve">with such additional protections as PSERS shall reasonably request.  </w:t>
      </w:r>
    </w:p>
    <w:p w14:paraId="25D66E75" w14:textId="77777777" w:rsidR="001C50F3" w:rsidRPr="00FA26F4" w:rsidRDefault="001C50F3" w:rsidP="001C50F3">
      <w:pPr>
        <w:ind w:left="720" w:hanging="360"/>
        <w:contextualSpacing/>
        <w:jc w:val="both"/>
        <w:rPr>
          <w:rFonts w:ascii="Times New Roman" w:hAnsi="Times New Roman" w:cs="Times New Roman"/>
        </w:rPr>
      </w:pPr>
    </w:p>
    <w:p w14:paraId="2E5833BE" w14:textId="77777777" w:rsidR="001C50F3" w:rsidRPr="00A14B57" w:rsidRDefault="001C50F3" w:rsidP="001C50F3">
      <w:pPr>
        <w:pStyle w:val="ListParagraph"/>
        <w:numPr>
          <w:ilvl w:val="0"/>
          <w:numId w:val="1"/>
        </w:numPr>
        <w:ind w:left="720" w:hanging="540"/>
        <w:jc w:val="both"/>
        <w:rPr>
          <w:rFonts w:ascii="Times New Roman" w:hAnsi="Times New Roman" w:cs="Times New Roman"/>
        </w:rPr>
      </w:pPr>
      <w:r w:rsidRPr="002A6F7B">
        <w:rPr>
          <w:rFonts w:ascii="Times New Roman" w:hAnsi="Times New Roman" w:cs="Times New Roman"/>
          <w:u w:val="single"/>
        </w:rPr>
        <w:t>Termination</w:t>
      </w:r>
      <w:r>
        <w:rPr>
          <w:rFonts w:ascii="Times New Roman" w:hAnsi="Times New Roman" w:cs="Times New Roman"/>
        </w:rPr>
        <w:t xml:space="preserve">. </w:t>
      </w:r>
      <w:bookmarkStart w:id="6" w:name="_Hlk90203346"/>
      <w:r>
        <w:rPr>
          <w:rFonts w:ascii="Times New Roman" w:hAnsi="Times New Roman" w:cs="Times New Roman"/>
        </w:rPr>
        <w:t xml:space="preserve">If PSERS determines that the </w:t>
      </w:r>
      <w:r w:rsidRPr="002A6F7B">
        <w:rPr>
          <w:rFonts w:ascii="Times New Roman" w:hAnsi="Times New Roman" w:cs="Times New Roman"/>
        </w:rPr>
        <w:t xml:space="preserve">Contractor </w:t>
      </w:r>
      <w:r>
        <w:rPr>
          <w:rFonts w:ascii="Times New Roman" w:hAnsi="Times New Roman" w:cs="Times New Roman"/>
        </w:rPr>
        <w:t>has breached</w:t>
      </w:r>
      <w:r w:rsidRPr="002A6F7B">
        <w:rPr>
          <w:rFonts w:ascii="Times New Roman" w:hAnsi="Times New Roman" w:cs="Times New Roman"/>
        </w:rPr>
        <w:t xml:space="preserve"> any provision of this Addendum, </w:t>
      </w:r>
      <w:r>
        <w:rPr>
          <w:rFonts w:ascii="Times New Roman" w:hAnsi="Times New Roman" w:cs="Times New Roman"/>
        </w:rPr>
        <w:t>such breach</w:t>
      </w:r>
      <w:r w:rsidRPr="00A14B57">
        <w:rPr>
          <w:rFonts w:ascii="Times New Roman" w:hAnsi="Times New Roman" w:cs="Times New Roman"/>
        </w:rPr>
        <w:t xml:space="preserve"> shall constitute a material breach of the Agreement and shall provide grounds for immediate termination of the Agreement by PSERS pursuant to the Agreement.</w:t>
      </w:r>
      <w:bookmarkEnd w:id="6"/>
    </w:p>
    <w:p w14:paraId="08C5C8D2" w14:textId="77777777" w:rsidR="001C50F3" w:rsidRPr="00FA26F4" w:rsidRDefault="001C50F3" w:rsidP="001C50F3">
      <w:pPr>
        <w:ind w:left="720" w:hanging="360"/>
        <w:jc w:val="both"/>
        <w:rPr>
          <w:rFonts w:ascii="Times New Roman" w:hAnsi="Times New Roman" w:cs="Times New Roman"/>
        </w:rPr>
      </w:pPr>
    </w:p>
    <w:p w14:paraId="26B5D261" w14:textId="77777777" w:rsidR="001C50F3" w:rsidRDefault="001C50F3" w:rsidP="001C50F3">
      <w:pPr>
        <w:pStyle w:val="ListParagraph"/>
        <w:numPr>
          <w:ilvl w:val="0"/>
          <w:numId w:val="1"/>
        </w:numPr>
        <w:ind w:left="720" w:hanging="540"/>
        <w:jc w:val="both"/>
        <w:rPr>
          <w:rFonts w:ascii="Times New Roman" w:hAnsi="Times New Roman" w:cs="Times New Roman"/>
        </w:rPr>
      </w:pPr>
      <w:r w:rsidRPr="008C201A">
        <w:rPr>
          <w:rFonts w:ascii="Times New Roman" w:hAnsi="Times New Roman" w:cs="Times New Roman"/>
          <w:u w:val="single"/>
        </w:rPr>
        <w:t>Indemnification</w:t>
      </w:r>
      <w:r w:rsidRPr="008C201A">
        <w:rPr>
          <w:rFonts w:ascii="Times New Roman" w:hAnsi="Times New Roman" w:cs="Times New Roman"/>
        </w:rPr>
        <w:t xml:space="preserve">.  </w:t>
      </w:r>
    </w:p>
    <w:p w14:paraId="2854AA45" w14:textId="77777777" w:rsidR="001C50F3" w:rsidRPr="00707448" w:rsidRDefault="001C50F3" w:rsidP="001C50F3">
      <w:pPr>
        <w:pStyle w:val="ListParagraph"/>
        <w:rPr>
          <w:rFonts w:ascii="Times New Roman" w:hAnsi="Times New Roman" w:cs="Times New Roman"/>
        </w:rPr>
      </w:pPr>
    </w:p>
    <w:p w14:paraId="5314DEC9" w14:textId="77777777" w:rsidR="001C50F3" w:rsidRDefault="001C50F3" w:rsidP="001C50F3">
      <w:pPr>
        <w:pStyle w:val="ListParagraph"/>
        <w:ind w:left="1440" w:hanging="7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r>
      <w:r w:rsidRPr="008C201A">
        <w:rPr>
          <w:rFonts w:ascii="Times New Roman" w:hAnsi="Times New Roman" w:cs="Times New Roman"/>
        </w:rPr>
        <w:t xml:space="preserve">Contractor </w:t>
      </w:r>
      <w:bookmarkStart w:id="7" w:name="_Hlk90203547"/>
      <w:r w:rsidRPr="008C201A">
        <w:rPr>
          <w:rFonts w:ascii="Times New Roman" w:hAnsi="Times New Roman" w:cs="Times New Roman"/>
        </w:rPr>
        <w:t>agrees to indemnify</w:t>
      </w:r>
      <w:r>
        <w:rPr>
          <w:rFonts w:ascii="Times New Roman" w:hAnsi="Times New Roman" w:cs="Times New Roman"/>
        </w:rPr>
        <w:t xml:space="preserve"> and</w:t>
      </w:r>
      <w:r w:rsidRPr="008C201A">
        <w:rPr>
          <w:rFonts w:ascii="Times New Roman" w:hAnsi="Times New Roman" w:cs="Times New Roman"/>
        </w:rPr>
        <w:t xml:space="preserve"> hold harmless </w:t>
      </w:r>
      <w:bookmarkEnd w:id="7"/>
      <w:r w:rsidRPr="008C201A">
        <w:rPr>
          <w:rFonts w:ascii="Times New Roman" w:hAnsi="Times New Roman" w:cs="Times New Roman"/>
        </w:rPr>
        <w:t>PSERS</w:t>
      </w:r>
      <w:r>
        <w:rPr>
          <w:rFonts w:ascii="Times New Roman" w:hAnsi="Times New Roman" w:cs="Times New Roman"/>
        </w:rPr>
        <w:t>, its trustees, officers and employees (individually and collectively</w:t>
      </w:r>
      <w:r w:rsidRPr="008C201A">
        <w:rPr>
          <w:rFonts w:ascii="Times New Roman" w:hAnsi="Times New Roman" w:cs="Times New Roman"/>
        </w:rPr>
        <w:t xml:space="preserve"> </w:t>
      </w:r>
      <w:r>
        <w:rPr>
          <w:rFonts w:ascii="Times New Roman" w:hAnsi="Times New Roman" w:cs="Times New Roman"/>
        </w:rPr>
        <w:t xml:space="preserve">“Indemnified Party”) </w:t>
      </w:r>
      <w:r w:rsidRPr="008C201A">
        <w:rPr>
          <w:rFonts w:ascii="Times New Roman" w:hAnsi="Times New Roman" w:cs="Times New Roman"/>
        </w:rPr>
        <w:t xml:space="preserve">from and against all losses, damages, </w:t>
      </w:r>
      <w:bookmarkStart w:id="8" w:name="_Hlk90203618"/>
      <w:r w:rsidRPr="008C201A">
        <w:rPr>
          <w:rFonts w:ascii="Times New Roman" w:hAnsi="Times New Roman" w:cs="Times New Roman"/>
        </w:rPr>
        <w:t>costs</w:t>
      </w:r>
      <w:r>
        <w:rPr>
          <w:rFonts w:ascii="Times New Roman" w:hAnsi="Times New Roman" w:cs="Times New Roman"/>
        </w:rPr>
        <w:t>,</w:t>
      </w:r>
      <w:r w:rsidRPr="008C201A">
        <w:rPr>
          <w:rFonts w:ascii="Times New Roman" w:hAnsi="Times New Roman" w:cs="Times New Roman"/>
        </w:rPr>
        <w:t xml:space="preserve"> expenses</w:t>
      </w:r>
      <w:r>
        <w:rPr>
          <w:rFonts w:ascii="Times New Roman" w:hAnsi="Times New Roman" w:cs="Times New Roman"/>
        </w:rPr>
        <w:t xml:space="preserve"> and other harm which any of the Indemnified Parties may incur, be responsible for or pay, </w:t>
      </w:r>
      <w:r w:rsidRPr="008C201A">
        <w:rPr>
          <w:rFonts w:ascii="Times New Roman" w:hAnsi="Times New Roman" w:cs="Times New Roman"/>
        </w:rPr>
        <w:t>as a result of, or arising directly or indirectly out of or in connection with</w:t>
      </w:r>
      <w:r>
        <w:rPr>
          <w:rFonts w:ascii="Times New Roman" w:hAnsi="Times New Roman" w:cs="Times New Roman"/>
        </w:rPr>
        <w:t>, (</w:t>
      </w:r>
      <w:proofErr w:type="spellStart"/>
      <w:r>
        <w:rPr>
          <w:rFonts w:ascii="Times New Roman" w:hAnsi="Times New Roman" w:cs="Times New Roman"/>
        </w:rPr>
        <w:t>i</w:t>
      </w:r>
      <w:proofErr w:type="spellEnd"/>
      <w:r>
        <w:rPr>
          <w:rFonts w:ascii="Times New Roman" w:hAnsi="Times New Roman" w:cs="Times New Roman"/>
        </w:rPr>
        <w:t xml:space="preserve">) </w:t>
      </w:r>
      <w:r w:rsidRPr="008C201A">
        <w:rPr>
          <w:rFonts w:ascii="Times New Roman" w:hAnsi="Times New Roman" w:cs="Times New Roman"/>
        </w:rPr>
        <w:t>Contractor's failure to meet any of its obligations under this Addendum</w:t>
      </w:r>
      <w:r>
        <w:rPr>
          <w:rFonts w:ascii="Times New Roman" w:hAnsi="Times New Roman" w:cs="Times New Roman"/>
        </w:rPr>
        <w:t xml:space="preserve"> and (ii) Security Breaches.</w:t>
      </w:r>
      <w:r w:rsidRPr="009053DD">
        <w:rPr>
          <w:rFonts w:ascii="Times New Roman" w:hAnsi="Times New Roman" w:cs="Times New Roman"/>
          <w:highlight w:val="yellow"/>
        </w:rPr>
        <w:t xml:space="preserve"> </w:t>
      </w:r>
    </w:p>
    <w:p w14:paraId="62B3B2AD" w14:textId="77777777" w:rsidR="001C50F3" w:rsidRPr="00707448" w:rsidRDefault="001C50F3" w:rsidP="001C50F3">
      <w:pPr>
        <w:pStyle w:val="ListParagraph"/>
        <w:rPr>
          <w:rFonts w:ascii="Times New Roman" w:hAnsi="Times New Roman" w:cs="Times New Roman"/>
        </w:rPr>
      </w:pPr>
    </w:p>
    <w:p w14:paraId="22DA7D5A" w14:textId="77777777" w:rsidR="001C50F3" w:rsidRDefault="001C50F3" w:rsidP="001C50F3">
      <w:pPr>
        <w:pStyle w:val="ListParagraph"/>
        <w:numPr>
          <w:ilvl w:val="0"/>
          <w:numId w:val="24"/>
        </w:numPr>
        <w:ind w:left="1440" w:hanging="720"/>
        <w:jc w:val="both"/>
        <w:rPr>
          <w:rFonts w:ascii="Times New Roman" w:hAnsi="Times New Roman" w:cs="Times New Roman"/>
        </w:rPr>
      </w:pPr>
      <w:r w:rsidRPr="007C5F5D">
        <w:rPr>
          <w:rFonts w:ascii="Times New Roman" w:hAnsi="Times New Roman" w:cs="Times New Roman"/>
        </w:rPr>
        <w:t>Contractor agrees to indemnif</w:t>
      </w:r>
      <w:r>
        <w:rPr>
          <w:rFonts w:ascii="Times New Roman" w:hAnsi="Times New Roman" w:cs="Times New Roman"/>
        </w:rPr>
        <w:t xml:space="preserve">y, </w:t>
      </w:r>
      <w:r w:rsidRPr="007C5F5D">
        <w:rPr>
          <w:rFonts w:ascii="Times New Roman" w:hAnsi="Times New Roman" w:cs="Times New Roman"/>
        </w:rPr>
        <w:t>hold harmless and defe</w:t>
      </w:r>
      <w:r>
        <w:rPr>
          <w:rFonts w:ascii="Times New Roman" w:hAnsi="Times New Roman" w:cs="Times New Roman"/>
        </w:rPr>
        <w:t xml:space="preserve">nd </w:t>
      </w:r>
      <w:r w:rsidRPr="007C5F5D">
        <w:rPr>
          <w:rFonts w:ascii="Times New Roman" w:hAnsi="Times New Roman" w:cs="Times New Roman"/>
        </w:rPr>
        <w:t xml:space="preserve">Indemnified Party from and against all </w:t>
      </w:r>
      <w:r>
        <w:rPr>
          <w:rFonts w:ascii="Times New Roman" w:hAnsi="Times New Roman" w:cs="Times New Roman"/>
        </w:rPr>
        <w:t xml:space="preserve">third party </w:t>
      </w:r>
      <w:r w:rsidRPr="008C201A">
        <w:rPr>
          <w:rFonts w:ascii="Times New Roman" w:hAnsi="Times New Roman" w:cs="Times New Roman"/>
        </w:rPr>
        <w:t xml:space="preserve">claims, demands, </w:t>
      </w:r>
      <w:r>
        <w:rPr>
          <w:rFonts w:ascii="Times New Roman" w:hAnsi="Times New Roman" w:cs="Times New Roman"/>
        </w:rPr>
        <w:t xml:space="preserve">losses, </w:t>
      </w:r>
      <w:r w:rsidRPr="008C201A">
        <w:rPr>
          <w:rFonts w:ascii="Times New Roman" w:hAnsi="Times New Roman" w:cs="Times New Roman"/>
        </w:rPr>
        <w:t xml:space="preserve">awards, judgments, actions and proceedings </w:t>
      </w:r>
      <w:r>
        <w:rPr>
          <w:rFonts w:ascii="Times New Roman" w:hAnsi="Times New Roman" w:cs="Times New Roman"/>
        </w:rPr>
        <w:t xml:space="preserve">(including Indemnified Party’s costs and expenses incidental thereto </w:t>
      </w:r>
      <w:r>
        <w:rPr>
          <w:rFonts w:ascii="Times New Roman" w:hAnsi="Times New Roman" w:cs="Times New Roman"/>
        </w:rPr>
        <w:lastRenderedPageBreak/>
        <w:t>(including costs of defense and attorneys’ fees))</w:t>
      </w:r>
      <w:r w:rsidRPr="008C201A">
        <w:rPr>
          <w:rFonts w:ascii="Times New Roman" w:hAnsi="Times New Roman" w:cs="Times New Roman"/>
        </w:rPr>
        <w:t xml:space="preserve"> </w:t>
      </w:r>
      <w:r>
        <w:rPr>
          <w:rFonts w:ascii="Times New Roman" w:hAnsi="Times New Roman" w:cs="Times New Roman"/>
        </w:rPr>
        <w:t>which any Indemnified Party may incur, be responsible for or pay,</w:t>
      </w:r>
      <w:r w:rsidRPr="008C201A">
        <w:rPr>
          <w:rFonts w:ascii="Times New Roman" w:hAnsi="Times New Roman" w:cs="Times New Roman"/>
        </w:rPr>
        <w:t xml:space="preserve"> arising out of or in any way connected with Contractor’s performance</w:t>
      </w:r>
      <w:r>
        <w:rPr>
          <w:rFonts w:ascii="Times New Roman" w:hAnsi="Times New Roman" w:cs="Times New Roman"/>
        </w:rPr>
        <w:t xml:space="preserve"> or failure to perform</w:t>
      </w:r>
      <w:r w:rsidRPr="008C201A">
        <w:rPr>
          <w:rFonts w:ascii="Times New Roman" w:hAnsi="Times New Roman" w:cs="Times New Roman"/>
        </w:rPr>
        <w:t xml:space="preserve"> under this Addendum.  </w:t>
      </w:r>
      <w:bookmarkEnd w:id="8"/>
    </w:p>
    <w:p w14:paraId="3307ABC1" w14:textId="77777777" w:rsidR="001C50F3" w:rsidRDefault="001C50F3" w:rsidP="001C50F3">
      <w:pPr>
        <w:pStyle w:val="ListParagraph"/>
        <w:ind w:left="1080"/>
        <w:jc w:val="both"/>
        <w:rPr>
          <w:rFonts w:ascii="Times New Roman" w:hAnsi="Times New Roman" w:cs="Times New Roman"/>
        </w:rPr>
      </w:pPr>
    </w:p>
    <w:p w14:paraId="4854DE95" w14:textId="77777777" w:rsidR="001C50F3" w:rsidRDefault="001C50F3" w:rsidP="001C50F3">
      <w:pPr>
        <w:pStyle w:val="ListParagraph"/>
        <w:ind w:left="1440"/>
        <w:jc w:val="both"/>
        <w:rPr>
          <w:rFonts w:ascii="Times New Roman" w:hAnsi="Times New Roman" w:cs="Times New Roman"/>
        </w:rPr>
      </w:pPr>
      <w:r w:rsidRPr="00707448">
        <w:rPr>
          <w:rFonts w:ascii="Times New Roman" w:hAnsi="Times New Roman" w:cs="Times New Roman"/>
        </w:rPr>
        <w:t xml:space="preserve">PSERS shall provide Contractor with prompt notice of any claim or suit of which it learns to which the obligation to defend under </w:t>
      </w:r>
      <w:r>
        <w:rPr>
          <w:rFonts w:ascii="Times New Roman" w:hAnsi="Times New Roman" w:cs="Times New Roman"/>
        </w:rPr>
        <w:t xml:space="preserve">this </w:t>
      </w:r>
      <w:r w:rsidRPr="00707448">
        <w:rPr>
          <w:rFonts w:ascii="Times New Roman" w:hAnsi="Times New Roman" w:cs="Times New Roman"/>
        </w:rPr>
        <w:t>Section 1</w:t>
      </w:r>
      <w:r>
        <w:rPr>
          <w:rFonts w:ascii="Times New Roman" w:hAnsi="Times New Roman" w:cs="Times New Roman"/>
        </w:rPr>
        <w:t>4</w:t>
      </w:r>
      <w:r w:rsidRPr="00707448">
        <w:rPr>
          <w:rFonts w:ascii="Times New Roman" w:hAnsi="Times New Roman" w:cs="Times New Roman"/>
        </w:rPr>
        <w:t>(</w:t>
      </w:r>
      <w:r>
        <w:rPr>
          <w:rFonts w:ascii="Times New Roman" w:hAnsi="Times New Roman" w:cs="Times New Roman"/>
        </w:rPr>
        <w:t>b</w:t>
      </w:r>
      <w:r w:rsidRPr="00707448">
        <w:rPr>
          <w:rFonts w:ascii="Times New Roman" w:hAnsi="Times New Roman" w:cs="Times New Roman"/>
        </w:rPr>
        <w:t xml:space="preserve">) applies. </w:t>
      </w:r>
    </w:p>
    <w:p w14:paraId="7AEBE14D" w14:textId="77777777" w:rsidR="001C50F3" w:rsidRDefault="001C50F3" w:rsidP="001C50F3">
      <w:pPr>
        <w:pStyle w:val="ListParagraph"/>
        <w:ind w:left="1080"/>
        <w:jc w:val="both"/>
        <w:rPr>
          <w:rFonts w:ascii="Times New Roman" w:hAnsi="Times New Roman" w:cs="Times New Roman"/>
        </w:rPr>
      </w:pPr>
    </w:p>
    <w:p w14:paraId="462F4BBF" w14:textId="77777777" w:rsidR="001C50F3" w:rsidRDefault="001C50F3" w:rsidP="001C50F3">
      <w:pPr>
        <w:pStyle w:val="ListParagraph"/>
        <w:numPr>
          <w:ilvl w:val="0"/>
          <w:numId w:val="28"/>
        </w:numPr>
        <w:ind w:left="2160" w:hanging="720"/>
        <w:jc w:val="both"/>
        <w:rPr>
          <w:rFonts w:ascii="Times New Roman" w:hAnsi="Times New Roman" w:cs="Times New Roman"/>
        </w:rPr>
      </w:pPr>
      <w:r w:rsidRPr="00707448">
        <w:rPr>
          <w:rFonts w:ascii="Times New Roman" w:hAnsi="Times New Roman" w:cs="Times New Roman"/>
        </w:rPr>
        <w:t>Pursuant to the Commonwealth Attorneys Act, Act of October 15, 1980, P.L. 950, No. 164, as amended, 71 P.S. § 732-101—732-506, the Office of Attorney General (OAG) has the sole authority to represent PSERS in actions brought against PSERS.  The OAG, however, in its sole discretion and under the terms it deems appropriate, may delegate its right of defense.  If OAG delegates the defense to Contractor, PSERS will cooperate with all reasonable requests of Contractor made in the defense of such suits.</w:t>
      </w:r>
      <w:r>
        <w:rPr>
          <w:rFonts w:ascii="Times New Roman" w:hAnsi="Times New Roman" w:cs="Times New Roman"/>
        </w:rPr>
        <w:t xml:space="preserve"> </w:t>
      </w:r>
    </w:p>
    <w:p w14:paraId="1F79B322" w14:textId="77777777" w:rsidR="001C50F3" w:rsidRPr="00707448" w:rsidRDefault="001C50F3" w:rsidP="001C50F3">
      <w:pPr>
        <w:pStyle w:val="ListParagraph"/>
        <w:ind w:left="2160"/>
        <w:jc w:val="both"/>
        <w:rPr>
          <w:rFonts w:ascii="Times New Roman" w:hAnsi="Times New Roman" w:cs="Times New Roman"/>
        </w:rPr>
      </w:pPr>
    </w:p>
    <w:p w14:paraId="1AD9E38A" w14:textId="77777777" w:rsidR="001C50F3" w:rsidRDefault="001C50F3" w:rsidP="001C50F3">
      <w:pPr>
        <w:pStyle w:val="ListParagraph"/>
        <w:numPr>
          <w:ilvl w:val="0"/>
          <w:numId w:val="29"/>
        </w:numPr>
        <w:ind w:left="2160"/>
        <w:jc w:val="both"/>
        <w:rPr>
          <w:rFonts w:ascii="Times New Roman" w:hAnsi="Times New Roman" w:cs="Times New Roman"/>
        </w:rPr>
      </w:pPr>
      <w:r w:rsidRPr="00707448">
        <w:rPr>
          <w:rFonts w:ascii="Times New Roman" w:hAnsi="Times New Roman" w:cs="Times New Roman"/>
        </w:rPr>
        <w:t xml:space="preserve">Neither Contractor nor PSERS may </w:t>
      </w:r>
      <w:proofErr w:type="gramStart"/>
      <w:r w:rsidRPr="00707448">
        <w:rPr>
          <w:rFonts w:ascii="Times New Roman" w:hAnsi="Times New Roman" w:cs="Times New Roman"/>
        </w:rPr>
        <w:t>enter into</w:t>
      </w:r>
      <w:proofErr w:type="gramEnd"/>
      <w:r w:rsidRPr="00707448">
        <w:rPr>
          <w:rFonts w:ascii="Times New Roman" w:hAnsi="Times New Roman" w:cs="Times New Roman"/>
        </w:rPr>
        <w:t xml:space="preserve"> a settlement of any claim or suit to which this Section 1</w:t>
      </w:r>
      <w:r>
        <w:rPr>
          <w:rFonts w:ascii="Times New Roman" w:hAnsi="Times New Roman" w:cs="Times New Roman"/>
        </w:rPr>
        <w:t>4</w:t>
      </w:r>
      <w:r w:rsidRPr="00707448">
        <w:rPr>
          <w:rFonts w:ascii="Times New Roman" w:hAnsi="Times New Roman" w:cs="Times New Roman"/>
        </w:rPr>
        <w:t xml:space="preserve">(b) of this Addendum applies without the other party's written consent, which will not be unreasonably withheld. PSERS may, in its sole discretion, allow Contractor to control the defense and any related settlement negotiations.  </w:t>
      </w:r>
    </w:p>
    <w:p w14:paraId="33FAE3D9" w14:textId="77777777" w:rsidR="001C50F3" w:rsidRPr="00707448" w:rsidRDefault="001C50F3" w:rsidP="001C50F3">
      <w:pPr>
        <w:pStyle w:val="ListParagraph"/>
        <w:ind w:left="2160"/>
        <w:jc w:val="both"/>
        <w:rPr>
          <w:rFonts w:ascii="Times New Roman" w:hAnsi="Times New Roman" w:cs="Times New Roman"/>
        </w:rPr>
      </w:pPr>
    </w:p>
    <w:p w14:paraId="3B03D6F2" w14:textId="77777777" w:rsidR="001C50F3" w:rsidRPr="009053DD" w:rsidRDefault="001C50F3" w:rsidP="001C50F3">
      <w:pPr>
        <w:ind w:left="1440" w:hanging="720"/>
        <w:jc w:val="both"/>
        <w:rPr>
          <w:rFonts w:ascii="Times New Roman" w:hAnsi="Times New Roman" w:cs="Times New Roman"/>
        </w:rPr>
      </w:pPr>
      <w:bookmarkStart w:id="9" w:name="_Hlk190255216"/>
      <w:r>
        <w:rPr>
          <w:rFonts w:ascii="Times New Roman" w:hAnsi="Times New Roman" w:cs="Times New Roman"/>
        </w:rPr>
        <w:t xml:space="preserve">(c) </w:t>
      </w:r>
      <w:r>
        <w:rPr>
          <w:rFonts w:ascii="Times New Roman" w:hAnsi="Times New Roman" w:cs="Times New Roman"/>
        </w:rPr>
        <w:tab/>
      </w:r>
      <w:r w:rsidRPr="009053DD">
        <w:rPr>
          <w:rFonts w:ascii="Times New Roman" w:hAnsi="Times New Roman" w:cs="Times New Roman"/>
        </w:rPr>
        <w:t>Contractor agrees that any limitations on Contractor's liability, regardless of conflicting language elsewhere in the Agreement, shall not limit the Contractor’s liability under this Section 14.</w:t>
      </w:r>
      <w:bookmarkEnd w:id="9"/>
    </w:p>
    <w:p w14:paraId="1D59D6F6" w14:textId="77777777" w:rsidR="001C50F3" w:rsidRPr="00707448" w:rsidRDefault="001C50F3" w:rsidP="001C50F3">
      <w:pPr>
        <w:ind w:left="2880" w:hanging="720"/>
        <w:jc w:val="both"/>
        <w:rPr>
          <w:rFonts w:ascii="Times New Roman" w:hAnsi="Times New Roman" w:cs="Times New Roman"/>
        </w:rPr>
      </w:pPr>
    </w:p>
    <w:p w14:paraId="1A985511" w14:textId="77777777" w:rsidR="001C50F3" w:rsidRPr="00FA26F4" w:rsidRDefault="001C50F3" w:rsidP="001C50F3">
      <w:pPr>
        <w:tabs>
          <w:tab w:val="left" w:pos="810"/>
        </w:tabs>
        <w:contextualSpacing/>
        <w:rPr>
          <w:rFonts w:ascii="Times New Roman" w:hAnsi="Times New Roman" w:cs="Times New Roman"/>
        </w:rPr>
      </w:pPr>
    </w:p>
    <w:p w14:paraId="61041B68" w14:textId="77777777" w:rsidR="001C50F3" w:rsidRPr="00B707B4" w:rsidRDefault="001C50F3" w:rsidP="001C50F3">
      <w:pPr>
        <w:pStyle w:val="ListParagraph"/>
        <w:numPr>
          <w:ilvl w:val="0"/>
          <w:numId w:val="1"/>
        </w:numPr>
        <w:ind w:left="720"/>
        <w:jc w:val="both"/>
        <w:rPr>
          <w:rFonts w:ascii="Times New Roman" w:hAnsi="Times New Roman" w:cs="Times New Roman"/>
        </w:rPr>
      </w:pPr>
      <w:r>
        <w:rPr>
          <w:rFonts w:ascii="Times New Roman" w:hAnsi="Times New Roman" w:cs="Times New Roman"/>
          <w:u w:val="single"/>
        </w:rPr>
        <w:t>Changes to Information Technologies Standards and Policies</w:t>
      </w:r>
      <w:r>
        <w:rPr>
          <w:rFonts w:ascii="Times New Roman" w:hAnsi="Times New Roman" w:cs="Times New Roman"/>
        </w:rPr>
        <w:t xml:space="preserve">.  During the period </w:t>
      </w:r>
      <w:proofErr w:type="gramStart"/>
      <w:r>
        <w:rPr>
          <w:rFonts w:ascii="Times New Roman" w:hAnsi="Times New Roman" w:cs="Times New Roman"/>
        </w:rPr>
        <w:t>that  Contractor</w:t>
      </w:r>
      <w:proofErr w:type="gramEnd"/>
      <w:r>
        <w:rPr>
          <w:rFonts w:ascii="Times New Roman" w:hAnsi="Times New Roman" w:cs="Times New Roman"/>
        </w:rPr>
        <w:t xml:space="preserve"> is subject to the terms of this Addendum, </w:t>
      </w:r>
      <w:r w:rsidRPr="00B707B4">
        <w:rPr>
          <w:rFonts w:ascii="Times New Roman" w:hAnsi="Times New Roman" w:cs="Times New Roman"/>
        </w:rPr>
        <w:t xml:space="preserve">Contractor acknowledges and agrees that: </w:t>
      </w:r>
    </w:p>
    <w:p w14:paraId="759C4164" w14:textId="77777777" w:rsidR="001C50F3" w:rsidRPr="004962C3" w:rsidRDefault="001C50F3" w:rsidP="001C50F3">
      <w:pPr>
        <w:pStyle w:val="ListParagraph"/>
        <w:rPr>
          <w:rFonts w:ascii="Times New Roman" w:hAnsi="Times New Roman" w:cs="Times New Roman"/>
        </w:rPr>
      </w:pPr>
    </w:p>
    <w:p w14:paraId="068586A7" w14:textId="77777777" w:rsidR="001C50F3" w:rsidRDefault="001C50F3" w:rsidP="001C50F3">
      <w:pPr>
        <w:pStyle w:val="ListParagraph"/>
        <w:ind w:left="1440" w:hanging="720"/>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 xml:space="preserve">the information technology standards and policies referenced in this Addendum, including Appendix 1, may change, be replaced or supplemented; or </w:t>
      </w:r>
    </w:p>
    <w:p w14:paraId="4B8B68BE" w14:textId="77777777" w:rsidR="001C50F3" w:rsidRDefault="001C50F3" w:rsidP="001C50F3">
      <w:pPr>
        <w:pStyle w:val="ListParagraph"/>
        <w:ind w:left="1440" w:hanging="720"/>
        <w:jc w:val="both"/>
        <w:rPr>
          <w:rFonts w:ascii="Times New Roman" w:hAnsi="Times New Roman" w:cs="Times New Roman"/>
        </w:rPr>
      </w:pPr>
    </w:p>
    <w:p w14:paraId="3E3E2414" w14:textId="77777777" w:rsidR="001C50F3" w:rsidRDefault="001C50F3" w:rsidP="001C50F3">
      <w:pPr>
        <w:pStyle w:val="ListParagraph"/>
        <w:ind w:left="1440" w:hanging="720"/>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t>PSERS may need to change, replace or supplement such information technology standards and policies to address:</w:t>
      </w:r>
    </w:p>
    <w:p w14:paraId="70FAF20C" w14:textId="77777777" w:rsidR="001C50F3" w:rsidRDefault="001C50F3" w:rsidP="001C50F3">
      <w:pPr>
        <w:pStyle w:val="ListParagraph"/>
        <w:ind w:left="1440" w:hanging="720"/>
        <w:jc w:val="both"/>
        <w:rPr>
          <w:rFonts w:ascii="Times New Roman" w:hAnsi="Times New Roman" w:cs="Times New Roman"/>
        </w:rPr>
      </w:pPr>
    </w:p>
    <w:p w14:paraId="6624ADF1" w14:textId="77777777" w:rsidR="001C50F3" w:rsidRDefault="001C50F3" w:rsidP="001C50F3">
      <w:pPr>
        <w:pStyle w:val="ListParagraph"/>
        <w:ind w:left="2160" w:hanging="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Pr>
          <w:rFonts w:ascii="Times New Roman" w:hAnsi="Times New Roman" w:cs="Times New Roman"/>
        </w:rPr>
        <w:tab/>
        <w:t xml:space="preserve">changes in requirements applicable to PSERS; or </w:t>
      </w:r>
    </w:p>
    <w:p w14:paraId="2831F2DC" w14:textId="77777777" w:rsidR="001C50F3" w:rsidRPr="00CF1EBA" w:rsidRDefault="001C50F3" w:rsidP="001C50F3">
      <w:pPr>
        <w:jc w:val="both"/>
        <w:rPr>
          <w:rFonts w:ascii="Times New Roman" w:hAnsi="Times New Roman" w:cs="Times New Roman"/>
        </w:rPr>
      </w:pPr>
    </w:p>
    <w:p w14:paraId="1F3EA283" w14:textId="77777777" w:rsidR="001C50F3" w:rsidRDefault="001C50F3" w:rsidP="001C50F3">
      <w:pPr>
        <w:pStyle w:val="ListParagraph"/>
        <w:ind w:left="2142" w:hanging="702"/>
        <w:jc w:val="both"/>
        <w:rPr>
          <w:rFonts w:ascii="Times New Roman" w:hAnsi="Times New Roman" w:cs="Times New Roman"/>
        </w:rPr>
      </w:pPr>
      <w:r>
        <w:rPr>
          <w:rFonts w:ascii="Times New Roman" w:hAnsi="Times New Roman" w:cs="Times New Roman"/>
        </w:rPr>
        <w:t xml:space="preserve">(ii) </w:t>
      </w:r>
      <w:r>
        <w:rPr>
          <w:rFonts w:ascii="Times New Roman" w:hAnsi="Times New Roman" w:cs="Times New Roman"/>
        </w:rPr>
        <w:tab/>
        <w:t>changes in information systems, including, hardware, software, networks, cloud services and data that is collected, stored, processed and distributed.</w:t>
      </w:r>
    </w:p>
    <w:p w14:paraId="40ED4518" w14:textId="77777777" w:rsidR="001C50F3" w:rsidRDefault="001C50F3" w:rsidP="001C50F3">
      <w:pPr>
        <w:ind w:firstLine="720"/>
        <w:jc w:val="both"/>
        <w:rPr>
          <w:rFonts w:ascii="Times New Roman" w:hAnsi="Times New Roman" w:cs="Times New Roman"/>
        </w:rPr>
      </w:pPr>
    </w:p>
    <w:p w14:paraId="035AAA15" w14:textId="20878E3C" w:rsidR="001C50F3" w:rsidRPr="001C50F3" w:rsidRDefault="001C50F3" w:rsidP="001C50F3">
      <w:pPr>
        <w:ind w:left="720"/>
        <w:jc w:val="both"/>
        <w:rPr>
          <w:rFonts w:ascii="Times New Roman" w:hAnsi="Times New Roman" w:cs="Times New Roman"/>
        </w:rPr>
      </w:pPr>
      <w:r w:rsidRPr="00CF1EBA">
        <w:rPr>
          <w:rFonts w:ascii="Times New Roman" w:hAnsi="Times New Roman" w:cs="Times New Roman"/>
        </w:rPr>
        <w:t>Upon written notice from PSERS that sets forth the changes and implementation timelines required by PSERS, Contractor agrees to comply with such changes and implementation timelines</w:t>
      </w:r>
      <w:r>
        <w:rPr>
          <w:rFonts w:ascii="Times New Roman" w:hAnsi="Times New Roman" w:cs="Times New Roman"/>
        </w:rPr>
        <w:t>.</w:t>
      </w:r>
    </w:p>
    <w:p w14:paraId="483B8A8C" w14:textId="77777777" w:rsidR="001C50F3" w:rsidRDefault="001C50F3" w:rsidP="001C50F3">
      <w:pPr>
        <w:contextualSpacing/>
        <w:jc w:val="both"/>
        <w:rPr>
          <w:rFonts w:ascii="Times New Roman" w:hAnsi="Times New Roman" w:cs="Times New Roman"/>
          <w:i/>
          <w:iCs/>
          <w:u w:val="single"/>
        </w:rPr>
      </w:pPr>
    </w:p>
    <w:p w14:paraId="2F3EE910" w14:textId="77777777" w:rsidR="001C50F3" w:rsidRDefault="001C50F3" w:rsidP="001C50F3">
      <w:pPr>
        <w:pStyle w:val="ListParagraph"/>
        <w:numPr>
          <w:ilvl w:val="0"/>
          <w:numId w:val="1"/>
        </w:numPr>
        <w:ind w:left="720"/>
        <w:jc w:val="both"/>
        <w:rPr>
          <w:rFonts w:ascii="Times New Roman" w:hAnsi="Times New Roman" w:cs="Times New Roman"/>
        </w:rPr>
      </w:pPr>
      <w:r w:rsidRPr="008E2190">
        <w:rPr>
          <w:rFonts w:ascii="Times New Roman" w:hAnsi="Times New Roman" w:cs="Times New Roman"/>
          <w:u w:val="single"/>
        </w:rPr>
        <w:t>Survival; Order of Precedence</w:t>
      </w:r>
      <w:r w:rsidRPr="008E2190">
        <w:rPr>
          <w:rFonts w:ascii="Times New Roman" w:hAnsi="Times New Roman" w:cs="Times New Roman"/>
        </w:rPr>
        <w:t xml:space="preserve">. Notwithstanding anything contained </w:t>
      </w:r>
      <w:r>
        <w:rPr>
          <w:rFonts w:ascii="Times New Roman" w:hAnsi="Times New Roman" w:cs="Times New Roman"/>
        </w:rPr>
        <w:t>this Addendum</w:t>
      </w:r>
      <w:r w:rsidRPr="008E2190">
        <w:rPr>
          <w:rFonts w:ascii="Times New Roman" w:hAnsi="Times New Roman" w:cs="Times New Roman"/>
        </w:rPr>
        <w:t xml:space="preserve"> or the Agreement to the contrary, Contractor agrees that the obligations imposed on Contractor under this Addendum shall</w:t>
      </w:r>
      <w:r>
        <w:rPr>
          <w:rFonts w:ascii="Times New Roman" w:hAnsi="Times New Roman" w:cs="Times New Roman"/>
        </w:rPr>
        <w:t>:</w:t>
      </w:r>
    </w:p>
    <w:p w14:paraId="1B7FDA3D" w14:textId="77777777" w:rsidR="001C50F3" w:rsidRPr="00DF0C0D" w:rsidRDefault="001C50F3" w:rsidP="001C50F3">
      <w:pPr>
        <w:pStyle w:val="ListParagraph"/>
        <w:rPr>
          <w:rFonts w:ascii="Times New Roman" w:hAnsi="Times New Roman" w:cs="Times New Roman"/>
        </w:rPr>
      </w:pPr>
    </w:p>
    <w:p w14:paraId="12E41E52" w14:textId="77777777" w:rsidR="001C50F3" w:rsidRDefault="001C50F3" w:rsidP="001C50F3">
      <w:pPr>
        <w:pStyle w:val="ListParagraph"/>
        <w:numPr>
          <w:ilvl w:val="0"/>
          <w:numId w:val="27"/>
        </w:numPr>
        <w:ind w:hanging="720"/>
        <w:jc w:val="both"/>
        <w:rPr>
          <w:rFonts w:ascii="Times New Roman" w:hAnsi="Times New Roman" w:cs="Times New Roman"/>
        </w:rPr>
      </w:pPr>
      <w:r w:rsidRPr="008E2190">
        <w:rPr>
          <w:rFonts w:ascii="Times New Roman" w:hAnsi="Times New Roman" w:cs="Times New Roman"/>
        </w:rPr>
        <w:t xml:space="preserve">apply during the term of the </w:t>
      </w:r>
      <w:proofErr w:type="gramStart"/>
      <w:r w:rsidRPr="008E2190">
        <w:rPr>
          <w:rFonts w:ascii="Times New Roman" w:hAnsi="Times New Roman" w:cs="Times New Roman"/>
        </w:rPr>
        <w:t>Agreement</w:t>
      </w:r>
      <w:r>
        <w:rPr>
          <w:rFonts w:ascii="Times New Roman" w:hAnsi="Times New Roman" w:cs="Times New Roman"/>
        </w:rPr>
        <w:t>;</w:t>
      </w:r>
      <w:proofErr w:type="gramEnd"/>
      <w:r w:rsidRPr="008E2190">
        <w:rPr>
          <w:rFonts w:ascii="Times New Roman" w:hAnsi="Times New Roman" w:cs="Times New Roman"/>
        </w:rPr>
        <w:t xml:space="preserve"> </w:t>
      </w:r>
    </w:p>
    <w:p w14:paraId="546BE031" w14:textId="77777777" w:rsidR="001C50F3" w:rsidRDefault="001C50F3" w:rsidP="001C50F3">
      <w:pPr>
        <w:pStyle w:val="ListParagraph"/>
        <w:ind w:left="1440"/>
        <w:jc w:val="both"/>
        <w:rPr>
          <w:rFonts w:ascii="Times New Roman" w:hAnsi="Times New Roman" w:cs="Times New Roman"/>
        </w:rPr>
      </w:pPr>
    </w:p>
    <w:p w14:paraId="49849EAD" w14:textId="77777777" w:rsidR="001C50F3" w:rsidRPr="0007540E" w:rsidRDefault="001C50F3" w:rsidP="001C50F3">
      <w:pPr>
        <w:pStyle w:val="ListParagraph"/>
        <w:numPr>
          <w:ilvl w:val="0"/>
          <w:numId w:val="27"/>
        </w:numPr>
        <w:ind w:hanging="720"/>
        <w:jc w:val="both"/>
        <w:rPr>
          <w:rFonts w:ascii="Times New Roman" w:hAnsi="Times New Roman" w:cs="Times New Roman"/>
        </w:rPr>
      </w:pPr>
      <w:r w:rsidRPr="0007540E">
        <w:rPr>
          <w:rFonts w:ascii="Times New Roman" w:hAnsi="Times New Roman" w:cs="Times New Roman"/>
        </w:rPr>
        <w:t xml:space="preserve">survive the termination of the Agreement for such other </w:t>
      </w:r>
      <w:proofErr w:type="gramStart"/>
      <w:r w:rsidRPr="0007540E">
        <w:rPr>
          <w:rFonts w:ascii="Times New Roman" w:hAnsi="Times New Roman" w:cs="Times New Roman"/>
        </w:rPr>
        <w:t>period of time</w:t>
      </w:r>
      <w:proofErr w:type="gramEnd"/>
      <w:r w:rsidRPr="0007540E">
        <w:rPr>
          <w:rFonts w:ascii="Times New Roman" w:hAnsi="Times New Roman" w:cs="Times New Roman"/>
        </w:rPr>
        <w:t xml:space="preserve"> as may be necessary to effectuate the intended purpose of protecting PSERS Data, systems, and services; and </w:t>
      </w:r>
    </w:p>
    <w:p w14:paraId="7FC83BBE" w14:textId="77777777" w:rsidR="001C50F3" w:rsidRDefault="001C50F3" w:rsidP="001C50F3">
      <w:pPr>
        <w:jc w:val="both"/>
        <w:rPr>
          <w:rFonts w:ascii="Times New Roman" w:hAnsi="Times New Roman" w:cs="Times New Roman"/>
        </w:rPr>
      </w:pPr>
    </w:p>
    <w:p w14:paraId="3FA8F39D" w14:textId="77777777" w:rsidR="001C50F3" w:rsidRPr="00D76A2C" w:rsidRDefault="001C50F3" w:rsidP="001C50F3">
      <w:pPr>
        <w:pStyle w:val="ListParagraph"/>
        <w:numPr>
          <w:ilvl w:val="0"/>
          <w:numId w:val="27"/>
        </w:numPr>
        <w:ind w:hanging="720"/>
        <w:jc w:val="both"/>
        <w:rPr>
          <w:rFonts w:ascii="Times New Roman" w:hAnsi="Times New Roman" w:cs="Times New Roman"/>
        </w:rPr>
      </w:pPr>
      <w:r w:rsidRPr="00D76A2C">
        <w:rPr>
          <w:rFonts w:ascii="Times New Roman" w:hAnsi="Times New Roman" w:cs="Times New Roman"/>
        </w:rPr>
        <w:t>in the event of any conflict with any term of the Agreement, the terms of this Addendum shall govern and take precedence.</w:t>
      </w:r>
    </w:p>
    <w:p w14:paraId="4F96B729" w14:textId="77777777" w:rsidR="001C50F3" w:rsidRPr="00D76A2C" w:rsidRDefault="001C50F3" w:rsidP="001C50F3">
      <w:pPr>
        <w:pStyle w:val="ListParagraph"/>
        <w:ind w:left="1440"/>
        <w:jc w:val="both"/>
        <w:rPr>
          <w:rFonts w:ascii="Times New Roman" w:hAnsi="Times New Roman" w:cs="Times New Roman"/>
        </w:rPr>
      </w:pPr>
    </w:p>
    <w:p w14:paraId="63FD73AA" w14:textId="77777777" w:rsidR="001C50F3" w:rsidRDefault="001C50F3" w:rsidP="001C50F3">
      <w:pPr>
        <w:pStyle w:val="ListParagraph"/>
        <w:numPr>
          <w:ilvl w:val="0"/>
          <w:numId w:val="1"/>
        </w:numPr>
        <w:ind w:left="720"/>
        <w:jc w:val="both"/>
        <w:rPr>
          <w:rFonts w:ascii="Times New Roman" w:hAnsi="Times New Roman" w:cs="Times New Roman"/>
        </w:rPr>
      </w:pPr>
      <w:r w:rsidRPr="008F0432">
        <w:rPr>
          <w:rFonts w:ascii="Times New Roman" w:hAnsi="Times New Roman" w:cs="Times New Roman"/>
          <w:u w:val="single"/>
        </w:rPr>
        <w:t>Assignment</w:t>
      </w:r>
      <w:r>
        <w:rPr>
          <w:rFonts w:ascii="Times New Roman" w:hAnsi="Times New Roman" w:cs="Times New Roman"/>
        </w:rPr>
        <w:t xml:space="preserve">. </w:t>
      </w:r>
      <w:r w:rsidRPr="00D37512">
        <w:rPr>
          <w:rFonts w:ascii="Times New Roman" w:hAnsi="Times New Roman" w:cs="Times New Roman"/>
        </w:rPr>
        <w:t xml:space="preserve">Contractor may not assign any of its rights, duties or obligations under this Addendum without PSERS’s prior written consent.  </w:t>
      </w:r>
    </w:p>
    <w:p w14:paraId="0D4B1D73" w14:textId="77777777" w:rsidR="001C50F3" w:rsidRDefault="001C50F3" w:rsidP="001C50F3">
      <w:pPr>
        <w:contextualSpacing/>
        <w:jc w:val="both"/>
        <w:rPr>
          <w:rFonts w:ascii="Times New Roman" w:hAnsi="Times New Roman" w:cs="Times New Roman"/>
          <w:i/>
          <w:iCs/>
          <w:u w:val="single"/>
        </w:rPr>
      </w:pPr>
    </w:p>
    <w:p w14:paraId="25D88CC8" w14:textId="77777777" w:rsidR="001C50F3" w:rsidRDefault="001C50F3" w:rsidP="001C50F3">
      <w:pPr>
        <w:pStyle w:val="ListParagraph"/>
        <w:numPr>
          <w:ilvl w:val="0"/>
          <w:numId w:val="1"/>
        </w:numPr>
        <w:ind w:left="720"/>
        <w:jc w:val="both"/>
        <w:rPr>
          <w:rFonts w:ascii="Times New Roman" w:hAnsi="Times New Roman" w:cs="Times New Roman"/>
        </w:rPr>
      </w:pPr>
      <w:r w:rsidRPr="00890718">
        <w:rPr>
          <w:rFonts w:ascii="Times New Roman" w:hAnsi="Times New Roman" w:cs="Times New Roman"/>
          <w:u w:val="single"/>
        </w:rPr>
        <w:t>Intellectual Property Infringement Indemnification</w:t>
      </w:r>
      <w:r w:rsidRPr="00FF7ED1">
        <w:rPr>
          <w:rFonts w:ascii="Times New Roman" w:hAnsi="Times New Roman" w:cs="Times New Roman"/>
        </w:rPr>
        <w:t xml:space="preserve">.  </w:t>
      </w:r>
    </w:p>
    <w:p w14:paraId="7F9D9ED5" w14:textId="77777777" w:rsidR="001C50F3" w:rsidRDefault="001C50F3" w:rsidP="001C50F3">
      <w:pPr>
        <w:pStyle w:val="ListParagraph"/>
        <w:jc w:val="both"/>
        <w:rPr>
          <w:rFonts w:ascii="Times New Roman" w:hAnsi="Times New Roman" w:cs="Times New Roman"/>
          <w:u w:val="single"/>
        </w:rPr>
      </w:pPr>
    </w:p>
    <w:p w14:paraId="5CE34AD6" w14:textId="77777777" w:rsidR="001C50F3" w:rsidRPr="0007540E" w:rsidRDefault="001C50F3" w:rsidP="001C50F3">
      <w:pPr>
        <w:pStyle w:val="ListParagraph"/>
        <w:numPr>
          <w:ilvl w:val="1"/>
          <w:numId w:val="1"/>
        </w:numPr>
        <w:ind w:left="1440" w:hanging="720"/>
        <w:jc w:val="both"/>
        <w:rPr>
          <w:rFonts w:ascii="Times New Roman" w:hAnsi="Times New Roman" w:cs="Times New Roman"/>
        </w:rPr>
      </w:pPr>
      <w:r w:rsidRPr="00FF7ED1">
        <w:rPr>
          <w:rFonts w:ascii="Times New Roman" w:hAnsi="Times New Roman" w:cs="Times New Roman"/>
        </w:rPr>
        <w:t xml:space="preserve">Contractor agrees to indemnify, </w:t>
      </w:r>
      <w:r>
        <w:rPr>
          <w:rFonts w:ascii="Times New Roman" w:hAnsi="Times New Roman" w:cs="Times New Roman"/>
        </w:rPr>
        <w:t xml:space="preserve">hold harmless and </w:t>
      </w:r>
      <w:r w:rsidRPr="00FF7ED1">
        <w:rPr>
          <w:rFonts w:ascii="Times New Roman" w:hAnsi="Times New Roman" w:cs="Times New Roman"/>
        </w:rPr>
        <w:t xml:space="preserve">defend </w:t>
      </w:r>
      <w:r>
        <w:rPr>
          <w:rFonts w:ascii="Times New Roman" w:hAnsi="Times New Roman" w:cs="Times New Roman"/>
        </w:rPr>
        <w:t>PSERS, its trustees, officers and employees (individually and collectively</w:t>
      </w:r>
      <w:r w:rsidRPr="008C201A">
        <w:rPr>
          <w:rFonts w:ascii="Times New Roman" w:hAnsi="Times New Roman" w:cs="Times New Roman"/>
        </w:rPr>
        <w:t xml:space="preserve"> </w:t>
      </w:r>
      <w:r>
        <w:rPr>
          <w:rFonts w:ascii="Times New Roman" w:hAnsi="Times New Roman" w:cs="Times New Roman"/>
        </w:rPr>
        <w:t xml:space="preserve">“Indemnified Party”) </w:t>
      </w:r>
      <w:r w:rsidRPr="00FF7ED1">
        <w:rPr>
          <w:rFonts w:ascii="Times New Roman" w:hAnsi="Times New Roman" w:cs="Times New Roman"/>
        </w:rPr>
        <w:t xml:space="preserve">from </w:t>
      </w:r>
      <w:proofErr w:type="gramStart"/>
      <w:r w:rsidRPr="00FF7ED1">
        <w:rPr>
          <w:rFonts w:ascii="Times New Roman" w:hAnsi="Times New Roman" w:cs="Times New Roman"/>
        </w:rPr>
        <w:t>any and all</w:t>
      </w:r>
      <w:proofErr w:type="gramEnd"/>
      <w:r w:rsidRPr="00FF7ED1">
        <w:rPr>
          <w:rFonts w:ascii="Times New Roman" w:hAnsi="Times New Roman" w:cs="Times New Roman"/>
        </w:rPr>
        <w:t xml:space="preserve"> claims brought against </w:t>
      </w:r>
      <w:r>
        <w:rPr>
          <w:rFonts w:ascii="Times New Roman" w:hAnsi="Times New Roman" w:cs="Times New Roman"/>
        </w:rPr>
        <w:t>Indemnified Party</w:t>
      </w:r>
      <w:r w:rsidRPr="00FF7ED1">
        <w:rPr>
          <w:rFonts w:ascii="Times New Roman" w:hAnsi="Times New Roman" w:cs="Times New Roman"/>
        </w:rPr>
        <w:t xml:space="preserve"> alleging that the Services and/or Documentation or PSERS'</w:t>
      </w:r>
      <w:r>
        <w:rPr>
          <w:rFonts w:ascii="Times New Roman" w:hAnsi="Times New Roman" w:cs="Times New Roman"/>
        </w:rPr>
        <w:t>s</w:t>
      </w:r>
      <w:r w:rsidRPr="00FF7ED1">
        <w:rPr>
          <w:rFonts w:ascii="Times New Roman" w:hAnsi="Times New Roman" w:cs="Times New Roman"/>
        </w:rPr>
        <w:t xml:space="preserve"> use of the Services and/or Documentation constitutes a misappropriation or infringement of intellectual property (“IP”) of any third party. Contractor hereby agrees to be responsible for all</w:t>
      </w:r>
      <w:r w:rsidRPr="002C1B90">
        <w:rPr>
          <w:rFonts w:ascii="Times New Roman" w:hAnsi="Times New Roman" w:cs="Times New Roman"/>
        </w:rPr>
        <w:t xml:space="preserve"> </w:t>
      </w:r>
      <w:r w:rsidRPr="008C201A">
        <w:rPr>
          <w:rFonts w:ascii="Times New Roman" w:hAnsi="Times New Roman" w:cs="Times New Roman"/>
        </w:rPr>
        <w:t>losses, liabilities, damages, judgments,</w:t>
      </w:r>
      <w:r w:rsidRPr="00FF7ED1">
        <w:rPr>
          <w:rFonts w:ascii="Times New Roman" w:hAnsi="Times New Roman" w:cs="Times New Roman"/>
        </w:rPr>
        <w:t xml:space="preserve"> costs or expenses, </w:t>
      </w:r>
      <w:r>
        <w:rPr>
          <w:rFonts w:ascii="Times New Roman" w:hAnsi="Times New Roman" w:cs="Times New Roman"/>
        </w:rPr>
        <w:t xml:space="preserve">including </w:t>
      </w:r>
      <w:r w:rsidRPr="00FF7ED1">
        <w:rPr>
          <w:rFonts w:ascii="Times New Roman" w:hAnsi="Times New Roman" w:cs="Times New Roman"/>
        </w:rPr>
        <w:t xml:space="preserve">reasonable attorneys' fees awarded or resulting from any claim.  </w:t>
      </w:r>
      <w:r w:rsidRPr="0007540E">
        <w:rPr>
          <w:rFonts w:ascii="Times New Roman" w:hAnsi="Times New Roman" w:cs="Times New Roman"/>
        </w:rPr>
        <w:t xml:space="preserve">PSERS shall provide Contractor with prompt notice of any claim or suit of which it learns to which the obligation to defend under this Section 18 applies. </w:t>
      </w:r>
    </w:p>
    <w:p w14:paraId="16BADE85" w14:textId="77777777" w:rsidR="001C50F3" w:rsidRDefault="001C50F3" w:rsidP="001C50F3">
      <w:pPr>
        <w:pStyle w:val="ListParagraph"/>
        <w:ind w:left="1080"/>
        <w:jc w:val="both"/>
        <w:rPr>
          <w:rFonts w:ascii="Times New Roman" w:hAnsi="Times New Roman" w:cs="Times New Roman"/>
        </w:rPr>
      </w:pPr>
    </w:p>
    <w:p w14:paraId="19F74193" w14:textId="77777777" w:rsidR="001C50F3" w:rsidRPr="0007540E" w:rsidRDefault="001C50F3" w:rsidP="001C50F3">
      <w:pPr>
        <w:pStyle w:val="ListParagraph"/>
        <w:numPr>
          <w:ilvl w:val="1"/>
          <w:numId w:val="1"/>
        </w:numPr>
        <w:ind w:left="1440" w:hanging="630"/>
        <w:jc w:val="both"/>
        <w:rPr>
          <w:rFonts w:ascii="Times New Roman" w:hAnsi="Times New Roman" w:cs="Times New Roman"/>
        </w:rPr>
      </w:pPr>
      <w:r w:rsidRPr="004F4EB7">
        <w:rPr>
          <w:rFonts w:ascii="Times New Roman" w:hAnsi="Times New Roman" w:cs="Times New Roman"/>
        </w:rPr>
        <w:t>Pursuant to the Commonwealth Attorneys Act, Act of October 15, 1980, P.L. 950, No. 164, as amended, 71 P.S. § 732-101—732-506, the Office of Attorney General (OAG) has the sole authority to represent PSERS in actions brought against PSERS.  The OAG, however, in its sole discretion and under the terms it deems appropriate, may delegate its right of defense.  If OAG delegates the defense to Contractor, PSERS will cooperate with all reasonable requests of Contractor made in the defense of such suits.</w:t>
      </w:r>
      <w:r w:rsidRPr="0007540E">
        <w:rPr>
          <w:rFonts w:ascii="Times New Roman" w:hAnsi="Times New Roman" w:cs="Times New Roman"/>
        </w:rPr>
        <w:t xml:space="preserve"> </w:t>
      </w:r>
    </w:p>
    <w:p w14:paraId="3D9B7327" w14:textId="77777777" w:rsidR="001C50F3" w:rsidRPr="004F4EB7" w:rsidRDefault="001C50F3" w:rsidP="001C50F3">
      <w:pPr>
        <w:jc w:val="both"/>
        <w:rPr>
          <w:rFonts w:ascii="Times New Roman" w:hAnsi="Times New Roman" w:cs="Times New Roman"/>
        </w:rPr>
      </w:pPr>
    </w:p>
    <w:p w14:paraId="0F9D7557" w14:textId="77777777" w:rsidR="001C50F3" w:rsidRDefault="001C50F3" w:rsidP="001C50F3">
      <w:pPr>
        <w:pStyle w:val="ListParagraph"/>
        <w:numPr>
          <w:ilvl w:val="1"/>
          <w:numId w:val="1"/>
        </w:numPr>
        <w:ind w:left="1440" w:hanging="720"/>
        <w:jc w:val="both"/>
        <w:rPr>
          <w:rFonts w:ascii="Times New Roman" w:hAnsi="Times New Roman" w:cs="Times New Roman"/>
        </w:rPr>
      </w:pPr>
      <w:r w:rsidRPr="004F4EB7">
        <w:rPr>
          <w:rFonts w:ascii="Times New Roman" w:hAnsi="Times New Roman" w:cs="Times New Roman"/>
        </w:rPr>
        <w:t xml:space="preserve">Neither Contractor nor PSERS may </w:t>
      </w:r>
      <w:proofErr w:type="gramStart"/>
      <w:r w:rsidRPr="004F4EB7">
        <w:rPr>
          <w:rFonts w:ascii="Times New Roman" w:hAnsi="Times New Roman" w:cs="Times New Roman"/>
        </w:rPr>
        <w:t>enter into</w:t>
      </w:r>
      <w:proofErr w:type="gramEnd"/>
      <w:r w:rsidRPr="004F4EB7">
        <w:rPr>
          <w:rFonts w:ascii="Times New Roman" w:hAnsi="Times New Roman" w:cs="Times New Roman"/>
        </w:rPr>
        <w:t xml:space="preserve"> a settlement of any claim or suit to which this Section 1</w:t>
      </w:r>
      <w:r>
        <w:rPr>
          <w:rFonts w:ascii="Times New Roman" w:hAnsi="Times New Roman" w:cs="Times New Roman"/>
        </w:rPr>
        <w:t>8</w:t>
      </w:r>
      <w:r w:rsidRPr="004F4EB7">
        <w:rPr>
          <w:rFonts w:ascii="Times New Roman" w:hAnsi="Times New Roman" w:cs="Times New Roman"/>
        </w:rPr>
        <w:t xml:space="preserve">(b) of this Addendum applies without the other party's written consent, which will not be unreasonably withheld. PSERS may, in its sole discretion, allow Contractor to control the defense and any related settlement negotiations.  </w:t>
      </w:r>
    </w:p>
    <w:p w14:paraId="26AB39BD" w14:textId="77777777" w:rsidR="001C50F3" w:rsidRPr="0007540E" w:rsidRDefault="001C50F3" w:rsidP="001C50F3">
      <w:pPr>
        <w:pStyle w:val="ListParagraph"/>
        <w:rPr>
          <w:rFonts w:ascii="Times New Roman" w:hAnsi="Times New Roman" w:cs="Times New Roman"/>
        </w:rPr>
      </w:pPr>
    </w:p>
    <w:p w14:paraId="11D2C4CE" w14:textId="77777777" w:rsidR="001C50F3" w:rsidRPr="0007540E" w:rsidRDefault="001C50F3" w:rsidP="001C50F3">
      <w:pPr>
        <w:pStyle w:val="ListParagraph"/>
        <w:numPr>
          <w:ilvl w:val="1"/>
          <w:numId w:val="1"/>
        </w:numPr>
        <w:ind w:left="1440" w:hanging="720"/>
        <w:jc w:val="both"/>
        <w:rPr>
          <w:rFonts w:ascii="Times New Roman" w:hAnsi="Times New Roman" w:cs="Times New Roman"/>
        </w:rPr>
      </w:pPr>
      <w:r w:rsidRPr="0007540E">
        <w:rPr>
          <w:rFonts w:ascii="Times New Roman" w:hAnsi="Times New Roman" w:cs="Times New Roman"/>
        </w:rPr>
        <w:t>Contractor hereby agrees that any limitations on Contractor's liability, regardless of conflicting language elsewhere in the Agreement, shall not limit the Contractor’s liability under this Section 18.</w:t>
      </w:r>
    </w:p>
    <w:p w14:paraId="5DD4CEB4" w14:textId="77777777" w:rsidR="001C50F3" w:rsidRPr="00C30E90" w:rsidRDefault="001C50F3" w:rsidP="001C50F3">
      <w:pPr>
        <w:jc w:val="both"/>
        <w:rPr>
          <w:rFonts w:ascii="Times New Roman" w:hAnsi="Times New Roman" w:cs="Times New Roman"/>
        </w:rPr>
      </w:pPr>
    </w:p>
    <w:p w14:paraId="0B96B1E0" w14:textId="77777777" w:rsidR="001C50F3" w:rsidRDefault="001C50F3" w:rsidP="001C50F3">
      <w:pPr>
        <w:pStyle w:val="ListParagraph"/>
        <w:numPr>
          <w:ilvl w:val="0"/>
          <w:numId w:val="1"/>
        </w:numPr>
        <w:ind w:left="720"/>
        <w:jc w:val="both"/>
        <w:rPr>
          <w:rFonts w:ascii="Times New Roman" w:hAnsi="Times New Roman" w:cs="Times New Roman"/>
          <w:bCs/>
        </w:rPr>
      </w:pPr>
      <w:r w:rsidRPr="004A0B5F">
        <w:rPr>
          <w:rFonts w:ascii="Times New Roman" w:hAnsi="Times New Roman" w:cs="Times New Roman"/>
          <w:bCs/>
          <w:u w:val="single"/>
        </w:rPr>
        <w:t>Contractor Liability Insurance</w:t>
      </w:r>
      <w:r w:rsidRPr="004A0B5F">
        <w:rPr>
          <w:rFonts w:ascii="Times New Roman" w:hAnsi="Times New Roman" w:cs="Times New Roman"/>
          <w:bCs/>
        </w:rPr>
        <w:t xml:space="preserve">. Contractor shall </w:t>
      </w:r>
      <w:proofErr w:type="gramStart"/>
      <w:r w:rsidRPr="004A0B5F">
        <w:rPr>
          <w:rFonts w:ascii="Times New Roman" w:hAnsi="Times New Roman" w:cs="Times New Roman"/>
          <w:bCs/>
        </w:rPr>
        <w:t>procure, and</w:t>
      </w:r>
      <w:proofErr w:type="gramEnd"/>
      <w:r w:rsidRPr="004A0B5F">
        <w:rPr>
          <w:rFonts w:ascii="Times New Roman" w:hAnsi="Times New Roman" w:cs="Times New Roman"/>
          <w:bCs/>
        </w:rPr>
        <w:t xml:space="preserve"> </w:t>
      </w:r>
      <w:r w:rsidRPr="00142D04">
        <w:rPr>
          <w:rFonts w:ascii="Times New Roman" w:hAnsi="Times New Roman" w:cs="Times New Roman"/>
          <w:bCs/>
        </w:rPr>
        <w:t>maintain for the duration of the Agreement and for such other period of time that Contractor is obligated under this Addendum to protect PSERS Data, system, and services, insurance against claims and damages which may arise from or in connection with the performance of its work to include IP infringement and privacy or data breaches coverage. Coverage shall have limits of no less than $5,000,000.00 per occurrence and $10,000,000.00 aggregate.</w:t>
      </w:r>
      <w:r w:rsidRPr="00707448">
        <w:rPr>
          <w:rFonts w:ascii="Times New Roman" w:hAnsi="Times New Roman" w:cs="Times New Roman"/>
        </w:rPr>
        <w:t xml:space="preserve"> Prior </w:t>
      </w:r>
      <w:r w:rsidRPr="00142D04">
        <w:rPr>
          <w:rFonts w:ascii="Times New Roman" w:hAnsi="Times New Roman" w:cs="Times New Roman"/>
          <w:bCs/>
        </w:rPr>
        <w:t>to commencing Services under the Agreement, and annually thereafter, Contractor shall provide PSERS with a copy of each current certificate of insurance required by this Section</w:t>
      </w:r>
      <w:r>
        <w:rPr>
          <w:rFonts w:ascii="Times New Roman" w:hAnsi="Times New Roman" w:cs="Times New Roman"/>
          <w:bCs/>
        </w:rPr>
        <w:t xml:space="preserve"> </w:t>
      </w:r>
      <w:r>
        <w:rPr>
          <w:rFonts w:ascii="Times New Roman" w:hAnsi="Times New Roman" w:cs="Times New Roman"/>
          <w:bCs/>
        </w:rPr>
        <w:lastRenderedPageBreak/>
        <w:t>19</w:t>
      </w:r>
      <w:r w:rsidRPr="00142D04">
        <w:rPr>
          <w:rFonts w:ascii="Times New Roman" w:hAnsi="Times New Roman" w:cs="Times New Roman"/>
          <w:bCs/>
        </w:rPr>
        <w:t>.  Th</w:t>
      </w:r>
      <w:r>
        <w:rPr>
          <w:rFonts w:ascii="Times New Roman" w:hAnsi="Times New Roman" w:cs="Times New Roman"/>
          <w:bCs/>
        </w:rPr>
        <w:t>e</w:t>
      </w:r>
      <w:r w:rsidRPr="00142D04">
        <w:rPr>
          <w:rFonts w:ascii="Times New Roman" w:hAnsi="Times New Roman" w:cs="Times New Roman"/>
          <w:bCs/>
        </w:rPr>
        <w:t xml:space="preserve"> certificates shall</w:t>
      </w:r>
      <w:r>
        <w:rPr>
          <w:rFonts w:ascii="Times New Roman" w:hAnsi="Times New Roman" w:cs="Times New Roman"/>
          <w:bCs/>
        </w:rPr>
        <w:t xml:space="preserve"> name PSERS as an additional insured and shall</w:t>
      </w:r>
      <w:r w:rsidRPr="00142D04">
        <w:rPr>
          <w:rFonts w:ascii="Times New Roman" w:hAnsi="Times New Roman" w:cs="Times New Roman"/>
          <w:bCs/>
        </w:rPr>
        <w:t xml:space="preserve"> contain a provision that coverages afforded under the policies will not be canceled or changed in such a way to cause the coverage to fail to comply with the requirements of this </w:t>
      </w:r>
      <w:r>
        <w:rPr>
          <w:rFonts w:ascii="Times New Roman" w:hAnsi="Times New Roman" w:cs="Times New Roman"/>
          <w:bCs/>
        </w:rPr>
        <w:t>S</w:t>
      </w:r>
      <w:r w:rsidRPr="00142D04">
        <w:rPr>
          <w:rFonts w:ascii="Times New Roman" w:hAnsi="Times New Roman" w:cs="Times New Roman"/>
          <w:bCs/>
        </w:rPr>
        <w:t xml:space="preserve">ection </w:t>
      </w:r>
      <w:r>
        <w:rPr>
          <w:rFonts w:ascii="Times New Roman" w:hAnsi="Times New Roman" w:cs="Times New Roman"/>
          <w:bCs/>
        </w:rPr>
        <w:t xml:space="preserve">19 </w:t>
      </w:r>
      <w:r w:rsidRPr="00142D04">
        <w:rPr>
          <w:rFonts w:ascii="Times New Roman" w:hAnsi="Times New Roman" w:cs="Times New Roman"/>
          <w:bCs/>
        </w:rPr>
        <w:t xml:space="preserve">until at least 15 days’ prior written notice has been given to </w:t>
      </w:r>
      <w:r>
        <w:rPr>
          <w:rFonts w:ascii="Times New Roman" w:hAnsi="Times New Roman" w:cs="Times New Roman"/>
          <w:bCs/>
        </w:rPr>
        <w:t>PSERS</w:t>
      </w:r>
      <w:r w:rsidRPr="00142D04">
        <w:rPr>
          <w:rFonts w:ascii="Times New Roman" w:hAnsi="Times New Roman" w:cs="Times New Roman"/>
          <w:bCs/>
        </w:rPr>
        <w:t>.  Such cancellation or change shall not relieve Contractor of its continuing obligation to maintain insurance coverage in accordance with this</w:t>
      </w:r>
      <w:r>
        <w:rPr>
          <w:rFonts w:ascii="Times New Roman" w:hAnsi="Times New Roman" w:cs="Times New Roman"/>
          <w:bCs/>
        </w:rPr>
        <w:t xml:space="preserve"> Section 19. </w:t>
      </w:r>
    </w:p>
    <w:p w14:paraId="2F329F57" w14:textId="77777777" w:rsidR="001C50F3" w:rsidRDefault="001C50F3" w:rsidP="001C50F3">
      <w:pPr>
        <w:pStyle w:val="ListParagraph"/>
        <w:jc w:val="both"/>
        <w:rPr>
          <w:rFonts w:ascii="Times New Roman" w:hAnsi="Times New Roman" w:cs="Times New Roman"/>
          <w:bCs/>
        </w:rPr>
      </w:pPr>
    </w:p>
    <w:p w14:paraId="0472C95C" w14:textId="77777777" w:rsidR="001C50F3" w:rsidRDefault="001C50F3" w:rsidP="001C50F3">
      <w:pPr>
        <w:pStyle w:val="ListParagraph"/>
        <w:numPr>
          <w:ilvl w:val="0"/>
          <w:numId w:val="1"/>
        </w:numPr>
        <w:ind w:left="720"/>
        <w:jc w:val="both"/>
        <w:rPr>
          <w:rFonts w:ascii="Times New Roman" w:hAnsi="Times New Roman" w:cs="Times New Roman"/>
        </w:rPr>
      </w:pPr>
      <w:r w:rsidRPr="001C45FB">
        <w:rPr>
          <w:rFonts w:ascii="Times New Roman" w:hAnsi="Times New Roman" w:cs="Times New Roman"/>
          <w:u w:val="single"/>
        </w:rPr>
        <w:t>Notices</w:t>
      </w:r>
      <w:r>
        <w:rPr>
          <w:rFonts w:ascii="Times New Roman" w:hAnsi="Times New Roman" w:cs="Times New Roman"/>
        </w:rPr>
        <w:t>.  Except as provided in [</w:t>
      </w:r>
      <w:r w:rsidRPr="0099637C">
        <w:rPr>
          <w:rFonts w:ascii="Times New Roman" w:hAnsi="Times New Roman" w:cs="Times New Roman"/>
        </w:rPr>
        <w:t>Section 4(b)(</w:t>
      </w:r>
      <w:proofErr w:type="spellStart"/>
      <w:r w:rsidRPr="0099637C">
        <w:rPr>
          <w:rFonts w:ascii="Times New Roman" w:hAnsi="Times New Roman" w:cs="Times New Roman"/>
        </w:rPr>
        <w:t>i</w:t>
      </w:r>
      <w:proofErr w:type="spellEnd"/>
      <w:r w:rsidRPr="0099637C">
        <w:rPr>
          <w:rFonts w:ascii="Times New Roman" w:hAnsi="Times New Roman" w:cs="Times New Roman"/>
        </w:rPr>
        <w:t>)</w:t>
      </w:r>
      <w:r>
        <w:rPr>
          <w:rFonts w:ascii="Times New Roman" w:hAnsi="Times New Roman" w:cs="Times New Roman"/>
        </w:rPr>
        <w:t xml:space="preserve"> of this Addendum]</w:t>
      </w:r>
      <w:r w:rsidRPr="0099637C">
        <w:rPr>
          <w:rFonts w:ascii="Times New Roman" w:hAnsi="Times New Roman" w:cs="Times New Roman"/>
        </w:rPr>
        <w:t xml:space="preserve"> above</w:t>
      </w:r>
      <w:r>
        <w:rPr>
          <w:rFonts w:ascii="Times New Roman" w:hAnsi="Times New Roman" w:cs="Times New Roman"/>
        </w:rPr>
        <w:t>, as to matters requiring notice covered by this Addendum, PSERS and Contractor agree that the notice provisions in the Agreement shall apply.</w:t>
      </w:r>
    </w:p>
    <w:p w14:paraId="42A38618" w14:textId="77777777" w:rsidR="001C50F3" w:rsidRPr="001C45FB" w:rsidRDefault="001C50F3" w:rsidP="001C50F3">
      <w:pPr>
        <w:pStyle w:val="ListParagraph"/>
        <w:ind w:hanging="360"/>
        <w:jc w:val="both"/>
        <w:rPr>
          <w:rFonts w:ascii="Times New Roman" w:hAnsi="Times New Roman" w:cs="Times New Roman"/>
        </w:rPr>
      </w:pPr>
    </w:p>
    <w:p w14:paraId="165C1EFD" w14:textId="77777777" w:rsidR="001C50F3" w:rsidRPr="002E1747" w:rsidRDefault="001C50F3" w:rsidP="001C50F3">
      <w:pPr>
        <w:pStyle w:val="ListParagraph"/>
        <w:numPr>
          <w:ilvl w:val="0"/>
          <w:numId w:val="1"/>
        </w:numPr>
        <w:ind w:left="720"/>
        <w:jc w:val="both"/>
        <w:rPr>
          <w:rFonts w:ascii="Times New Roman" w:hAnsi="Times New Roman" w:cs="Times New Roman"/>
        </w:rPr>
      </w:pPr>
      <w:r>
        <w:rPr>
          <w:rFonts w:ascii="Times New Roman" w:hAnsi="Times New Roman" w:cs="Times New Roman"/>
          <w:u w:val="single"/>
        </w:rPr>
        <w:t>Applicable</w:t>
      </w:r>
      <w:r w:rsidRPr="008F0432">
        <w:rPr>
          <w:rFonts w:ascii="Times New Roman" w:hAnsi="Times New Roman" w:cs="Times New Roman"/>
          <w:u w:val="single"/>
        </w:rPr>
        <w:t xml:space="preserve"> Law</w:t>
      </w:r>
      <w:r>
        <w:rPr>
          <w:rFonts w:ascii="Times New Roman" w:hAnsi="Times New Roman" w:cs="Times New Roman"/>
          <w:u w:val="single"/>
        </w:rPr>
        <w:t xml:space="preserve"> and Forum</w:t>
      </w:r>
      <w:r>
        <w:rPr>
          <w:rFonts w:ascii="Times New Roman" w:hAnsi="Times New Roman" w:cs="Times New Roman"/>
        </w:rPr>
        <w:t>.</w:t>
      </w:r>
      <w:r w:rsidRPr="00417D25">
        <w:t xml:space="preserve"> </w:t>
      </w:r>
      <w:r w:rsidRPr="00417D25">
        <w:rPr>
          <w:rFonts w:ascii="Times New Roman" w:hAnsi="Times New Roman" w:cs="Times New Roman"/>
        </w:rPr>
        <w:t xml:space="preserve">This Addendum </w:t>
      </w:r>
      <w:r w:rsidRPr="00543FA1">
        <w:rPr>
          <w:rFonts w:ascii="Times New Roman" w:hAnsi="Times New Roman" w:cs="Times New Roman"/>
        </w:rPr>
        <w:t xml:space="preserve">is governed by and </w:t>
      </w:r>
      <w:proofErr w:type="gramStart"/>
      <w:r>
        <w:rPr>
          <w:rFonts w:ascii="Times New Roman" w:hAnsi="Times New Roman" w:cs="Times New Roman"/>
        </w:rPr>
        <w:t xml:space="preserve">shall </w:t>
      </w:r>
      <w:r w:rsidRPr="00543FA1">
        <w:rPr>
          <w:rFonts w:ascii="Times New Roman" w:hAnsi="Times New Roman" w:cs="Times New Roman"/>
        </w:rPr>
        <w:t xml:space="preserve"> be</w:t>
      </w:r>
      <w:proofErr w:type="gramEnd"/>
      <w:r w:rsidRPr="00543FA1">
        <w:rPr>
          <w:rFonts w:ascii="Times New Roman" w:hAnsi="Times New Roman" w:cs="Times New Roman"/>
        </w:rPr>
        <w:t xml:space="preserve"> interpreted and enforced in accordance with the laws of the Commonwealth of Pennsylvania (without regard to any conflict of </w:t>
      </w:r>
      <w:proofErr w:type="spellStart"/>
      <w:r w:rsidRPr="00543FA1">
        <w:rPr>
          <w:rFonts w:ascii="Times New Roman" w:hAnsi="Times New Roman" w:cs="Times New Roman"/>
        </w:rPr>
        <w:t>laws</w:t>
      </w:r>
      <w:proofErr w:type="spellEnd"/>
      <w:r w:rsidRPr="00543FA1">
        <w:rPr>
          <w:rFonts w:ascii="Times New Roman" w:hAnsi="Times New Roman" w:cs="Times New Roman"/>
        </w:rPr>
        <w:t xml:space="preserve"> provisions) and the decisions of Pennsylvania courts.  </w:t>
      </w:r>
      <w:r>
        <w:rPr>
          <w:rFonts w:ascii="Times New Roman" w:hAnsi="Times New Roman" w:cs="Times New Roman"/>
        </w:rPr>
        <w:t>Contractor</w:t>
      </w:r>
      <w:r w:rsidRPr="00543FA1">
        <w:rPr>
          <w:rFonts w:ascii="Times New Roman" w:hAnsi="Times New Roman" w:cs="Times New Roman"/>
        </w:rPr>
        <w:t xml:space="preserve"> consents to the jurisdiction of any court of the Commonwealth of Pennsylvania and any federal courts in Pennsylvania, waiving any claim or defense that such forum is not convenient or proper.  </w:t>
      </w:r>
      <w:r>
        <w:rPr>
          <w:rFonts w:ascii="Times New Roman" w:hAnsi="Times New Roman" w:cs="Times New Roman"/>
        </w:rPr>
        <w:t>Contractor</w:t>
      </w:r>
      <w:r w:rsidRPr="00543FA1">
        <w:rPr>
          <w:rFonts w:ascii="Times New Roman" w:hAnsi="Times New Roman" w:cs="Times New Roman"/>
        </w:rPr>
        <w:t xml:space="preserve"> acknowledges that any such court will have in </w:t>
      </w:r>
      <w:proofErr w:type="spellStart"/>
      <w:r w:rsidRPr="00543FA1">
        <w:rPr>
          <w:rFonts w:ascii="Times New Roman" w:hAnsi="Times New Roman" w:cs="Times New Roman"/>
        </w:rPr>
        <w:t>personam</w:t>
      </w:r>
      <w:proofErr w:type="spellEnd"/>
      <w:r w:rsidRPr="00543FA1">
        <w:rPr>
          <w:rFonts w:ascii="Times New Roman" w:hAnsi="Times New Roman" w:cs="Times New Roman"/>
        </w:rPr>
        <w:t xml:space="preserve"> jurisdiction over it and consents to service of process in any manner authorized by Pennsylvania law.</w:t>
      </w:r>
      <w:r w:rsidRPr="00417D25">
        <w:rPr>
          <w:rFonts w:ascii="Times New Roman" w:hAnsi="Times New Roman" w:cs="Times New Roman"/>
        </w:rPr>
        <w:t xml:space="preserve"> </w:t>
      </w:r>
      <w:r>
        <w:rPr>
          <w:rFonts w:ascii="Times New Roman" w:hAnsi="Times New Roman" w:cs="Times New Roman"/>
        </w:rPr>
        <w:t xml:space="preserve"> </w:t>
      </w:r>
    </w:p>
    <w:p w14:paraId="671D8256" w14:textId="77777777" w:rsidR="001C50F3" w:rsidRPr="008F0432" w:rsidRDefault="001C50F3" w:rsidP="001C50F3">
      <w:pPr>
        <w:pStyle w:val="ListParagraph"/>
        <w:rPr>
          <w:rFonts w:ascii="Times New Roman" w:hAnsi="Times New Roman" w:cs="Times New Roman"/>
          <w:bCs/>
        </w:rPr>
      </w:pPr>
    </w:p>
    <w:p w14:paraId="721E0072" w14:textId="77777777" w:rsidR="001C50F3" w:rsidRPr="00D76A2C" w:rsidRDefault="001C50F3" w:rsidP="001C50F3">
      <w:pPr>
        <w:pStyle w:val="ListParagraph"/>
        <w:numPr>
          <w:ilvl w:val="0"/>
          <w:numId w:val="1"/>
        </w:numPr>
        <w:ind w:left="720"/>
        <w:jc w:val="both"/>
        <w:rPr>
          <w:rFonts w:ascii="Times New Roman" w:hAnsi="Times New Roman" w:cs="Times New Roman"/>
          <w:bCs/>
        </w:rPr>
      </w:pPr>
      <w:r w:rsidRPr="00D76A2C">
        <w:rPr>
          <w:rFonts w:ascii="Times New Roman" w:hAnsi="Times New Roman" w:cs="Times New Roman"/>
          <w:u w:val="single"/>
        </w:rPr>
        <w:t>No Waiver</w:t>
      </w:r>
      <w:r w:rsidRPr="00D76A2C">
        <w:rPr>
          <w:rFonts w:ascii="Times New Roman" w:hAnsi="Times New Roman" w:cs="Times New Roman"/>
        </w:rPr>
        <w:t>.</w:t>
      </w:r>
      <w:r w:rsidRPr="00557F87">
        <w:t xml:space="preserve"> </w:t>
      </w:r>
      <w:r w:rsidRPr="00D76A2C">
        <w:rPr>
          <w:rFonts w:ascii="Times New Roman" w:hAnsi="Times New Roman" w:cs="Times New Roman"/>
        </w:rPr>
        <w:t xml:space="preserve">No waiver of any provision hereof or of any right or remedy hereunder shall be effective unless in writing and signed by the party against whom such waiver is sought to be enforced.  A waiver is effective only in the specific instance and for the specific purpose for which it is given and shall not be deemed a waiver of any subsequent breach or default.  No delay in exercising, failure to exercise, course of dealing with respect to, or partial exercise of any right or remedy shall constitute a waiver of any other right or remedy, or future exercise thereof.  </w:t>
      </w:r>
    </w:p>
    <w:p w14:paraId="04040224" w14:textId="77777777" w:rsidR="001C50F3" w:rsidRPr="008F0432" w:rsidRDefault="001C50F3" w:rsidP="001C50F3">
      <w:pPr>
        <w:pStyle w:val="ListParagraph"/>
        <w:rPr>
          <w:rFonts w:ascii="Times New Roman" w:hAnsi="Times New Roman" w:cs="Times New Roman"/>
        </w:rPr>
      </w:pPr>
    </w:p>
    <w:p w14:paraId="28D2C1C6" w14:textId="77777777" w:rsidR="001C50F3" w:rsidRPr="00724D33" w:rsidRDefault="001C50F3" w:rsidP="001C50F3">
      <w:pPr>
        <w:pStyle w:val="ListParagraph"/>
        <w:numPr>
          <w:ilvl w:val="0"/>
          <w:numId w:val="1"/>
        </w:numPr>
        <w:ind w:left="720"/>
        <w:jc w:val="both"/>
        <w:rPr>
          <w:rFonts w:ascii="Times New Roman" w:hAnsi="Times New Roman" w:cs="Times New Roman"/>
          <w:bCs/>
        </w:rPr>
      </w:pPr>
      <w:r w:rsidRPr="008F0432">
        <w:rPr>
          <w:rFonts w:ascii="Times New Roman" w:hAnsi="Times New Roman" w:cs="Times New Roman"/>
          <w:u w:val="single"/>
        </w:rPr>
        <w:t>Severability</w:t>
      </w:r>
      <w:r>
        <w:rPr>
          <w:rFonts w:ascii="Times New Roman" w:hAnsi="Times New Roman" w:cs="Times New Roman"/>
        </w:rPr>
        <w:t xml:space="preserve">. </w:t>
      </w:r>
      <w:r w:rsidRPr="008F0432">
        <w:rPr>
          <w:rFonts w:ascii="Times New Roman" w:hAnsi="Times New Roman" w:cs="Times New Roman"/>
          <w:bCs/>
        </w:rPr>
        <w:t xml:space="preserve">If any term, covenant, or condition of this Addendum or the application thereof to any person or circumstance shall, to any extent, be invalid or unenforceable, the remainder of this Addendum, or the application of such term, covenant, or condition to persons or circumstances other than to those to which is held invalid or unenforceable, shall not be affected thereby, and each term, covenant, or condition of this Addendum shall be valid and be enforced to the fullest extent permitted by law.  </w:t>
      </w:r>
    </w:p>
    <w:p w14:paraId="3860803A" w14:textId="77777777" w:rsidR="001C50F3" w:rsidRPr="009664E3" w:rsidRDefault="001C50F3" w:rsidP="001C50F3">
      <w:pPr>
        <w:pStyle w:val="ListParagraph"/>
        <w:rPr>
          <w:rFonts w:ascii="Times New Roman" w:hAnsi="Times New Roman" w:cs="Times New Roman"/>
          <w:bCs/>
          <w:u w:val="single"/>
        </w:rPr>
      </w:pPr>
    </w:p>
    <w:p w14:paraId="69240CDB" w14:textId="77777777" w:rsidR="001C50F3" w:rsidRPr="00665927" w:rsidRDefault="001C50F3" w:rsidP="001C50F3">
      <w:pPr>
        <w:pStyle w:val="ListParagraph"/>
        <w:numPr>
          <w:ilvl w:val="0"/>
          <w:numId w:val="1"/>
        </w:numPr>
        <w:ind w:left="720"/>
        <w:jc w:val="both"/>
        <w:rPr>
          <w:rFonts w:ascii="Times New Roman" w:hAnsi="Times New Roman" w:cs="Times New Roman"/>
        </w:rPr>
      </w:pPr>
      <w:r w:rsidRPr="00665927">
        <w:rPr>
          <w:rFonts w:ascii="Times New Roman" w:hAnsi="Times New Roman" w:cs="Times New Roman"/>
          <w:bCs/>
          <w:u w:val="single"/>
        </w:rPr>
        <w:t>Miscellaneous</w:t>
      </w:r>
      <w:r w:rsidRPr="00665927">
        <w:rPr>
          <w:rFonts w:ascii="Times New Roman" w:hAnsi="Times New Roman" w:cs="Times New Roman"/>
          <w:bCs/>
        </w:rPr>
        <w:t>. The section headings contained in this Addendum are for convenience of reference purposes only and shall not affect the meaning or interpretation of this Addendum.  Wherever from the context it appears appropriate, each term stated in either the singular or the plural shall include the singular and the plural. Usage of the term “including” in this Addendum shall be deemed to be followed by the phrase “without limitation” and shall be regarded as a reference to nonexclusive and non-characterizing illustrations. Except to the extent that PSERS has agreed otherwise in writing, PSERS and Contractor hereby acknowledge and agree that PSERS has all right, title and interest in and to PSERS Data</w:t>
      </w:r>
      <w:r>
        <w:rPr>
          <w:rFonts w:ascii="Times New Roman" w:hAnsi="Times New Roman" w:cs="Times New Roman"/>
          <w:bCs/>
        </w:rPr>
        <w:t>.</w:t>
      </w:r>
    </w:p>
    <w:p w14:paraId="270E1AF5" w14:textId="77777777" w:rsidR="001C50F3" w:rsidRPr="00890718" w:rsidRDefault="001C50F3" w:rsidP="001C50F3">
      <w:pPr>
        <w:pStyle w:val="ListParagraph"/>
        <w:rPr>
          <w:rFonts w:ascii="Times New Roman" w:hAnsi="Times New Roman" w:cs="Times New Roman"/>
          <w:u w:val="single"/>
        </w:rPr>
      </w:pPr>
    </w:p>
    <w:p w14:paraId="632CE3F8" w14:textId="77777777" w:rsidR="001C50F3" w:rsidRDefault="001C50F3" w:rsidP="001C50F3">
      <w:pPr>
        <w:pStyle w:val="ListParagraph"/>
        <w:numPr>
          <w:ilvl w:val="0"/>
          <w:numId w:val="1"/>
        </w:numPr>
        <w:ind w:left="720"/>
        <w:jc w:val="both"/>
        <w:rPr>
          <w:rFonts w:ascii="Times New Roman" w:hAnsi="Times New Roman" w:cs="Times New Roman"/>
        </w:rPr>
      </w:pPr>
      <w:r w:rsidRPr="00F90082">
        <w:rPr>
          <w:rFonts w:ascii="Times New Roman" w:hAnsi="Times New Roman" w:cs="Times New Roman"/>
          <w:u w:val="single"/>
        </w:rPr>
        <w:t>Entire Agreement</w:t>
      </w:r>
      <w:r w:rsidRPr="00F90082">
        <w:rPr>
          <w:rFonts w:ascii="Times New Roman" w:hAnsi="Times New Roman" w:cs="Times New Roman"/>
        </w:rPr>
        <w:t>. The Agreement, including any exhibits and/or schedules</w:t>
      </w:r>
      <w:r>
        <w:rPr>
          <w:rFonts w:ascii="Times New Roman" w:hAnsi="Times New Roman" w:cs="Times New Roman"/>
        </w:rPr>
        <w:t xml:space="preserve"> attached to this Agreement</w:t>
      </w:r>
      <w:r w:rsidRPr="008F0432">
        <w:rPr>
          <w:rFonts w:ascii="Times New Roman" w:hAnsi="Times New Roman" w:cs="Times New Roman"/>
        </w:rPr>
        <w:t xml:space="preserve"> and this Addendum</w:t>
      </w:r>
      <w:r>
        <w:rPr>
          <w:rFonts w:ascii="Times New Roman" w:hAnsi="Times New Roman" w:cs="Times New Roman"/>
        </w:rPr>
        <w:t>,</w:t>
      </w:r>
      <w:r w:rsidRPr="008F0432">
        <w:rPr>
          <w:rFonts w:ascii="Times New Roman" w:hAnsi="Times New Roman" w:cs="Times New Roman"/>
        </w:rPr>
        <w:t xml:space="preserve"> contain the entire understanding of the parties with respect to the subject matter </w:t>
      </w:r>
      <w:r>
        <w:rPr>
          <w:rFonts w:ascii="Times New Roman" w:hAnsi="Times New Roman" w:cs="Times New Roman"/>
        </w:rPr>
        <w:t>of the Agreement</w:t>
      </w:r>
      <w:r w:rsidRPr="008F0432">
        <w:rPr>
          <w:rFonts w:ascii="Times New Roman" w:hAnsi="Times New Roman" w:cs="Times New Roman"/>
        </w:rPr>
        <w:t xml:space="preserve"> and supersedes all prior agreements, oral or written, and all other communications between the parties relating to such subject matter.</w:t>
      </w:r>
    </w:p>
    <w:p w14:paraId="4C329F6C" w14:textId="77777777" w:rsidR="001C50F3" w:rsidRPr="00665927" w:rsidRDefault="001C50F3" w:rsidP="001C50F3">
      <w:pPr>
        <w:pStyle w:val="ListParagraph"/>
        <w:rPr>
          <w:rFonts w:ascii="Times New Roman" w:hAnsi="Times New Roman" w:cs="Times New Roman"/>
        </w:rPr>
      </w:pPr>
    </w:p>
    <w:p w14:paraId="5BB463FE" w14:textId="77777777" w:rsidR="00BE67B4" w:rsidRDefault="00BE67B4" w:rsidP="001C50F3">
      <w:pPr>
        <w:pStyle w:val="Title"/>
        <w:jc w:val="center"/>
        <w:rPr>
          <w:rFonts w:ascii="Times New Roman" w:hAnsi="Times New Roman" w:cs="Times New Roman"/>
        </w:rPr>
      </w:pPr>
    </w:p>
    <w:p w14:paraId="696DB439" w14:textId="6CA6F290" w:rsidR="001C50F3" w:rsidRDefault="001C50F3" w:rsidP="001C50F3">
      <w:pPr>
        <w:pStyle w:val="Title"/>
        <w:jc w:val="center"/>
        <w:rPr>
          <w:rFonts w:ascii="Times New Roman" w:hAnsi="Times New Roman" w:cs="Times New Roman"/>
        </w:rPr>
      </w:pPr>
      <w:r w:rsidRPr="00494D20">
        <w:rPr>
          <w:rFonts w:ascii="Times New Roman" w:hAnsi="Times New Roman" w:cs="Times New Roman"/>
        </w:rPr>
        <w:t>Appendix 1</w:t>
      </w:r>
    </w:p>
    <w:p w14:paraId="3D9CA418" w14:textId="77777777" w:rsidR="001C50F3" w:rsidRDefault="001C50F3" w:rsidP="001C50F3"/>
    <w:p w14:paraId="410FF985" w14:textId="77777777" w:rsidR="001C50F3" w:rsidRPr="001C50F3" w:rsidRDefault="001C50F3" w:rsidP="001C50F3"/>
    <w:p w14:paraId="30A7CFAA" w14:textId="77777777" w:rsidR="001C50F3" w:rsidRDefault="001C50F3" w:rsidP="001C50F3">
      <w:pPr>
        <w:jc w:val="center"/>
        <w:rPr>
          <w:rFonts w:ascii="Times New Roman" w:hAnsi="Times New Roman" w:cs="Times New Roman"/>
          <w:b/>
          <w:bCs/>
        </w:rPr>
      </w:pPr>
      <w:r w:rsidRPr="00212E35">
        <w:rPr>
          <w:rFonts w:ascii="Times New Roman" w:hAnsi="Times New Roman" w:cs="Times New Roman"/>
          <w:b/>
          <w:bCs/>
        </w:rPr>
        <w:t>DATA AND INFORMATION SECURITY ADDENDUM OPERATIONS DOCUMENT</w:t>
      </w:r>
    </w:p>
    <w:p w14:paraId="7A4D41BC" w14:textId="77777777" w:rsidR="001C50F3" w:rsidRPr="00212E35" w:rsidRDefault="001C50F3" w:rsidP="001C50F3">
      <w:pPr>
        <w:jc w:val="center"/>
        <w:rPr>
          <w:rFonts w:ascii="Times New Roman" w:hAnsi="Times New Roman" w:cs="Times New Roman"/>
          <w:b/>
          <w:bCs/>
        </w:rPr>
      </w:pPr>
    </w:p>
    <w:p w14:paraId="30D6883F" w14:textId="77777777" w:rsidR="001C50F3" w:rsidRDefault="001C50F3" w:rsidP="001C50F3">
      <w:pPr>
        <w:rPr>
          <w:rFonts w:ascii="Times New Roman" w:hAnsi="Times New Roman" w:cs="Times New Roman"/>
          <w:b/>
          <w:bCs/>
        </w:rPr>
      </w:pPr>
      <w:r w:rsidRPr="000300F5">
        <w:rPr>
          <w:rFonts w:ascii="Times New Roman" w:hAnsi="Times New Roman" w:cs="Times New Roman"/>
          <w:b/>
          <w:bCs/>
        </w:rPr>
        <w:t>1.</w:t>
      </w:r>
      <w:r w:rsidRPr="000300F5">
        <w:rPr>
          <w:rFonts w:ascii="Times New Roman" w:hAnsi="Times New Roman" w:cs="Times New Roman"/>
          <w:b/>
          <w:bCs/>
        </w:rPr>
        <w:tab/>
        <w:t>Purpose</w:t>
      </w:r>
    </w:p>
    <w:p w14:paraId="24B50013" w14:textId="77777777" w:rsidR="001C50F3" w:rsidRPr="000300F5" w:rsidRDefault="001C50F3" w:rsidP="001C50F3">
      <w:pPr>
        <w:rPr>
          <w:rFonts w:ascii="Times New Roman" w:hAnsi="Times New Roman" w:cs="Times New Roman"/>
          <w:b/>
          <w:bCs/>
        </w:rPr>
      </w:pPr>
    </w:p>
    <w:p w14:paraId="3135AA69" w14:textId="7D0FAD3B" w:rsidR="001C50F3" w:rsidRDefault="001C50F3" w:rsidP="001C50F3">
      <w:pPr>
        <w:ind w:left="720" w:right="360"/>
        <w:jc w:val="both"/>
        <w:rPr>
          <w:rFonts w:ascii="Times New Roman" w:hAnsi="Times New Roman" w:cs="Times New Roman"/>
        </w:rPr>
      </w:pPr>
      <w:r w:rsidRPr="000300F5">
        <w:rPr>
          <w:rFonts w:ascii="Times New Roman" w:hAnsi="Times New Roman" w:cs="Times New Roman"/>
        </w:rPr>
        <w:t xml:space="preserve">This Data and Information Security Addendum Operations Document </w:t>
      </w:r>
      <w:r w:rsidRPr="00494D20">
        <w:rPr>
          <w:rFonts w:ascii="Times New Roman" w:hAnsi="Times New Roman" w:cs="Times New Roman"/>
        </w:rPr>
        <w:t xml:space="preserve">(Appendix 1) </w:t>
      </w:r>
      <w:r w:rsidRPr="000300F5">
        <w:rPr>
          <w:rFonts w:ascii="Times New Roman" w:hAnsi="Times New Roman" w:cs="Times New Roman"/>
        </w:rPr>
        <w:t>provides the information technology standards and policies</w:t>
      </w:r>
      <w:r>
        <w:rPr>
          <w:rFonts w:ascii="Times New Roman" w:hAnsi="Times New Roman" w:cs="Times New Roman"/>
        </w:rPr>
        <w:t xml:space="preserve"> </w:t>
      </w:r>
      <w:r w:rsidRPr="000300F5">
        <w:rPr>
          <w:rFonts w:ascii="Times New Roman" w:hAnsi="Times New Roman" w:cs="Times New Roman"/>
        </w:rPr>
        <w:t>which the [</w:t>
      </w:r>
      <w:r w:rsidRPr="000300F5">
        <w:rPr>
          <w:rFonts w:ascii="Times New Roman" w:hAnsi="Times New Roman" w:cs="Times New Roman"/>
          <w:i/>
          <w:iCs/>
        </w:rPr>
        <w:t xml:space="preserve">Placeholder for </w:t>
      </w:r>
      <w:r>
        <w:rPr>
          <w:rFonts w:ascii="Times New Roman" w:hAnsi="Times New Roman" w:cs="Times New Roman"/>
          <w:i/>
          <w:iCs/>
        </w:rPr>
        <w:t>short-</w:t>
      </w:r>
      <w:r w:rsidRPr="000300F5">
        <w:rPr>
          <w:rFonts w:ascii="Times New Roman" w:hAnsi="Times New Roman" w:cs="Times New Roman"/>
          <w:i/>
          <w:iCs/>
        </w:rPr>
        <w:t>name of vendor – standard usage is Contractor</w:t>
      </w:r>
      <w:r w:rsidRPr="000300F5">
        <w:rPr>
          <w:rFonts w:ascii="Times New Roman" w:hAnsi="Times New Roman" w:cs="Times New Roman"/>
        </w:rPr>
        <w:t xml:space="preserve">], as defined in the Data and Information Security Addendum (Addendum) </w:t>
      </w:r>
      <w:r>
        <w:rPr>
          <w:rFonts w:ascii="Times New Roman" w:hAnsi="Times New Roman" w:cs="Times New Roman"/>
        </w:rPr>
        <w:t>to</w:t>
      </w:r>
      <w:r w:rsidRPr="000300F5">
        <w:rPr>
          <w:rFonts w:ascii="Times New Roman" w:hAnsi="Times New Roman" w:cs="Times New Roman"/>
        </w:rPr>
        <w:t xml:space="preserve"> which this Appendix 1 is incorporated, and </w:t>
      </w:r>
      <w:r>
        <w:rPr>
          <w:rFonts w:ascii="Times New Roman" w:hAnsi="Times New Roman" w:cs="Times New Roman"/>
        </w:rPr>
        <w:t xml:space="preserve">each other entity or individual that is obligated to comply  </w:t>
      </w:r>
      <w:r w:rsidRPr="000300F5">
        <w:rPr>
          <w:rFonts w:ascii="Times New Roman" w:hAnsi="Times New Roman" w:cs="Times New Roman"/>
        </w:rPr>
        <w:t>(each</w:t>
      </w:r>
      <w:r>
        <w:rPr>
          <w:rFonts w:ascii="Times New Roman" w:hAnsi="Times New Roman" w:cs="Times New Roman"/>
        </w:rPr>
        <w:t xml:space="preserve"> such entity and individual</w:t>
      </w:r>
      <w:r w:rsidRPr="000300F5">
        <w:rPr>
          <w:rFonts w:ascii="Times New Roman" w:hAnsi="Times New Roman" w:cs="Times New Roman"/>
        </w:rPr>
        <w:t>, together with the Contractor, individually and collectively referred to herein as “Contract</w:t>
      </w:r>
      <w:r>
        <w:rPr>
          <w:rFonts w:ascii="Times New Roman" w:hAnsi="Times New Roman" w:cs="Times New Roman"/>
        </w:rPr>
        <w:t xml:space="preserve">ed Resources”) </w:t>
      </w:r>
      <w:r w:rsidRPr="000300F5">
        <w:rPr>
          <w:rFonts w:ascii="Times New Roman" w:hAnsi="Times New Roman" w:cs="Times New Roman"/>
        </w:rPr>
        <w:t>shall comply for purposes of Section 2 (a)(</w:t>
      </w:r>
      <w:proofErr w:type="spellStart"/>
      <w:r w:rsidRPr="000300F5">
        <w:rPr>
          <w:rFonts w:ascii="Times New Roman" w:hAnsi="Times New Roman" w:cs="Times New Roman"/>
        </w:rPr>
        <w:t>i</w:t>
      </w:r>
      <w:proofErr w:type="spellEnd"/>
      <w:r w:rsidRPr="000300F5">
        <w:rPr>
          <w:rFonts w:ascii="Times New Roman" w:hAnsi="Times New Roman" w:cs="Times New Roman"/>
        </w:rPr>
        <w:t>) of the Addendum.</w:t>
      </w:r>
      <w:r>
        <w:rPr>
          <w:rFonts w:ascii="Times New Roman" w:hAnsi="Times New Roman" w:cs="Times New Roman"/>
        </w:rPr>
        <w:t xml:space="preserve"> </w:t>
      </w:r>
    </w:p>
    <w:p w14:paraId="36AB289B" w14:textId="77777777" w:rsidR="001C50F3" w:rsidRDefault="001C50F3" w:rsidP="001C50F3">
      <w:pPr>
        <w:ind w:left="720" w:right="360"/>
        <w:jc w:val="both"/>
        <w:rPr>
          <w:rFonts w:ascii="Times New Roman" w:hAnsi="Times New Roman" w:cs="Times New Roman"/>
        </w:rPr>
      </w:pPr>
    </w:p>
    <w:p w14:paraId="6F58BA48" w14:textId="77777777" w:rsidR="001C50F3" w:rsidRPr="000300F5" w:rsidRDefault="001C50F3" w:rsidP="001C50F3">
      <w:pPr>
        <w:ind w:left="720" w:right="360"/>
        <w:jc w:val="both"/>
        <w:rPr>
          <w:rFonts w:ascii="Times New Roman" w:hAnsi="Times New Roman" w:cs="Times New Roman"/>
        </w:rPr>
      </w:pPr>
    </w:p>
    <w:p w14:paraId="72D74998" w14:textId="77777777" w:rsidR="001C50F3" w:rsidRDefault="001C50F3" w:rsidP="001C50F3">
      <w:pPr>
        <w:ind w:right="360"/>
        <w:jc w:val="both"/>
        <w:rPr>
          <w:rFonts w:ascii="Times New Roman" w:hAnsi="Times New Roman" w:cs="Times New Roman"/>
          <w:b/>
          <w:bCs/>
        </w:rPr>
      </w:pPr>
      <w:r>
        <w:rPr>
          <w:rFonts w:ascii="Times New Roman" w:hAnsi="Times New Roman" w:cs="Times New Roman"/>
          <w:b/>
          <w:bCs/>
        </w:rPr>
        <w:t>2</w:t>
      </w:r>
      <w:r w:rsidRPr="000300F5">
        <w:rPr>
          <w:rFonts w:ascii="Times New Roman" w:hAnsi="Times New Roman" w:cs="Times New Roman"/>
          <w:b/>
          <w:bCs/>
        </w:rPr>
        <w:t>.</w:t>
      </w:r>
      <w:r w:rsidRPr="000300F5">
        <w:rPr>
          <w:rFonts w:ascii="Times New Roman" w:hAnsi="Times New Roman" w:cs="Times New Roman"/>
          <w:b/>
          <w:bCs/>
        </w:rPr>
        <w:tab/>
        <w:t>Requirements</w:t>
      </w:r>
    </w:p>
    <w:p w14:paraId="2C194561" w14:textId="77777777" w:rsidR="001C50F3" w:rsidRPr="000300F5" w:rsidRDefault="001C50F3" w:rsidP="001C50F3">
      <w:pPr>
        <w:ind w:right="360"/>
        <w:jc w:val="both"/>
        <w:rPr>
          <w:rFonts w:ascii="Times New Roman" w:hAnsi="Times New Roman" w:cs="Times New Roman"/>
          <w:b/>
          <w:bCs/>
        </w:rPr>
      </w:pPr>
    </w:p>
    <w:p w14:paraId="482F490D" w14:textId="77777777" w:rsidR="001C50F3" w:rsidRDefault="001C50F3" w:rsidP="001C50F3">
      <w:pPr>
        <w:ind w:left="720" w:right="414"/>
        <w:jc w:val="both"/>
        <w:rPr>
          <w:rFonts w:ascii="Times New Roman" w:hAnsi="Times New Roman" w:cs="Times New Roman"/>
        </w:rPr>
      </w:pPr>
      <w:r w:rsidRPr="000300F5">
        <w:rPr>
          <w:rFonts w:ascii="Times New Roman" w:hAnsi="Times New Roman" w:cs="Times New Roman"/>
        </w:rPr>
        <w:t>Contracted Resource</w:t>
      </w:r>
      <w:r>
        <w:rPr>
          <w:rFonts w:ascii="Times New Roman" w:hAnsi="Times New Roman" w:cs="Times New Roman"/>
        </w:rPr>
        <w:t>s</w:t>
      </w:r>
      <w:r w:rsidRPr="000300F5">
        <w:rPr>
          <w:rFonts w:ascii="Times New Roman" w:hAnsi="Times New Roman" w:cs="Times New Roman"/>
        </w:rPr>
        <w:t xml:space="preserve"> shall comply with and adhere to the following</w:t>
      </w:r>
      <w:r>
        <w:rPr>
          <w:rFonts w:ascii="Times New Roman" w:hAnsi="Times New Roman" w:cs="Times New Roman"/>
        </w:rPr>
        <w:t xml:space="preserve"> requirements, as may be changed, replaced or supplemented pursuant to the terms of the Addendum</w:t>
      </w:r>
      <w:r w:rsidRPr="000300F5">
        <w:rPr>
          <w:rFonts w:ascii="Times New Roman" w:hAnsi="Times New Roman" w:cs="Times New Roman"/>
        </w:rPr>
        <w:t xml:space="preserve"> </w:t>
      </w:r>
      <w:r>
        <w:rPr>
          <w:rFonts w:ascii="Times New Roman" w:hAnsi="Times New Roman" w:cs="Times New Roman"/>
        </w:rPr>
        <w:t xml:space="preserve">(“Requirements”) </w:t>
      </w:r>
      <w:r w:rsidRPr="000300F5">
        <w:rPr>
          <w:rFonts w:ascii="Times New Roman" w:hAnsi="Times New Roman" w:cs="Times New Roman"/>
        </w:rPr>
        <w:t>in the performance of the Agreement to which the Addendum forms a part.  The Commonwealth of Pennsylvania (</w:t>
      </w:r>
      <w:r>
        <w:rPr>
          <w:rFonts w:ascii="Times New Roman" w:hAnsi="Times New Roman" w:cs="Times New Roman"/>
        </w:rPr>
        <w:t>“</w:t>
      </w:r>
      <w:r w:rsidRPr="000300F5">
        <w:rPr>
          <w:rFonts w:ascii="Times New Roman" w:hAnsi="Times New Roman" w:cs="Times New Roman"/>
        </w:rPr>
        <w:t>COPA</w:t>
      </w:r>
      <w:r>
        <w:rPr>
          <w:rFonts w:ascii="Times New Roman" w:hAnsi="Times New Roman" w:cs="Times New Roman"/>
        </w:rPr>
        <w:t>”</w:t>
      </w:r>
      <w:r w:rsidRPr="000300F5">
        <w:rPr>
          <w:rFonts w:ascii="Times New Roman" w:hAnsi="Times New Roman" w:cs="Times New Roman"/>
        </w:rPr>
        <w:t>) Chief Information Sec</w:t>
      </w:r>
      <w:r>
        <w:rPr>
          <w:rFonts w:ascii="Times New Roman" w:hAnsi="Times New Roman" w:cs="Times New Roman"/>
        </w:rPr>
        <w:t>u</w:t>
      </w:r>
      <w:r w:rsidRPr="000300F5">
        <w:rPr>
          <w:rFonts w:ascii="Times New Roman" w:hAnsi="Times New Roman" w:cs="Times New Roman"/>
        </w:rPr>
        <w:t xml:space="preserve">rity Officer </w:t>
      </w:r>
      <w:r>
        <w:rPr>
          <w:rFonts w:ascii="Times New Roman" w:hAnsi="Times New Roman" w:cs="Times New Roman"/>
        </w:rPr>
        <w:t>(“</w:t>
      </w:r>
      <w:r w:rsidRPr="000300F5">
        <w:rPr>
          <w:rFonts w:ascii="Times New Roman" w:hAnsi="Times New Roman" w:cs="Times New Roman"/>
        </w:rPr>
        <w:t>CISO</w:t>
      </w:r>
      <w:r>
        <w:rPr>
          <w:rFonts w:ascii="Times New Roman" w:hAnsi="Times New Roman" w:cs="Times New Roman"/>
        </w:rPr>
        <w:t>”)</w:t>
      </w:r>
      <w:r w:rsidRPr="000300F5">
        <w:rPr>
          <w:rFonts w:ascii="Times New Roman" w:hAnsi="Times New Roman" w:cs="Times New Roman"/>
        </w:rPr>
        <w:t xml:space="preserve"> and </w:t>
      </w:r>
      <w:r>
        <w:rPr>
          <w:rFonts w:ascii="Times New Roman" w:hAnsi="Times New Roman" w:cs="Times New Roman"/>
        </w:rPr>
        <w:t xml:space="preserve">the </w:t>
      </w:r>
      <w:proofErr w:type="gramStart"/>
      <w:r>
        <w:rPr>
          <w:rFonts w:ascii="Times New Roman" w:hAnsi="Times New Roman" w:cs="Times New Roman"/>
        </w:rPr>
        <w:t>Public School</w:t>
      </w:r>
      <w:proofErr w:type="gramEnd"/>
      <w:r>
        <w:rPr>
          <w:rFonts w:ascii="Times New Roman" w:hAnsi="Times New Roman" w:cs="Times New Roman"/>
        </w:rPr>
        <w:t xml:space="preserve"> Employees’ Retirement System (“PSERS”) C</w:t>
      </w:r>
      <w:r w:rsidRPr="000300F5">
        <w:rPr>
          <w:rFonts w:ascii="Times New Roman" w:hAnsi="Times New Roman" w:cs="Times New Roman"/>
        </w:rPr>
        <w:t>ISO ha</w:t>
      </w:r>
      <w:r>
        <w:rPr>
          <w:rFonts w:ascii="Times New Roman" w:hAnsi="Times New Roman" w:cs="Times New Roman"/>
        </w:rPr>
        <w:t>ve</w:t>
      </w:r>
      <w:r w:rsidRPr="000300F5">
        <w:rPr>
          <w:rFonts w:ascii="Times New Roman" w:hAnsi="Times New Roman" w:cs="Times New Roman"/>
        </w:rPr>
        <w:t xml:space="preserve"> discretion to review and monitor performance of compliance with </w:t>
      </w:r>
      <w:r>
        <w:rPr>
          <w:rFonts w:ascii="Times New Roman" w:hAnsi="Times New Roman" w:cs="Times New Roman"/>
        </w:rPr>
        <w:t xml:space="preserve">the </w:t>
      </w:r>
      <w:r w:rsidRPr="000300F5">
        <w:rPr>
          <w:rFonts w:ascii="Times New Roman" w:hAnsi="Times New Roman" w:cs="Times New Roman"/>
        </w:rPr>
        <w:t>Requirements.</w:t>
      </w:r>
    </w:p>
    <w:p w14:paraId="43EDBDEF" w14:textId="77777777" w:rsidR="001C50F3" w:rsidRDefault="001C50F3" w:rsidP="001C50F3">
      <w:pPr>
        <w:ind w:left="720" w:right="414"/>
        <w:jc w:val="both"/>
        <w:rPr>
          <w:rFonts w:ascii="Times New Roman" w:hAnsi="Times New Roman" w:cs="Times New Roman"/>
        </w:rPr>
      </w:pPr>
    </w:p>
    <w:p w14:paraId="127ECFB8" w14:textId="77777777" w:rsidR="001C50F3" w:rsidRPr="000300F5" w:rsidRDefault="001C50F3" w:rsidP="001C50F3">
      <w:pPr>
        <w:ind w:left="720" w:right="414"/>
        <w:jc w:val="both"/>
        <w:rPr>
          <w:rFonts w:ascii="Times New Roman" w:hAnsi="Times New Roman" w:cs="Times New Roman"/>
        </w:rPr>
      </w:pPr>
    </w:p>
    <w:tbl>
      <w:tblPr>
        <w:tblW w:w="9596" w:type="dxa"/>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7448"/>
      </w:tblGrid>
      <w:tr w:rsidR="001C50F3" w:rsidRPr="005662CF" w14:paraId="07F4D45F" w14:textId="77777777" w:rsidTr="00D02D35">
        <w:trPr>
          <w:cantSplit/>
          <w:tblHeader/>
        </w:trPr>
        <w:tc>
          <w:tcPr>
            <w:tcW w:w="2148" w:type="dxa"/>
            <w:shd w:val="clear" w:color="auto" w:fill="1F487C"/>
          </w:tcPr>
          <w:p w14:paraId="591242E0" w14:textId="77777777" w:rsidR="001C50F3" w:rsidRPr="000300F5" w:rsidRDefault="001C50F3" w:rsidP="00D02D35">
            <w:pPr>
              <w:ind w:left="58" w:right="324"/>
              <w:jc w:val="center"/>
              <w:rPr>
                <w:rFonts w:ascii="Times New Roman" w:hAnsi="Times New Roman" w:cs="Times New Roman"/>
                <w:b/>
                <w:color w:val="FFFFFF" w:themeColor="background1"/>
              </w:rPr>
            </w:pPr>
          </w:p>
        </w:tc>
        <w:tc>
          <w:tcPr>
            <w:tcW w:w="7448" w:type="dxa"/>
            <w:shd w:val="clear" w:color="auto" w:fill="1F487C"/>
          </w:tcPr>
          <w:p w14:paraId="2C9C6C55" w14:textId="77777777" w:rsidR="001C50F3" w:rsidRPr="000300F5" w:rsidRDefault="001C50F3" w:rsidP="00D02D35">
            <w:pPr>
              <w:ind w:left="720" w:right="324"/>
              <w:jc w:val="center"/>
              <w:rPr>
                <w:rFonts w:ascii="Times New Roman" w:hAnsi="Times New Roman" w:cs="Times New Roman"/>
                <w:b/>
                <w:color w:val="FFFFFF" w:themeColor="background1"/>
              </w:rPr>
            </w:pPr>
            <w:r w:rsidRPr="000300F5">
              <w:rPr>
                <w:rFonts w:ascii="Times New Roman" w:hAnsi="Times New Roman" w:cs="Times New Roman"/>
                <w:b/>
                <w:color w:val="FFFFFF" w:themeColor="background1"/>
              </w:rPr>
              <w:t>Requirements</w:t>
            </w:r>
          </w:p>
        </w:tc>
      </w:tr>
      <w:tr w:rsidR="001C50F3" w:rsidRPr="005662CF" w14:paraId="24CEE109" w14:textId="77777777" w:rsidTr="00D02D35">
        <w:trPr>
          <w:cantSplit/>
        </w:trPr>
        <w:tc>
          <w:tcPr>
            <w:tcW w:w="2148" w:type="dxa"/>
          </w:tcPr>
          <w:p w14:paraId="5683EBAB"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 xml:space="preserve">Information Security </w:t>
            </w:r>
          </w:p>
        </w:tc>
        <w:tc>
          <w:tcPr>
            <w:tcW w:w="7448" w:type="dxa"/>
          </w:tcPr>
          <w:p w14:paraId="1DF4F0F1" w14:textId="77777777" w:rsidR="001C50F3" w:rsidRPr="000300F5" w:rsidRDefault="001C50F3" w:rsidP="001C50F3">
            <w:pPr>
              <w:numPr>
                <w:ilvl w:val="0"/>
                <w:numId w:val="56"/>
              </w:numPr>
              <w:ind w:right="324"/>
              <w:jc w:val="both"/>
              <w:rPr>
                <w:rFonts w:ascii="Times New Roman" w:hAnsi="Times New Roman" w:cs="Times New Roman"/>
              </w:rPr>
            </w:pPr>
            <w:r w:rsidRPr="000300F5">
              <w:rPr>
                <w:rFonts w:ascii="Times New Roman" w:hAnsi="Times New Roman" w:cs="Times New Roman"/>
              </w:rPr>
              <w:t>Ensure the location(s) of server and data centers as well as the location of the workforce accessing them are within the United States of America.</w:t>
            </w:r>
          </w:p>
          <w:p w14:paraId="58CBFDA7" w14:textId="77777777" w:rsidR="001C50F3" w:rsidRPr="000300F5" w:rsidRDefault="001C50F3" w:rsidP="001C50F3">
            <w:pPr>
              <w:numPr>
                <w:ilvl w:val="0"/>
                <w:numId w:val="56"/>
              </w:numPr>
              <w:ind w:right="324"/>
              <w:jc w:val="both"/>
              <w:rPr>
                <w:rFonts w:ascii="Times New Roman" w:hAnsi="Times New Roman" w:cs="Times New Roman"/>
              </w:rPr>
            </w:pPr>
            <w:r w:rsidRPr="000300F5">
              <w:rPr>
                <w:rFonts w:ascii="Times New Roman" w:hAnsi="Times New Roman" w:cs="Times New Roman"/>
              </w:rPr>
              <w:t xml:space="preserve">Ensure </w:t>
            </w:r>
            <w:r>
              <w:rPr>
                <w:rFonts w:ascii="Times New Roman" w:hAnsi="Times New Roman" w:cs="Times New Roman"/>
              </w:rPr>
              <w:t>Information Technology (</w:t>
            </w:r>
            <w:r w:rsidRPr="000300F5">
              <w:rPr>
                <w:rFonts w:ascii="Times New Roman" w:hAnsi="Times New Roman" w:cs="Times New Roman"/>
              </w:rPr>
              <w:t>IT</w:t>
            </w:r>
            <w:r>
              <w:rPr>
                <w:rFonts w:ascii="Times New Roman" w:hAnsi="Times New Roman" w:cs="Times New Roman"/>
              </w:rPr>
              <w:t>)</w:t>
            </w:r>
            <w:r w:rsidRPr="000300F5">
              <w:rPr>
                <w:rFonts w:ascii="Times New Roman" w:hAnsi="Times New Roman" w:cs="Times New Roman"/>
              </w:rPr>
              <w:t xml:space="preserve"> environments and systems that contain COPA or PSERS data comply with all</w:t>
            </w:r>
            <w:r>
              <w:rPr>
                <w:rFonts w:ascii="Times New Roman" w:hAnsi="Times New Roman" w:cs="Times New Roman"/>
              </w:rPr>
              <w:t xml:space="preserve"> the</w:t>
            </w:r>
            <w:r w:rsidRPr="000300F5">
              <w:rPr>
                <w:rFonts w:ascii="Times New Roman" w:hAnsi="Times New Roman" w:cs="Times New Roman"/>
              </w:rPr>
              <w:t xml:space="preserve"> Requirements</w:t>
            </w:r>
            <w:r>
              <w:rPr>
                <w:rFonts w:ascii="Times New Roman" w:hAnsi="Times New Roman" w:cs="Times New Roman"/>
              </w:rPr>
              <w:t>.</w:t>
            </w:r>
          </w:p>
        </w:tc>
      </w:tr>
      <w:tr w:rsidR="001C50F3" w:rsidRPr="005662CF" w14:paraId="55651ACF" w14:textId="77777777" w:rsidTr="00D02D35">
        <w:trPr>
          <w:cantSplit/>
        </w:trPr>
        <w:tc>
          <w:tcPr>
            <w:tcW w:w="2148" w:type="dxa"/>
          </w:tcPr>
          <w:p w14:paraId="2F9BE94B"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Host Security</w:t>
            </w:r>
          </w:p>
        </w:tc>
        <w:tc>
          <w:tcPr>
            <w:tcW w:w="7448" w:type="dxa"/>
          </w:tcPr>
          <w:p w14:paraId="0B519F9E" w14:textId="77777777" w:rsidR="001C50F3" w:rsidRPr="000300F5" w:rsidRDefault="001C50F3" w:rsidP="001C50F3">
            <w:pPr>
              <w:numPr>
                <w:ilvl w:val="0"/>
                <w:numId w:val="55"/>
              </w:numPr>
              <w:ind w:right="324"/>
              <w:jc w:val="both"/>
              <w:rPr>
                <w:rFonts w:ascii="Times New Roman" w:hAnsi="Times New Roman" w:cs="Times New Roman"/>
              </w:rPr>
            </w:pPr>
            <w:r w:rsidRPr="000300F5">
              <w:rPr>
                <w:rFonts w:ascii="Times New Roman" w:hAnsi="Times New Roman" w:cs="Times New Roman"/>
              </w:rPr>
              <w:t>Promptly investigate any suspected security incidents. Implement procedures for responding to and reporting incidents or breaches.</w:t>
            </w:r>
          </w:p>
        </w:tc>
      </w:tr>
      <w:tr w:rsidR="001C50F3" w:rsidRPr="005662CF" w14:paraId="0DE2B6C4" w14:textId="77777777" w:rsidTr="00D02D35">
        <w:trPr>
          <w:cantSplit/>
        </w:trPr>
        <w:tc>
          <w:tcPr>
            <w:tcW w:w="2148" w:type="dxa"/>
          </w:tcPr>
          <w:p w14:paraId="22C249B3"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Software Suite Standards</w:t>
            </w:r>
          </w:p>
        </w:tc>
        <w:tc>
          <w:tcPr>
            <w:tcW w:w="7448" w:type="dxa"/>
          </w:tcPr>
          <w:p w14:paraId="12920AFB"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 xml:space="preserve">Utilize industry standard software for </w:t>
            </w:r>
            <w:r>
              <w:rPr>
                <w:rFonts w:ascii="Times New Roman" w:hAnsi="Times New Roman" w:cs="Times New Roman"/>
              </w:rPr>
              <w:t>E</w:t>
            </w:r>
            <w:r w:rsidRPr="000300F5">
              <w:rPr>
                <w:rFonts w:ascii="Times New Roman" w:hAnsi="Times New Roman" w:cs="Times New Roman"/>
              </w:rPr>
              <w:t xml:space="preserve">ndpoint </w:t>
            </w:r>
            <w:r>
              <w:rPr>
                <w:rFonts w:ascii="Times New Roman" w:hAnsi="Times New Roman" w:cs="Times New Roman"/>
              </w:rPr>
              <w:t>D</w:t>
            </w:r>
            <w:r w:rsidRPr="000300F5">
              <w:rPr>
                <w:rFonts w:ascii="Times New Roman" w:hAnsi="Times New Roman" w:cs="Times New Roman"/>
              </w:rPr>
              <w:t xml:space="preserve">etection </w:t>
            </w:r>
            <w:r>
              <w:rPr>
                <w:rFonts w:ascii="Times New Roman" w:hAnsi="Times New Roman" w:cs="Times New Roman"/>
              </w:rPr>
              <w:t>R</w:t>
            </w:r>
            <w:r w:rsidRPr="000300F5">
              <w:rPr>
                <w:rFonts w:ascii="Times New Roman" w:hAnsi="Times New Roman" w:cs="Times New Roman"/>
              </w:rPr>
              <w:t xml:space="preserve">esponse (EDR) on all servers, desktops, and laptops that are utilized to access or host COPA or PSERS data. </w:t>
            </w:r>
          </w:p>
          <w:p w14:paraId="07BC0672"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Install and maintain appropriate EDR monitoring and management agents on all servers, desktops, and laptops that are utilized to access or host COPA or PSERS data.</w:t>
            </w:r>
          </w:p>
          <w:p w14:paraId="534FECEC"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Ensure systems which access or host COPA or PSERS data are being actively monitored and run weekly reports to ensure compliance EDR and anti-virus standards.</w:t>
            </w:r>
          </w:p>
          <w:p w14:paraId="3C410BB3"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Implement procedures to mitigate overall and specific risks of breach or misuse of COPA or PSERS IT resources and their associated damages and costs. This includes patching, internal and external scanning, and monitoring.</w:t>
            </w:r>
          </w:p>
          <w:p w14:paraId="266AB66F"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Utilize industry standard anti-virus, anti-malware, host intrusion prevention, incident response procedures, monitoring, reporting, network, and application firewalls for real-time scanning, detection, removal, and blocking of potentially malicious content.</w:t>
            </w:r>
          </w:p>
          <w:p w14:paraId="66E58315" w14:textId="77777777" w:rsidR="001C50F3" w:rsidRPr="000300F5" w:rsidRDefault="001C50F3" w:rsidP="001C50F3">
            <w:pPr>
              <w:numPr>
                <w:ilvl w:val="0"/>
                <w:numId w:val="54"/>
              </w:numPr>
              <w:ind w:right="324"/>
              <w:jc w:val="both"/>
              <w:rPr>
                <w:rFonts w:ascii="Times New Roman" w:hAnsi="Times New Roman" w:cs="Times New Roman"/>
              </w:rPr>
            </w:pPr>
            <w:r w:rsidRPr="000300F5">
              <w:rPr>
                <w:rFonts w:ascii="Times New Roman" w:hAnsi="Times New Roman" w:cs="Times New Roman"/>
              </w:rPr>
              <w:t xml:space="preserve">Ensure the names, work and mobile phone numbers, and work e-mail addresses for a primary and backup contact are provided to the PSERS CISO at </w:t>
            </w:r>
            <w:hyperlink r:id="rId9" w:history="1">
              <w:r w:rsidRPr="000300F5">
                <w:rPr>
                  <w:rStyle w:val="Hyperlink"/>
                  <w:rFonts w:ascii="Times New Roman" w:hAnsi="Times New Roman" w:cs="Times New Roman"/>
                </w:rPr>
                <w:t>ra-psiso@pa.gov</w:t>
              </w:r>
            </w:hyperlink>
            <w:r w:rsidRPr="000300F5">
              <w:rPr>
                <w:rFonts w:ascii="Times New Roman" w:hAnsi="Times New Roman" w:cs="Times New Roman"/>
              </w:rPr>
              <w:t>.</w:t>
            </w:r>
          </w:p>
        </w:tc>
      </w:tr>
      <w:tr w:rsidR="001C50F3" w:rsidRPr="005662CF" w14:paraId="14A606B5" w14:textId="77777777" w:rsidTr="00D02D35">
        <w:trPr>
          <w:cantSplit/>
        </w:trPr>
        <w:tc>
          <w:tcPr>
            <w:tcW w:w="2148" w:type="dxa"/>
          </w:tcPr>
          <w:p w14:paraId="4D8A3387"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Security Auditing and Monitor</w:t>
            </w:r>
          </w:p>
        </w:tc>
        <w:tc>
          <w:tcPr>
            <w:tcW w:w="7448" w:type="dxa"/>
          </w:tcPr>
          <w:p w14:paraId="49E78FF8" w14:textId="77777777" w:rsidR="001C50F3" w:rsidRDefault="001C50F3" w:rsidP="001C50F3">
            <w:pPr>
              <w:numPr>
                <w:ilvl w:val="0"/>
                <w:numId w:val="53"/>
              </w:numPr>
              <w:ind w:right="324"/>
              <w:jc w:val="both"/>
              <w:rPr>
                <w:rFonts w:ascii="Times New Roman" w:hAnsi="Times New Roman" w:cs="Times New Roman"/>
              </w:rPr>
            </w:pPr>
            <w:r w:rsidRPr="000300F5">
              <w:rPr>
                <w:rFonts w:ascii="Times New Roman" w:hAnsi="Times New Roman" w:cs="Times New Roman"/>
              </w:rPr>
              <w:t>Implement services for internet access monitoring, content filtering, SSL decryption and inspection.</w:t>
            </w:r>
          </w:p>
          <w:p w14:paraId="538AF356" w14:textId="77777777" w:rsidR="001C50F3" w:rsidRPr="000300F5" w:rsidRDefault="001C50F3" w:rsidP="00D02D35">
            <w:pPr>
              <w:ind w:left="458" w:right="324"/>
              <w:jc w:val="both"/>
              <w:rPr>
                <w:rFonts w:ascii="Times New Roman" w:hAnsi="Times New Roman" w:cs="Times New Roman"/>
              </w:rPr>
            </w:pPr>
          </w:p>
        </w:tc>
      </w:tr>
      <w:tr w:rsidR="001C50F3" w:rsidRPr="005662CF" w14:paraId="264EBFB9" w14:textId="77777777" w:rsidTr="00D02D35">
        <w:trPr>
          <w:cantSplit/>
        </w:trPr>
        <w:tc>
          <w:tcPr>
            <w:tcW w:w="2148" w:type="dxa"/>
          </w:tcPr>
          <w:p w14:paraId="405C06C6"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Web Application Firewall</w:t>
            </w:r>
          </w:p>
        </w:tc>
        <w:tc>
          <w:tcPr>
            <w:tcW w:w="7448" w:type="dxa"/>
          </w:tcPr>
          <w:p w14:paraId="257CBC8A" w14:textId="77777777" w:rsidR="001C50F3" w:rsidRPr="000300F5" w:rsidRDefault="001C50F3" w:rsidP="001C50F3">
            <w:pPr>
              <w:numPr>
                <w:ilvl w:val="0"/>
                <w:numId w:val="52"/>
              </w:numPr>
              <w:ind w:right="324"/>
              <w:jc w:val="both"/>
              <w:rPr>
                <w:rFonts w:ascii="Times New Roman" w:hAnsi="Times New Roman" w:cs="Times New Roman"/>
              </w:rPr>
            </w:pPr>
            <w:r w:rsidRPr="000300F5">
              <w:rPr>
                <w:rFonts w:ascii="Times New Roman" w:hAnsi="Times New Roman" w:cs="Times New Roman"/>
              </w:rPr>
              <w:t xml:space="preserve">Implement a </w:t>
            </w:r>
            <w:r>
              <w:rPr>
                <w:rFonts w:ascii="Times New Roman" w:hAnsi="Times New Roman" w:cs="Times New Roman"/>
              </w:rPr>
              <w:t>W</w:t>
            </w:r>
            <w:r w:rsidRPr="000300F5">
              <w:rPr>
                <w:rFonts w:ascii="Times New Roman" w:hAnsi="Times New Roman" w:cs="Times New Roman"/>
              </w:rPr>
              <w:t xml:space="preserve">eb </w:t>
            </w:r>
            <w:r>
              <w:rPr>
                <w:rFonts w:ascii="Times New Roman" w:hAnsi="Times New Roman" w:cs="Times New Roman"/>
              </w:rPr>
              <w:t>A</w:t>
            </w:r>
            <w:r w:rsidRPr="000300F5">
              <w:rPr>
                <w:rFonts w:ascii="Times New Roman" w:hAnsi="Times New Roman" w:cs="Times New Roman"/>
              </w:rPr>
              <w:t xml:space="preserve">pplication </w:t>
            </w:r>
            <w:r>
              <w:rPr>
                <w:rFonts w:ascii="Times New Roman" w:hAnsi="Times New Roman" w:cs="Times New Roman"/>
              </w:rPr>
              <w:t>F</w:t>
            </w:r>
            <w:r w:rsidRPr="000300F5">
              <w:rPr>
                <w:rFonts w:ascii="Times New Roman" w:hAnsi="Times New Roman" w:cs="Times New Roman"/>
              </w:rPr>
              <w:t>irewall (WAF). The WAF shall be used to protect data. In addition, the WAF shall:</w:t>
            </w:r>
          </w:p>
          <w:p w14:paraId="3D59AF1C" w14:textId="77777777" w:rsidR="001C50F3" w:rsidRPr="000300F5" w:rsidRDefault="001C50F3" w:rsidP="001C50F3">
            <w:pPr>
              <w:numPr>
                <w:ilvl w:val="1"/>
                <w:numId w:val="52"/>
              </w:numPr>
              <w:ind w:right="324"/>
              <w:jc w:val="both"/>
              <w:rPr>
                <w:rFonts w:ascii="Times New Roman" w:hAnsi="Times New Roman" w:cs="Times New Roman"/>
              </w:rPr>
            </w:pPr>
            <w:r w:rsidRPr="000300F5">
              <w:rPr>
                <w:rFonts w:ascii="Times New Roman" w:hAnsi="Times New Roman" w:cs="Times New Roman"/>
              </w:rPr>
              <w:t xml:space="preserve">Minimize the threat window for each exposure by blocking access to the vulnerability until the vulnerability can be fixed in the source </w:t>
            </w:r>
            <w:proofErr w:type="gramStart"/>
            <w:r w:rsidRPr="000300F5">
              <w:rPr>
                <w:rFonts w:ascii="Times New Roman" w:hAnsi="Times New Roman" w:cs="Times New Roman"/>
              </w:rPr>
              <w:t>code;</w:t>
            </w:r>
            <w:proofErr w:type="gramEnd"/>
          </w:p>
          <w:p w14:paraId="349F88C2" w14:textId="77777777" w:rsidR="001C50F3" w:rsidRPr="000300F5" w:rsidRDefault="001C50F3" w:rsidP="001C50F3">
            <w:pPr>
              <w:numPr>
                <w:ilvl w:val="1"/>
                <w:numId w:val="52"/>
              </w:numPr>
              <w:ind w:right="324"/>
              <w:jc w:val="both"/>
              <w:rPr>
                <w:rFonts w:ascii="Times New Roman" w:hAnsi="Times New Roman" w:cs="Times New Roman"/>
              </w:rPr>
            </w:pPr>
            <w:r w:rsidRPr="000300F5">
              <w:rPr>
                <w:rFonts w:ascii="Times New Roman" w:hAnsi="Times New Roman" w:cs="Times New Roman"/>
              </w:rPr>
              <w:t xml:space="preserve">Meet HIPAA and privacy compliance </w:t>
            </w:r>
            <w:proofErr w:type="gramStart"/>
            <w:r w:rsidRPr="000300F5">
              <w:rPr>
                <w:rFonts w:ascii="Times New Roman" w:hAnsi="Times New Roman" w:cs="Times New Roman"/>
              </w:rPr>
              <w:t>requirements;</w:t>
            </w:r>
            <w:proofErr w:type="gramEnd"/>
          </w:p>
          <w:p w14:paraId="674E4E2B" w14:textId="77777777" w:rsidR="001C50F3" w:rsidRPr="000300F5" w:rsidRDefault="001C50F3" w:rsidP="001C50F3">
            <w:pPr>
              <w:numPr>
                <w:ilvl w:val="1"/>
                <w:numId w:val="52"/>
              </w:numPr>
              <w:ind w:right="324"/>
              <w:jc w:val="both"/>
              <w:rPr>
                <w:rFonts w:ascii="Times New Roman" w:hAnsi="Times New Roman" w:cs="Times New Roman"/>
              </w:rPr>
            </w:pPr>
            <w:r w:rsidRPr="000300F5">
              <w:rPr>
                <w:rFonts w:ascii="Times New Roman" w:hAnsi="Times New Roman" w:cs="Times New Roman"/>
              </w:rPr>
              <w:t>Monitor end-user’s transactions with a web application; and</w:t>
            </w:r>
          </w:p>
          <w:p w14:paraId="4219C3B4" w14:textId="77777777" w:rsidR="001C50F3" w:rsidRPr="000300F5" w:rsidRDefault="001C50F3" w:rsidP="001C50F3">
            <w:pPr>
              <w:numPr>
                <w:ilvl w:val="1"/>
                <w:numId w:val="52"/>
              </w:numPr>
              <w:ind w:right="324"/>
              <w:jc w:val="both"/>
              <w:rPr>
                <w:rFonts w:ascii="Times New Roman" w:hAnsi="Times New Roman" w:cs="Times New Roman"/>
                <w:b/>
              </w:rPr>
            </w:pPr>
            <w:r w:rsidRPr="000300F5">
              <w:rPr>
                <w:rFonts w:ascii="Times New Roman" w:hAnsi="Times New Roman" w:cs="Times New Roman"/>
              </w:rPr>
              <w:t>Provide an additional layer of web application hardening Open</w:t>
            </w:r>
          </w:p>
          <w:p w14:paraId="7175A26F" w14:textId="77777777" w:rsidR="001C50F3" w:rsidRDefault="001C50F3" w:rsidP="00D02D35">
            <w:pPr>
              <w:ind w:right="324"/>
              <w:jc w:val="both"/>
              <w:rPr>
                <w:rFonts w:ascii="Times New Roman" w:hAnsi="Times New Roman" w:cs="Times New Roman"/>
              </w:rPr>
            </w:pPr>
            <w:r>
              <w:rPr>
                <w:rFonts w:ascii="Times New Roman" w:hAnsi="Times New Roman" w:cs="Times New Roman"/>
              </w:rPr>
              <w:t xml:space="preserve">              </w:t>
            </w:r>
            <w:r w:rsidRPr="000300F5">
              <w:rPr>
                <w:rFonts w:ascii="Times New Roman" w:hAnsi="Times New Roman" w:cs="Times New Roman"/>
              </w:rPr>
              <w:t>Web Application Security Project (OWASP) protection.</w:t>
            </w:r>
          </w:p>
          <w:p w14:paraId="48E5788E" w14:textId="77777777" w:rsidR="001C50F3" w:rsidRPr="000300F5" w:rsidRDefault="001C50F3" w:rsidP="00D02D35">
            <w:pPr>
              <w:ind w:left="720" w:right="324"/>
              <w:jc w:val="both"/>
              <w:rPr>
                <w:rFonts w:ascii="Times New Roman" w:hAnsi="Times New Roman" w:cs="Times New Roman"/>
              </w:rPr>
            </w:pPr>
          </w:p>
        </w:tc>
      </w:tr>
      <w:tr w:rsidR="001C50F3" w:rsidRPr="005662CF" w14:paraId="1A61C0FF" w14:textId="77777777" w:rsidTr="00D02D35">
        <w:trPr>
          <w:cantSplit/>
        </w:trPr>
        <w:tc>
          <w:tcPr>
            <w:tcW w:w="2148" w:type="dxa"/>
          </w:tcPr>
          <w:p w14:paraId="361DD168"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Application Certification and Accreditation</w:t>
            </w:r>
          </w:p>
        </w:tc>
        <w:tc>
          <w:tcPr>
            <w:tcW w:w="7448" w:type="dxa"/>
          </w:tcPr>
          <w:p w14:paraId="30F75B46" w14:textId="77777777" w:rsidR="001C50F3" w:rsidRPr="000300F5" w:rsidRDefault="001C50F3" w:rsidP="001C50F3">
            <w:pPr>
              <w:numPr>
                <w:ilvl w:val="0"/>
                <w:numId w:val="51"/>
              </w:numPr>
              <w:ind w:right="324"/>
              <w:jc w:val="both"/>
              <w:rPr>
                <w:rFonts w:ascii="Times New Roman" w:hAnsi="Times New Roman" w:cs="Times New Roman"/>
              </w:rPr>
            </w:pPr>
            <w:r w:rsidRPr="000300F5">
              <w:rPr>
                <w:rFonts w:ascii="Times New Roman" w:hAnsi="Times New Roman" w:cs="Times New Roman"/>
              </w:rPr>
              <w:t>Scan all application code for vulnerabilities using an industry standard static and dynamic code scanning tool.</w:t>
            </w:r>
          </w:p>
          <w:p w14:paraId="1C7553C4" w14:textId="77777777" w:rsidR="001C50F3" w:rsidRPr="000300F5" w:rsidRDefault="001C50F3" w:rsidP="001C50F3">
            <w:pPr>
              <w:numPr>
                <w:ilvl w:val="0"/>
                <w:numId w:val="51"/>
              </w:numPr>
              <w:ind w:right="324"/>
              <w:jc w:val="both"/>
              <w:rPr>
                <w:rFonts w:ascii="Times New Roman" w:hAnsi="Times New Roman" w:cs="Times New Roman"/>
              </w:rPr>
            </w:pPr>
            <w:r w:rsidRPr="000300F5">
              <w:rPr>
                <w:rFonts w:ascii="Times New Roman" w:hAnsi="Times New Roman" w:cs="Times New Roman"/>
              </w:rPr>
              <w:t xml:space="preserve">Ensure internet facing and web facing applications applicable to this category of Requirement go through the COPA Application Certification and Accreditation (CA2) process before being deployed in production. </w:t>
            </w:r>
          </w:p>
          <w:p w14:paraId="5C1B36AE" w14:textId="77777777" w:rsidR="001C50F3" w:rsidRPr="000300F5" w:rsidRDefault="001C50F3" w:rsidP="001C50F3">
            <w:pPr>
              <w:numPr>
                <w:ilvl w:val="0"/>
                <w:numId w:val="51"/>
              </w:numPr>
              <w:ind w:right="324"/>
              <w:jc w:val="both"/>
              <w:rPr>
                <w:rFonts w:ascii="Times New Roman" w:hAnsi="Times New Roman" w:cs="Times New Roman"/>
              </w:rPr>
            </w:pPr>
            <w:r w:rsidRPr="000300F5">
              <w:rPr>
                <w:rFonts w:ascii="Times New Roman" w:hAnsi="Times New Roman" w:cs="Times New Roman"/>
              </w:rPr>
              <w:t>Provide attestation of ongoing application code and vulnerability scanning.</w:t>
            </w:r>
          </w:p>
          <w:p w14:paraId="1B0D9F0F" w14:textId="77777777" w:rsidR="001C50F3" w:rsidRPr="000300F5" w:rsidRDefault="001C50F3" w:rsidP="001C50F3">
            <w:pPr>
              <w:numPr>
                <w:ilvl w:val="0"/>
                <w:numId w:val="51"/>
              </w:numPr>
              <w:ind w:right="353"/>
              <w:jc w:val="both"/>
              <w:rPr>
                <w:rFonts w:ascii="Times New Roman" w:hAnsi="Times New Roman" w:cs="Times New Roman"/>
              </w:rPr>
            </w:pPr>
            <w:r w:rsidRPr="000300F5">
              <w:rPr>
                <w:rFonts w:ascii="Times New Roman" w:hAnsi="Times New Roman" w:cs="Times New Roman"/>
              </w:rPr>
              <w:t>Ensure secure coding practices are built within applications according to and in alignment with the Software Development Lifecyle (SDLC) process</w:t>
            </w:r>
            <w:r w:rsidRPr="004D36C1">
              <w:t xml:space="preserve">, </w:t>
            </w:r>
            <w:r w:rsidRPr="00212E35">
              <w:rPr>
                <w:rFonts w:ascii="Times New Roman" w:hAnsi="Times New Roman" w:cs="Times New Roman"/>
              </w:rPr>
              <w:t>refer to</w:t>
            </w:r>
            <w:r w:rsidRPr="004D36C1">
              <w:t xml:space="preserve"> </w:t>
            </w:r>
            <w:hyperlink r:id="rId10">
              <w:r>
                <w:rPr>
                  <w:rStyle w:val="Hyperlink"/>
                  <w:rFonts w:ascii="Times New Roman" w:hAnsi="Times New Roman" w:cs="Times New Roman"/>
                </w:rPr>
                <w:t>NIST Special Publication 800-160v1r1, Engineering Trustworthy Secure Systems</w:t>
              </w:r>
            </w:hyperlink>
            <w:r>
              <w:rPr>
                <w:rStyle w:val="Hyperlink"/>
                <w:rFonts w:ascii="Times New Roman" w:hAnsi="Times New Roman" w:cs="Times New Roman"/>
              </w:rPr>
              <w:t>)</w:t>
            </w:r>
            <w:r w:rsidRPr="000300F5">
              <w:rPr>
                <w:rFonts w:ascii="Times New Roman" w:hAnsi="Times New Roman" w:cs="Times New Roman"/>
              </w:rPr>
              <w:t>.</w:t>
            </w:r>
            <w:r>
              <w:rPr>
                <w:rFonts w:ascii="Times New Roman" w:hAnsi="Times New Roman" w:cs="Times New Roman"/>
              </w:rPr>
              <w:t xml:space="preserve"> </w:t>
            </w:r>
          </w:p>
          <w:p w14:paraId="749BC0DD" w14:textId="77777777" w:rsidR="001C50F3" w:rsidRPr="000300F5" w:rsidRDefault="001C50F3" w:rsidP="001C50F3">
            <w:pPr>
              <w:numPr>
                <w:ilvl w:val="0"/>
                <w:numId w:val="51"/>
              </w:numPr>
              <w:ind w:right="324"/>
              <w:jc w:val="both"/>
              <w:rPr>
                <w:rFonts w:ascii="Times New Roman" w:hAnsi="Times New Roman" w:cs="Times New Roman"/>
              </w:rPr>
            </w:pPr>
            <w:r w:rsidRPr="000300F5">
              <w:rPr>
                <w:rFonts w:ascii="Times New Roman" w:hAnsi="Times New Roman" w:cs="Times New Roman"/>
              </w:rPr>
              <w:t xml:space="preserve">Ensure applicable applications go through the CA2 reaccreditation process every 3 years. </w:t>
            </w:r>
            <w:r>
              <w:rPr>
                <w:rFonts w:ascii="Times New Roman" w:hAnsi="Times New Roman" w:cs="Times New Roman"/>
              </w:rPr>
              <w:t xml:space="preserve"> </w:t>
            </w:r>
          </w:p>
          <w:p w14:paraId="1642C3E4" w14:textId="77777777" w:rsidR="001C50F3" w:rsidRPr="000300F5" w:rsidRDefault="001C50F3" w:rsidP="00D02D35">
            <w:pPr>
              <w:ind w:left="453" w:right="324"/>
              <w:jc w:val="both"/>
              <w:rPr>
                <w:rFonts w:ascii="Times New Roman" w:hAnsi="Times New Roman" w:cs="Times New Roman"/>
              </w:rPr>
            </w:pPr>
            <w:r w:rsidRPr="000300F5">
              <w:rPr>
                <w:rFonts w:ascii="Times New Roman" w:hAnsi="Times New Roman" w:cs="Times New Roman"/>
              </w:rPr>
              <w:t xml:space="preserve">  </w:t>
            </w:r>
          </w:p>
        </w:tc>
      </w:tr>
      <w:tr w:rsidR="001C50F3" w:rsidRPr="005662CF" w14:paraId="7CD834F4" w14:textId="77777777" w:rsidTr="00D02D35">
        <w:trPr>
          <w:cantSplit/>
        </w:trPr>
        <w:tc>
          <w:tcPr>
            <w:tcW w:w="2148" w:type="dxa"/>
          </w:tcPr>
          <w:p w14:paraId="3335AED6"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 xml:space="preserve">Minimum Standards for IDs, Passwords, Sessions, and Multi-Factor Authentication </w:t>
            </w:r>
          </w:p>
        </w:tc>
        <w:tc>
          <w:tcPr>
            <w:tcW w:w="7448" w:type="dxa"/>
          </w:tcPr>
          <w:p w14:paraId="2D810410" w14:textId="77777777" w:rsidR="001C50F3" w:rsidRPr="000300F5" w:rsidRDefault="001C50F3" w:rsidP="001C50F3">
            <w:pPr>
              <w:numPr>
                <w:ilvl w:val="0"/>
                <w:numId w:val="50"/>
              </w:numPr>
              <w:ind w:right="324"/>
              <w:jc w:val="both"/>
              <w:rPr>
                <w:rFonts w:ascii="Times New Roman" w:hAnsi="Times New Roman" w:cs="Times New Roman"/>
              </w:rPr>
            </w:pPr>
            <w:r w:rsidRPr="000300F5">
              <w:rPr>
                <w:rFonts w:ascii="Times New Roman" w:hAnsi="Times New Roman" w:cs="Times New Roman"/>
              </w:rPr>
              <w:t xml:space="preserve">Password policies shall be utilized, including but not limited to the requirement for complex passwords and multi-factor authentication (MFA). </w:t>
            </w:r>
          </w:p>
          <w:p w14:paraId="498595C1" w14:textId="77777777" w:rsidR="001C50F3" w:rsidRPr="00D0367D" w:rsidRDefault="001C50F3" w:rsidP="001C50F3">
            <w:pPr>
              <w:numPr>
                <w:ilvl w:val="0"/>
                <w:numId w:val="50"/>
              </w:numPr>
              <w:ind w:right="324"/>
              <w:jc w:val="both"/>
              <w:rPr>
                <w:rFonts w:ascii="Times New Roman" w:hAnsi="Times New Roman" w:cs="Times New Roman"/>
              </w:rPr>
            </w:pPr>
            <w:r w:rsidRPr="00D0367D">
              <w:rPr>
                <w:rFonts w:ascii="Times New Roman" w:hAnsi="Times New Roman" w:cs="Times New Roman"/>
              </w:rPr>
              <w:t>Implement multi-factor authentication (MFA) for</w:t>
            </w:r>
            <w:r>
              <w:rPr>
                <w:rFonts w:ascii="Times New Roman" w:hAnsi="Times New Roman" w:cs="Times New Roman"/>
              </w:rPr>
              <w:t xml:space="preserve"> </w:t>
            </w:r>
            <w:r w:rsidRPr="00212E35">
              <w:rPr>
                <w:rFonts w:ascii="Times New Roman" w:hAnsi="Times New Roman" w:cs="Times New Roman"/>
              </w:rPr>
              <w:t>Contracted Resources</w:t>
            </w:r>
            <w:r w:rsidRPr="00D0367D">
              <w:rPr>
                <w:rFonts w:ascii="Times New Roman" w:hAnsi="Times New Roman" w:cs="Times New Roman"/>
              </w:rPr>
              <w:t xml:space="preserve"> requiring direct access to a system from outside the COPA and PSERS network.   </w:t>
            </w:r>
          </w:p>
          <w:p w14:paraId="24CEF2F1" w14:textId="77777777" w:rsidR="001C50F3" w:rsidRPr="00212E35" w:rsidRDefault="001C50F3" w:rsidP="001C50F3">
            <w:pPr>
              <w:numPr>
                <w:ilvl w:val="0"/>
                <w:numId w:val="50"/>
              </w:numPr>
              <w:ind w:right="324"/>
              <w:jc w:val="both"/>
              <w:rPr>
                <w:rFonts w:ascii="Times New Roman" w:hAnsi="Times New Roman" w:cs="Times New Roman"/>
              </w:rPr>
            </w:pPr>
            <w:r w:rsidRPr="00D0367D">
              <w:rPr>
                <w:rFonts w:ascii="Times New Roman" w:hAnsi="Times New Roman" w:cs="Times New Roman"/>
              </w:rPr>
              <w:t xml:space="preserve">Implement MFA for any systems containing </w:t>
            </w:r>
            <w:r w:rsidRPr="00212E35">
              <w:rPr>
                <w:rFonts w:ascii="Times New Roman" w:hAnsi="Times New Roman" w:cs="Times New Roman"/>
              </w:rPr>
              <w:t xml:space="preserve">classified or confidential data. </w:t>
            </w:r>
          </w:p>
          <w:p w14:paraId="324ADB9F" w14:textId="77777777" w:rsidR="001C50F3" w:rsidRPr="000300F5" w:rsidRDefault="001C50F3" w:rsidP="00D02D35">
            <w:pPr>
              <w:ind w:left="458" w:right="324"/>
              <w:jc w:val="both"/>
              <w:rPr>
                <w:rFonts w:ascii="Times New Roman" w:hAnsi="Times New Roman" w:cs="Times New Roman"/>
              </w:rPr>
            </w:pPr>
          </w:p>
        </w:tc>
      </w:tr>
      <w:tr w:rsidR="001C50F3" w:rsidRPr="005662CF" w14:paraId="67B141E5" w14:textId="77777777" w:rsidTr="00D02D35">
        <w:trPr>
          <w:cantSplit/>
        </w:trPr>
        <w:tc>
          <w:tcPr>
            <w:tcW w:w="2148" w:type="dxa"/>
          </w:tcPr>
          <w:p w14:paraId="0D747ED0"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Minimum Contractor Background Checks</w:t>
            </w:r>
          </w:p>
        </w:tc>
        <w:tc>
          <w:tcPr>
            <w:tcW w:w="7448" w:type="dxa"/>
          </w:tcPr>
          <w:p w14:paraId="4931A2F1" w14:textId="77777777" w:rsidR="001C50F3" w:rsidRPr="000300F5" w:rsidRDefault="001C50F3" w:rsidP="001C50F3">
            <w:pPr>
              <w:numPr>
                <w:ilvl w:val="0"/>
                <w:numId w:val="49"/>
              </w:numPr>
              <w:ind w:right="324"/>
              <w:jc w:val="both"/>
              <w:rPr>
                <w:rFonts w:ascii="Times New Roman" w:hAnsi="Times New Roman" w:cs="Times New Roman"/>
              </w:rPr>
            </w:pPr>
            <w:r w:rsidRPr="000300F5">
              <w:rPr>
                <w:rFonts w:ascii="Times New Roman" w:hAnsi="Times New Roman" w:cs="Times New Roman"/>
              </w:rPr>
              <w:t>Conduct background checks for each Contracted Resource and any subcontracted resources who will have access to COPA data or PSERS data or COPA or PSERS owned or leased facilities, either through onsite or remote access.</w:t>
            </w:r>
          </w:p>
          <w:p w14:paraId="1044C5EE" w14:textId="77777777" w:rsidR="001C50F3" w:rsidRPr="000300F5" w:rsidRDefault="001C50F3" w:rsidP="001C50F3">
            <w:pPr>
              <w:numPr>
                <w:ilvl w:val="0"/>
                <w:numId w:val="49"/>
              </w:numPr>
              <w:ind w:right="324"/>
              <w:jc w:val="both"/>
              <w:rPr>
                <w:rFonts w:ascii="Times New Roman" w:hAnsi="Times New Roman" w:cs="Times New Roman"/>
              </w:rPr>
            </w:pPr>
            <w:r w:rsidRPr="000300F5">
              <w:rPr>
                <w:rFonts w:ascii="Times New Roman" w:hAnsi="Times New Roman" w:cs="Times New Roman"/>
              </w:rPr>
              <w:t xml:space="preserve">Background checks shall be conducted via the COPA </w:t>
            </w:r>
            <w:r>
              <w:rPr>
                <w:rFonts w:ascii="Times New Roman" w:hAnsi="Times New Roman" w:cs="Times New Roman"/>
              </w:rPr>
              <w:t xml:space="preserve">requests for criminal record check processes (see </w:t>
            </w:r>
            <w:hyperlink r:id="rId11">
              <w:r>
                <w:rPr>
                  <w:rFonts w:ascii="Times New Roman" w:hAnsi="Times New Roman" w:cs="Times New Roman"/>
                  <w:color w:val="0000FF"/>
                  <w:u w:val="single" w:color="0000FF"/>
                </w:rPr>
                <w:t>Request a Criminal History Background Check</w:t>
              </w:r>
            </w:hyperlink>
            <w:r>
              <w:rPr>
                <w:rFonts w:ascii="Times New Roman" w:hAnsi="Times New Roman" w:cs="Times New Roman"/>
                <w:color w:val="0000FF"/>
                <w:u w:val="single" w:color="0000FF"/>
              </w:rPr>
              <w:t>)</w:t>
            </w:r>
            <w:r>
              <w:rPr>
                <w:rFonts w:ascii="Times New Roman" w:hAnsi="Times New Roman" w:cs="Times New Roman"/>
              </w:rPr>
              <w:t xml:space="preserve"> </w:t>
            </w:r>
            <w:r w:rsidRPr="000300F5">
              <w:rPr>
                <w:rFonts w:ascii="Times New Roman" w:hAnsi="Times New Roman" w:cs="Times New Roman"/>
              </w:rPr>
              <w:t xml:space="preserve">for in-state Contracted Resources or subcontracted resources or via a criminal background check through the </w:t>
            </w:r>
            <w:r>
              <w:rPr>
                <w:rFonts w:ascii="Times New Roman" w:hAnsi="Times New Roman" w:cs="Times New Roman"/>
              </w:rPr>
              <w:t xml:space="preserve">appropriate state agency, (see </w:t>
            </w:r>
            <w:hyperlink r:id="rId12" w:history="1">
              <w:r w:rsidRPr="000300F5">
                <w:rPr>
                  <w:rFonts w:ascii="Times New Roman" w:hAnsi="Times New Roman" w:cs="Times New Roman"/>
                  <w:color w:val="0000FF"/>
                  <w:u w:val="single"/>
                </w:rPr>
                <w:t>appropriate state agency</w:t>
              </w:r>
            </w:hyperlink>
            <w:r>
              <w:rPr>
                <w:rFonts w:ascii="Times New Roman" w:hAnsi="Times New Roman" w:cs="Times New Roman"/>
              </w:rPr>
              <w:t xml:space="preserve">) </w:t>
            </w:r>
            <w:r w:rsidRPr="000300F5">
              <w:rPr>
                <w:rFonts w:ascii="Times New Roman" w:hAnsi="Times New Roman" w:cs="Times New Roman"/>
              </w:rPr>
              <w:t>for out of state Contracted Resources or subcontracted services.</w:t>
            </w:r>
            <w:r>
              <w:rPr>
                <w:rFonts w:ascii="Times New Roman" w:hAnsi="Times New Roman" w:cs="Times New Roman"/>
              </w:rPr>
              <w:t xml:space="preserve"> </w:t>
            </w:r>
          </w:p>
          <w:p w14:paraId="3969EECA" w14:textId="77777777" w:rsidR="001C50F3" w:rsidRPr="000300F5" w:rsidRDefault="001C50F3" w:rsidP="001C50F3">
            <w:pPr>
              <w:numPr>
                <w:ilvl w:val="0"/>
                <w:numId w:val="49"/>
              </w:numPr>
              <w:ind w:right="324"/>
              <w:jc w:val="both"/>
              <w:rPr>
                <w:rFonts w:ascii="Times New Roman" w:hAnsi="Times New Roman" w:cs="Times New Roman"/>
              </w:rPr>
            </w:pPr>
            <w:r w:rsidRPr="000300F5">
              <w:rPr>
                <w:rFonts w:ascii="Times New Roman" w:hAnsi="Times New Roman" w:cs="Times New Roman"/>
              </w:rPr>
              <w:t>The background check shall be conducted prior to initial access by the Contracted Resource or subcontracted resources, and annually thereafter</w:t>
            </w:r>
            <w:r>
              <w:rPr>
                <w:rFonts w:ascii="Times New Roman" w:hAnsi="Times New Roman" w:cs="Times New Roman"/>
              </w:rPr>
              <w:t>.</w:t>
            </w:r>
            <w:r w:rsidRPr="000300F5">
              <w:rPr>
                <w:rFonts w:ascii="Times New Roman" w:hAnsi="Times New Roman" w:cs="Times New Roman"/>
              </w:rPr>
              <w:t xml:space="preserve">  </w:t>
            </w:r>
          </w:p>
          <w:p w14:paraId="2FFA7F1F" w14:textId="77777777" w:rsidR="001C50F3" w:rsidRPr="000300F5" w:rsidRDefault="001C50F3" w:rsidP="001C50F3">
            <w:pPr>
              <w:numPr>
                <w:ilvl w:val="0"/>
                <w:numId w:val="49"/>
              </w:numPr>
              <w:ind w:right="324"/>
              <w:jc w:val="both"/>
              <w:rPr>
                <w:rFonts w:ascii="Times New Roman" w:hAnsi="Times New Roman" w:cs="Times New Roman"/>
              </w:rPr>
            </w:pPr>
            <w:r w:rsidRPr="000300F5">
              <w:rPr>
                <w:rFonts w:ascii="Times New Roman" w:hAnsi="Times New Roman" w:cs="Times New Roman"/>
              </w:rPr>
              <w:t>Ensure a fingerprint database search is conducted for Contracted Resources or subcontracted resources having access to Criminal Justice Information (CJI), Federal Tax Information (FTI), Criminal History Record Information (CHRI), and PA Commonwealth Law Enforcement Assistance Network (CLEAN) by either on site or remote computer access.</w:t>
            </w:r>
          </w:p>
          <w:p w14:paraId="37EB8388" w14:textId="77777777" w:rsidR="001C50F3" w:rsidRDefault="001C50F3" w:rsidP="001C50F3">
            <w:pPr>
              <w:numPr>
                <w:ilvl w:val="0"/>
                <w:numId w:val="49"/>
              </w:numPr>
              <w:ind w:right="324"/>
              <w:jc w:val="both"/>
              <w:rPr>
                <w:rFonts w:ascii="Times New Roman" w:hAnsi="Times New Roman" w:cs="Times New Roman"/>
              </w:rPr>
            </w:pPr>
            <w:r w:rsidRPr="000300F5">
              <w:rPr>
                <w:rFonts w:ascii="Times New Roman" w:hAnsi="Times New Roman" w:cs="Times New Roman"/>
              </w:rPr>
              <w:t>Be responsible for the payment of all fees associated with background checks for Contracted Resources or subcontracted resources.</w:t>
            </w:r>
            <w:r>
              <w:rPr>
                <w:rFonts w:ascii="Times New Roman" w:hAnsi="Times New Roman" w:cs="Times New Roman"/>
              </w:rPr>
              <w:t xml:space="preserve"> </w:t>
            </w:r>
          </w:p>
          <w:p w14:paraId="6121C5E1" w14:textId="77777777" w:rsidR="001C50F3" w:rsidRPr="000300F5" w:rsidRDefault="001C50F3" w:rsidP="00D02D35">
            <w:pPr>
              <w:ind w:left="458" w:right="324"/>
              <w:jc w:val="both"/>
              <w:rPr>
                <w:rFonts w:ascii="Times New Roman" w:hAnsi="Times New Roman" w:cs="Times New Roman"/>
              </w:rPr>
            </w:pPr>
          </w:p>
        </w:tc>
      </w:tr>
      <w:tr w:rsidR="001C50F3" w:rsidRPr="005662CF" w14:paraId="3D4EE6EA" w14:textId="77777777" w:rsidTr="00D02D35">
        <w:trPr>
          <w:cantSplit/>
        </w:trPr>
        <w:tc>
          <w:tcPr>
            <w:tcW w:w="2148" w:type="dxa"/>
          </w:tcPr>
          <w:p w14:paraId="1639E362"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Virtual Private Network Standards</w:t>
            </w:r>
          </w:p>
        </w:tc>
        <w:tc>
          <w:tcPr>
            <w:tcW w:w="7448" w:type="dxa"/>
          </w:tcPr>
          <w:p w14:paraId="45D4DD60" w14:textId="77777777" w:rsidR="001C50F3" w:rsidRPr="000300F5" w:rsidRDefault="001C50F3" w:rsidP="001C50F3">
            <w:pPr>
              <w:numPr>
                <w:ilvl w:val="0"/>
                <w:numId w:val="48"/>
              </w:numPr>
              <w:ind w:right="324"/>
              <w:jc w:val="both"/>
              <w:rPr>
                <w:rFonts w:ascii="Times New Roman" w:hAnsi="Times New Roman" w:cs="Times New Roman"/>
              </w:rPr>
            </w:pPr>
            <w:r w:rsidRPr="000300F5">
              <w:rPr>
                <w:rFonts w:ascii="Times New Roman" w:hAnsi="Times New Roman" w:cs="Times New Roman"/>
              </w:rPr>
              <w:t>Require Virtual Private Network (VPN) access to its networks and/or connected systems.</w:t>
            </w:r>
          </w:p>
          <w:p w14:paraId="123D7D40" w14:textId="77777777" w:rsidR="001C50F3" w:rsidRDefault="001C50F3" w:rsidP="001C50F3">
            <w:pPr>
              <w:numPr>
                <w:ilvl w:val="0"/>
                <w:numId w:val="48"/>
              </w:numPr>
              <w:ind w:right="324"/>
              <w:jc w:val="both"/>
              <w:rPr>
                <w:rFonts w:ascii="Times New Roman" w:hAnsi="Times New Roman" w:cs="Times New Roman"/>
              </w:rPr>
            </w:pPr>
            <w:r w:rsidRPr="000300F5">
              <w:rPr>
                <w:rFonts w:ascii="Times New Roman" w:hAnsi="Times New Roman" w:cs="Times New Roman"/>
              </w:rPr>
              <w:t>Utilize a VPN connection for any access to the COPA and PSERS network from an external source.</w:t>
            </w:r>
          </w:p>
          <w:p w14:paraId="5BFABDC4" w14:textId="77777777" w:rsidR="001C50F3" w:rsidRPr="000300F5" w:rsidRDefault="001C50F3" w:rsidP="00D02D35">
            <w:pPr>
              <w:ind w:left="458" w:right="324"/>
              <w:jc w:val="both"/>
              <w:rPr>
                <w:rFonts w:ascii="Times New Roman" w:hAnsi="Times New Roman" w:cs="Times New Roman"/>
              </w:rPr>
            </w:pPr>
          </w:p>
        </w:tc>
      </w:tr>
      <w:tr w:rsidR="001C50F3" w:rsidRPr="005662CF" w14:paraId="342BD55C" w14:textId="77777777" w:rsidTr="00D02D35">
        <w:trPr>
          <w:cantSplit/>
        </w:trPr>
        <w:tc>
          <w:tcPr>
            <w:tcW w:w="2148" w:type="dxa"/>
          </w:tcPr>
          <w:p w14:paraId="16FD6944"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Data Cleansing</w:t>
            </w:r>
          </w:p>
        </w:tc>
        <w:tc>
          <w:tcPr>
            <w:tcW w:w="7448" w:type="dxa"/>
          </w:tcPr>
          <w:p w14:paraId="12BC0968" w14:textId="77777777" w:rsidR="001C50F3" w:rsidRPr="000300F5" w:rsidRDefault="001C50F3" w:rsidP="001C50F3">
            <w:pPr>
              <w:numPr>
                <w:ilvl w:val="0"/>
                <w:numId w:val="47"/>
              </w:numPr>
              <w:ind w:right="324"/>
              <w:jc w:val="both"/>
              <w:rPr>
                <w:rFonts w:ascii="Times New Roman" w:hAnsi="Times New Roman" w:cs="Times New Roman"/>
              </w:rPr>
            </w:pPr>
            <w:r w:rsidRPr="000300F5">
              <w:rPr>
                <w:rFonts w:ascii="Times New Roman" w:hAnsi="Times New Roman" w:cs="Times New Roman"/>
              </w:rPr>
              <w:t>Implement process(es) for the cleansing of data from electronic media when the data retention requirements have expired, the data is no longer needed, or the data is scheduled for disposal as determined by PSERS.</w:t>
            </w:r>
          </w:p>
          <w:p w14:paraId="52C19AFE" w14:textId="77777777" w:rsidR="001C50F3" w:rsidRPr="000300F5" w:rsidRDefault="001C50F3" w:rsidP="001C50F3">
            <w:pPr>
              <w:numPr>
                <w:ilvl w:val="0"/>
                <w:numId w:val="47"/>
              </w:numPr>
              <w:ind w:right="324"/>
              <w:jc w:val="both"/>
              <w:rPr>
                <w:rFonts w:ascii="Times New Roman" w:hAnsi="Times New Roman" w:cs="Times New Roman"/>
              </w:rPr>
            </w:pPr>
            <w:r w:rsidRPr="000300F5">
              <w:rPr>
                <w:rFonts w:ascii="Times New Roman" w:hAnsi="Times New Roman" w:cs="Times New Roman"/>
              </w:rPr>
              <w:t>Degauss, wipe or destroy decommissioned electronic media in</w:t>
            </w:r>
          </w:p>
          <w:p w14:paraId="6863F5A9" w14:textId="77777777" w:rsidR="001C50F3" w:rsidRDefault="001C50F3" w:rsidP="00D02D35">
            <w:pPr>
              <w:ind w:left="435" w:right="324"/>
              <w:jc w:val="both"/>
              <w:rPr>
                <w:rFonts w:ascii="Times New Roman" w:hAnsi="Times New Roman" w:cs="Times New Roman"/>
              </w:rPr>
            </w:pPr>
            <w:r w:rsidRPr="000300F5">
              <w:rPr>
                <w:rFonts w:ascii="Times New Roman" w:hAnsi="Times New Roman" w:cs="Times New Roman"/>
              </w:rPr>
              <w:t>by following best practic</w:t>
            </w:r>
            <w:r>
              <w:rPr>
                <w:rFonts w:ascii="Times New Roman" w:hAnsi="Times New Roman" w:cs="Times New Roman"/>
              </w:rPr>
              <w:t>es outlined in</w:t>
            </w:r>
            <w:r w:rsidRPr="000300F5">
              <w:rPr>
                <w:rFonts w:ascii="Times New Roman" w:hAnsi="Times New Roman" w:cs="Times New Roman"/>
              </w:rPr>
              <w:t xml:space="preserve"> </w:t>
            </w:r>
            <w:hyperlink r:id="rId13">
              <w:r>
                <w:rPr>
                  <w:rStyle w:val="Hyperlink"/>
                  <w:rFonts w:ascii="Times New Roman" w:hAnsi="Times New Roman" w:cs="Times New Roman"/>
                </w:rPr>
                <w:t>NIST Special Publication 800-88 Revision 1, Guidelines for Media Sanitization</w:t>
              </w:r>
            </w:hyperlink>
            <w:r>
              <w:rPr>
                <w:rStyle w:val="Hyperlink"/>
                <w:rFonts w:ascii="Times New Roman" w:hAnsi="Times New Roman" w:cs="Times New Roman"/>
              </w:rPr>
              <w:t>)</w:t>
            </w:r>
            <w:r w:rsidRPr="000300F5">
              <w:rPr>
                <w:rFonts w:ascii="Times New Roman" w:hAnsi="Times New Roman" w:cs="Times New Roman"/>
              </w:rPr>
              <w:t>.</w:t>
            </w:r>
          </w:p>
          <w:p w14:paraId="5DD44A1B" w14:textId="77777777" w:rsidR="001C50F3" w:rsidRPr="000300F5" w:rsidRDefault="001C50F3" w:rsidP="00D02D35">
            <w:pPr>
              <w:ind w:right="324"/>
              <w:jc w:val="both"/>
              <w:rPr>
                <w:rFonts w:ascii="Times New Roman" w:hAnsi="Times New Roman" w:cs="Times New Roman"/>
              </w:rPr>
            </w:pPr>
          </w:p>
        </w:tc>
      </w:tr>
      <w:tr w:rsidR="001C50F3" w:rsidRPr="005662CF" w14:paraId="406126F3" w14:textId="77777777" w:rsidTr="00D02D35">
        <w:trPr>
          <w:cantSplit/>
        </w:trPr>
        <w:tc>
          <w:tcPr>
            <w:tcW w:w="2148" w:type="dxa"/>
          </w:tcPr>
          <w:p w14:paraId="10A50550"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Information Security Officer Contact for PSERS</w:t>
            </w:r>
          </w:p>
        </w:tc>
        <w:tc>
          <w:tcPr>
            <w:tcW w:w="7448" w:type="dxa"/>
          </w:tcPr>
          <w:p w14:paraId="25C98E34" w14:textId="77777777" w:rsidR="001C50F3" w:rsidRPr="000300F5" w:rsidRDefault="001C50F3" w:rsidP="001C50F3">
            <w:pPr>
              <w:numPr>
                <w:ilvl w:val="0"/>
                <w:numId w:val="46"/>
              </w:numPr>
              <w:ind w:right="324"/>
              <w:jc w:val="both"/>
              <w:rPr>
                <w:rFonts w:ascii="Times New Roman" w:hAnsi="Times New Roman" w:cs="Times New Roman"/>
              </w:rPr>
            </w:pPr>
            <w:r w:rsidRPr="000300F5">
              <w:rPr>
                <w:rFonts w:ascii="Times New Roman" w:hAnsi="Times New Roman" w:cs="Times New Roman"/>
              </w:rPr>
              <w:t>Provide contact information for an Information Security Officer (ISO) and backup ISO who are responsible for all security matters related to PSERS.</w:t>
            </w:r>
          </w:p>
        </w:tc>
      </w:tr>
      <w:tr w:rsidR="001C50F3" w:rsidRPr="005662CF" w14:paraId="64F48167" w14:textId="77777777" w:rsidTr="00D02D35">
        <w:trPr>
          <w:cantSplit/>
        </w:trPr>
        <w:tc>
          <w:tcPr>
            <w:tcW w:w="2148" w:type="dxa"/>
          </w:tcPr>
          <w:p w14:paraId="6A200BBF"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Procedures for Protecting COPA and PSERS Electronic Data</w:t>
            </w:r>
          </w:p>
        </w:tc>
        <w:tc>
          <w:tcPr>
            <w:tcW w:w="7448" w:type="dxa"/>
          </w:tcPr>
          <w:p w14:paraId="6A6F8590" w14:textId="77777777" w:rsidR="001C50F3" w:rsidRPr="000300F5" w:rsidRDefault="001C50F3" w:rsidP="001C50F3">
            <w:pPr>
              <w:numPr>
                <w:ilvl w:val="0"/>
                <w:numId w:val="45"/>
              </w:numPr>
              <w:ind w:right="324"/>
              <w:jc w:val="both"/>
              <w:rPr>
                <w:rFonts w:ascii="Times New Roman" w:hAnsi="Times New Roman" w:cs="Times New Roman"/>
              </w:rPr>
            </w:pPr>
            <w:r w:rsidRPr="000300F5">
              <w:rPr>
                <w:rFonts w:ascii="Times New Roman" w:hAnsi="Times New Roman" w:cs="Times New Roman"/>
              </w:rPr>
              <w:t xml:space="preserve">Utilize a web application firewall (WAF) to protect data. </w:t>
            </w:r>
          </w:p>
          <w:p w14:paraId="5363C3B9" w14:textId="77777777" w:rsidR="001C50F3" w:rsidRPr="000300F5" w:rsidRDefault="001C50F3" w:rsidP="001C50F3">
            <w:pPr>
              <w:numPr>
                <w:ilvl w:val="0"/>
                <w:numId w:val="45"/>
              </w:numPr>
              <w:ind w:right="324"/>
              <w:jc w:val="both"/>
              <w:rPr>
                <w:rFonts w:ascii="Times New Roman" w:hAnsi="Times New Roman" w:cs="Times New Roman"/>
              </w:rPr>
            </w:pPr>
            <w:r w:rsidRPr="000300F5">
              <w:rPr>
                <w:rFonts w:ascii="Times New Roman" w:hAnsi="Times New Roman" w:cs="Times New Roman"/>
              </w:rPr>
              <w:t xml:space="preserve">Encrypt classified and confidential data at rest using encryption standards in alignment with, but not limited to, the </w:t>
            </w:r>
            <w:hyperlink r:id="rId14">
              <w:r>
                <w:rPr>
                  <w:rStyle w:val="Hyperlink"/>
                  <w:rFonts w:ascii="Times New Roman" w:hAnsi="Times New Roman" w:cs="Times New Roman"/>
                </w:rPr>
                <w:t>National Institute of Standards and Technology (NIST) Cryptographic Module Validation Program</w:t>
              </w:r>
            </w:hyperlink>
            <w:r w:rsidRPr="000300F5">
              <w:rPr>
                <w:rFonts w:ascii="Times New Roman" w:hAnsi="Times New Roman" w:cs="Times New Roman"/>
              </w:rPr>
              <w:t>.</w:t>
            </w:r>
          </w:p>
          <w:p w14:paraId="355864F4" w14:textId="77777777" w:rsidR="001C50F3" w:rsidRPr="000300F5" w:rsidRDefault="001C50F3" w:rsidP="001C50F3">
            <w:pPr>
              <w:numPr>
                <w:ilvl w:val="1"/>
                <w:numId w:val="45"/>
              </w:numPr>
              <w:ind w:right="324"/>
              <w:jc w:val="both"/>
              <w:rPr>
                <w:rFonts w:ascii="Times New Roman" w:hAnsi="Times New Roman" w:cs="Times New Roman"/>
              </w:rPr>
            </w:pPr>
            <w:r w:rsidRPr="000300F5">
              <w:rPr>
                <w:rFonts w:ascii="Times New Roman" w:hAnsi="Times New Roman" w:cs="Times New Roman"/>
              </w:rPr>
              <w:t xml:space="preserve">For Criminal Justice Information, encryption must also meet </w:t>
            </w:r>
            <w:hyperlink r:id="rId15">
              <w:r>
                <w:rPr>
                  <w:rStyle w:val="Hyperlink"/>
                  <w:rFonts w:ascii="Times New Roman" w:hAnsi="Times New Roman" w:cs="Times New Roman"/>
                </w:rPr>
                <w:t xml:space="preserve">Criminal Justice Information Services Security (CJIS) Policy </w:t>
              </w:r>
            </w:hyperlink>
            <w:r w:rsidRPr="000300F5">
              <w:rPr>
                <w:rFonts w:ascii="Times New Roman" w:hAnsi="Times New Roman" w:cs="Times New Roman"/>
              </w:rPr>
              <w:t xml:space="preserve"> requirements.</w:t>
            </w:r>
          </w:p>
          <w:p w14:paraId="1B25A8D4" w14:textId="77777777" w:rsidR="001C50F3" w:rsidRPr="000300F5" w:rsidRDefault="001C50F3" w:rsidP="001C50F3">
            <w:pPr>
              <w:numPr>
                <w:ilvl w:val="1"/>
                <w:numId w:val="45"/>
              </w:numPr>
              <w:ind w:right="324"/>
              <w:jc w:val="both"/>
              <w:rPr>
                <w:rFonts w:ascii="Times New Roman" w:hAnsi="Times New Roman" w:cs="Times New Roman"/>
              </w:rPr>
            </w:pPr>
            <w:r w:rsidRPr="000300F5">
              <w:rPr>
                <w:rFonts w:ascii="Times New Roman" w:hAnsi="Times New Roman" w:cs="Times New Roman"/>
              </w:rPr>
              <w:t>For systems receiving, processing, or storing Federal Tax Information (FTI), encryption must also meet IRS Publication</w:t>
            </w:r>
          </w:p>
          <w:p w14:paraId="0ECA8BBC" w14:textId="77777777" w:rsidR="001C50F3" w:rsidRPr="000300F5" w:rsidRDefault="001C50F3" w:rsidP="00D02D35">
            <w:pPr>
              <w:ind w:left="827" w:right="324"/>
              <w:jc w:val="both"/>
              <w:rPr>
                <w:rFonts w:ascii="Times New Roman" w:hAnsi="Times New Roman" w:cs="Times New Roman"/>
              </w:rPr>
            </w:pPr>
            <w:r w:rsidRPr="000300F5">
              <w:rPr>
                <w:rFonts w:ascii="Times New Roman" w:hAnsi="Times New Roman" w:cs="Times New Roman"/>
              </w:rPr>
              <w:t xml:space="preserve">1075 requirements.  </w:t>
            </w:r>
          </w:p>
          <w:p w14:paraId="0B5F600D" w14:textId="77777777" w:rsidR="001C50F3" w:rsidRPr="000300F5" w:rsidRDefault="001C50F3" w:rsidP="00D02D35">
            <w:pPr>
              <w:ind w:left="720" w:right="324"/>
              <w:jc w:val="both"/>
              <w:rPr>
                <w:rFonts w:ascii="Times New Roman" w:hAnsi="Times New Roman" w:cs="Times New Roman"/>
              </w:rPr>
            </w:pPr>
          </w:p>
        </w:tc>
      </w:tr>
      <w:tr w:rsidR="001C50F3" w:rsidRPr="005662CF" w14:paraId="75E3DA98" w14:textId="77777777" w:rsidTr="00D02D35">
        <w:trPr>
          <w:cantSplit/>
        </w:trPr>
        <w:tc>
          <w:tcPr>
            <w:tcW w:w="2148" w:type="dxa"/>
          </w:tcPr>
          <w:p w14:paraId="13152C7B"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 xml:space="preserve">Security Information and Event Management </w:t>
            </w:r>
          </w:p>
        </w:tc>
        <w:tc>
          <w:tcPr>
            <w:tcW w:w="7448" w:type="dxa"/>
          </w:tcPr>
          <w:p w14:paraId="2E5818EA" w14:textId="77777777" w:rsidR="001C50F3" w:rsidRPr="000300F5" w:rsidRDefault="001C50F3" w:rsidP="001C50F3">
            <w:pPr>
              <w:pStyle w:val="ListParagraph"/>
              <w:numPr>
                <w:ilvl w:val="0"/>
                <w:numId w:val="59"/>
              </w:numPr>
              <w:ind w:left="390" w:right="324"/>
              <w:jc w:val="both"/>
              <w:rPr>
                <w:rFonts w:ascii="Times New Roman" w:hAnsi="Times New Roman" w:cs="Times New Roman"/>
              </w:rPr>
            </w:pPr>
            <w:r w:rsidRPr="000300F5">
              <w:rPr>
                <w:rFonts w:ascii="Times New Roman" w:hAnsi="Times New Roman" w:cs="Times New Roman"/>
              </w:rPr>
              <w:t>Log events to include:</w:t>
            </w:r>
          </w:p>
          <w:p w14:paraId="04C0A5A0" w14:textId="77777777" w:rsidR="001C50F3" w:rsidRPr="000300F5" w:rsidRDefault="001C50F3" w:rsidP="001C50F3">
            <w:pPr>
              <w:numPr>
                <w:ilvl w:val="0"/>
                <w:numId w:val="44"/>
              </w:numPr>
              <w:ind w:left="1155" w:right="324"/>
              <w:jc w:val="both"/>
              <w:rPr>
                <w:rFonts w:ascii="Times New Roman" w:hAnsi="Times New Roman" w:cs="Times New Roman"/>
              </w:rPr>
            </w:pPr>
            <w:r w:rsidRPr="000300F5">
              <w:rPr>
                <w:rFonts w:ascii="Times New Roman" w:hAnsi="Times New Roman" w:cs="Times New Roman"/>
              </w:rPr>
              <w:t xml:space="preserve">Log collection and </w:t>
            </w:r>
            <w:proofErr w:type="gramStart"/>
            <w:r w:rsidRPr="000300F5">
              <w:rPr>
                <w:rFonts w:ascii="Times New Roman" w:hAnsi="Times New Roman" w:cs="Times New Roman"/>
              </w:rPr>
              <w:t>consolidation;</w:t>
            </w:r>
            <w:proofErr w:type="gramEnd"/>
          </w:p>
          <w:p w14:paraId="6D9E8BB7" w14:textId="77777777" w:rsidR="001C50F3" w:rsidRPr="000300F5" w:rsidRDefault="001C50F3" w:rsidP="001C50F3">
            <w:pPr>
              <w:numPr>
                <w:ilvl w:val="0"/>
                <w:numId w:val="44"/>
              </w:numPr>
              <w:ind w:left="1155" w:right="324"/>
              <w:rPr>
                <w:rFonts w:ascii="Times New Roman" w:hAnsi="Times New Roman" w:cs="Times New Roman"/>
              </w:rPr>
            </w:pPr>
            <w:r w:rsidRPr="000300F5">
              <w:rPr>
                <w:rFonts w:ascii="Times New Roman" w:hAnsi="Times New Roman" w:cs="Times New Roman"/>
              </w:rPr>
              <w:t>Security event collection from multiple sources (firewalls,</w:t>
            </w:r>
          </w:p>
          <w:p w14:paraId="7662EC34" w14:textId="77777777" w:rsidR="001C50F3" w:rsidRPr="000300F5" w:rsidRDefault="001C50F3" w:rsidP="00D02D35">
            <w:pPr>
              <w:ind w:left="1155" w:right="324"/>
              <w:jc w:val="both"/>
              <w:rPr>
                <w:rFonts w:ascii="Times New Roman" w:hAnsi="Times New Roman" w:cs="Times New Roman"/>
              </w:rPr>
            </w:pPr>
            <w:r w:rsidRPr="000300F5">
              <w:rPr>
                <w:rFonts w:ascii="Times New Roman" w:hAnsi="Times New Roman" w:cs="Times New Roman"/>
              </w:rPr>
              <w:t>routers, servers, etc.</w:t>
            </w:r>
            <w:proofErr w:type="gramStart"/>
            <w:r w:rsidRPr="000300F5">
              <w:rPr>
                <w:rFonts w:ascii="Times New Roman" w:hAnsi="Times New Roman" w:cs="Times New Roman"/>
              </w:rPr>
              <w:t>);</w:t>
            </w:r>
            <w:proofErr w:type="gramEnd"/>
          </w:p>
          <w:p w14:paraId="4C0C897D" w14:textId="77777777" w:rsidR="001C50F3" w:rsidRPr="000300F5" w:rsidRDefault="001C50F3" w:rsidP="001C50F3">
            <w:pPr>
              <w:numPr>
                <w:ilvl w:val="0"/>
                <w:numId w:val="44"/>
              </w:numPr>
              <w:ind w:left="1155" w:right="324"/>
              <w:rPr>
                <w:rFonts w:ascii="Times New Roman" w:hAnsi="Times New Roman" w:cs="Times New Roman"/>
              </w:rPr>
            </w:pPr>
            <w:r w:rsidRPr="000300F5">
              <w:rPr>
                <w:rFonts w:ascii="Times New Roman" w:hAnsi="Times New Roman" w:cs="Times New Roman"/>
              </w:rPr>
              <w:t xml:space="preserve">Identification of security related events and </w:t>
            </w:r>
            <w:proofErr w:type="gramStart"/>
            <w:r w:rsidRPr="000300F5">
              <w:rPr>
                <w:rFonts w:ascii="Times New Roman" w:hAnsi="Times New Roman" w:cs="Times New Roman"/>
              </w:rPr>
              <w:t>incidents;</w:t>
            </w:r>
            <w:proofErr w:type="gramEnd"/>
          </w:p>
          <w:p w14:paraId="18037154" w14:textId="77777777" w:rsidR="001C50F3" w:rsidRPr="000300F5" w:rsidRDefault="001C50F3" w:rsidP="001C50F3">
            <w:pPr>
              <w:numPr>
                <w:ilvl w:val="0"/>
                <w:numId w:val="44"/>
              </w:numPr>
              <w:ind w:left="1155" w:right="324"/>
              <w:jc w:val="both"/>
              <w:rPr>
                <w:rFonts w:ascii="Times New Roman" w:hAnsi="Times New Roman" w:cs="Times New Roman"/>
              </w:rPr>
            </w:pPr>
            <w:r w:rsidRPr="000300F5">
              <w:rPr>
                <w:rFonts w:ascii="Times New Roman" w:hAnsi="Times New Roman" w:cs="Times New Roman"/>
              </w:rPr>
              <w:t>Automated response/alerting capability when incidents are</w:t>
            </w:r>
          </w:p>
          <w:p w14:paraId="571F7317" w14:textId="77777777" w:rsidR="001C50F3" w:rsidRPr="000300F5" w:rsidRDefault="001C50F3" w:rsidP="00D02D35">
            <w:pPr>
              <w:ind w:left="1155" w:right="324"/>
              <w:jc w:val="both"/>
              <w:rPr>
                <w:rFonts w:ascii="Times New Roman" w:hAnsi="Times New Roman" w:cs="Times New Roman"/>
              </w:rPr>
            </w:pPr>
            <w:r w:rsidRPr="000300F5">
              <w:rPr>
                <w:rFonts w:ascii="Times New Roman" w:hAnsi="Times New Roman" w:cs="Times New Roman"/>
              </w:rPr>
              <w:t>detected; and</w:t>
            </w:r>
          </w:p>
          <w:p w14:paraId="6C8F0F72" w14:textId="77777777" w:rsidR="001C50F3" w:rsidRDefault="001C50F3" w:rsidP="001C50F3">
            <w:pPr>
              <w:numPr>
                <w:ilvl w:val="0"/>
                <w:numId w:val="44"/>
              </w:numPr>
              <w:ind w:left="1155" w:right="324"/>
              <w:jc w:val="both"/>
              <w:rPr>
                <w:rFonts w:ascii="Times New Roman" w:hAnsi="Times New Roman" w:cs="Times New Roman"/>
              </w:rPr>
            </w:pPr>
            <w:r w:rsidRPr="000300F5">
              <w:rPr>
                <w:rFonts w:ascii="Times New Roman" w:hAnsi="Times New Roman" w:cs="Times New Roman"/>
              </w:rPr>
              <w:t>Correlation of events from multiple sources.</w:t>
            </w:r>
          </w:p>
          <w:p w14:paraId="47507D4D" w14:textId="77777777" w:rsidR="001C50F3" w:rsidRPr="000300F5" w:rsidRDefault="001C50F3" w:rsidP="00D02D35">
            <w:pPr>
              <w:ind w:left="1155" w:right="324"/>
              <w:jc w:val="both"/>
              <w:rPr>
                <w:rFonts w:ascii="Times New Roman" w:hAnsi="Times New Roman" w:cs="Times New Roman"/>
              </w:rPr>
            </w:pPr>
          </w:p>
        </w:tc>
      </w:tr>
      <w:tr w:rsidR="001C50F3" w:rsidRPr="005662CF" w14:paraId="09F220B7" w14:textId="77777777" w:rsidTr="00D02D35">
        <w:trPr>
          <w:cantSplit/>
        </w:trPr>
        <w:tc>
          <w:tcPr>
            <w:tcW w:w="2148" w:type="dxa"/>
          </w:tcPr>
          <w:p w14:paraId="41460170"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Information Technology Technical Security Assessments</w:t>
            </w:r>
          </w:p>
        </w:tc>
        <w:tc>
          <w:tcPr>
            <w:tcW w:w="7448" w:type="dxa"/>
          </w:tcPr>
          <w:p w14:paraId="35B20838" w14:textId="77777777" w:rsidR="001C50F3" w:rsidRPr="000300F5" w:rsidRDefault="001C50F3" w:rsidP="001C50F3">
            <w:pPr>
              <w:numPr>
                <w:ilvl w:val="0"/>
                <w:numId w:val="43"/>
              </w:numPr>
              <w:ind w:right="324"/>
              <w:jc w:val="both"/>
              <w:rPr>
                <w:rFonts w:ascii="Times New Roman" w:hAnsi="Times New Roman" w:cs="Times New Roman"/>
              </w:rPr>
            </w:pPr>
            <w:r w:rsidRPr="000300F5">
              <w:rPr>
                <w:rFonts w:ascii="Times New Roman" w:hAnsi="Times New Roman" w:cs="Times New Roman"/>
              </w:rPr>
              <w:t>Perform assessments, audits, vulnerability scanning, and/or penetration testing consistent with industry standards.</w:t>
            </w:r>
          </w:p>
        </w:tc>
      </w:tr>
      <w:tr w:rsidR="001C50F3" w:rsidRPr="005662CF" w14:paraId="1504E74E" w14:textId="77777777" w:rsidTr="00D02D35">
        <w:trPr>
          <w:cantSplit/>
        </w:trPr>
        <w:tc>
          <w:tcPr>
            <w:tcW w:w="2148" w:type="dxa"/>
          </w:tcPr>
          <w:p w14:paraId="28DDD430"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 xml:space="preserve">Cyber Security Incident Reporting </w:t>
            </w:r>
          </w:p>
        </w:tc>
        <w:tc>
          <w:tcPr>
            <w:tcW w:w="7448" w:type="dxa"/>
          </w:tcPr>
          <w:p w14:paraId="612208C2" w14:textId="77777777" w:rsidR="001C50F3" w:rsidRPr="00212E35" w:rsidRDefault="001C50F3" w:rsidP="001C50F3">
            <w:pPr>
              <w:numPr>
                <w:ilvl w:val="0"/>
                <w:numId w:val="42"/>
              </w:numPr>
              <w:ind w:right="324"/>
              <w:jc w:val="both"/>
              <w:rPr>
                <w:rFonts w:ascii="Times New Roman" w:hAnsi="Times New Roman" w:cs="Times New Roman"/>
              </w:rPr>
            </w:pPr>
            <w:r w:rsidRPr="00D0367D">
              <w:rPr>
                <w:rFonts w:ascii="Times New Roman" w:hAnsi="Times New Roman" w:cs="Times New Roman"/>
              </w:rPr>
              <w:t xml:space="preserve">Provide notice to PSERS as soon as practical upon discovery of a cyber security incident, but no later than the </w:t>
            </w:r>
            <w:proofErr w:type="gramStart"/>
            <w:r w:rsidRPr="00D0367D">
              <w:rPr>
                <w:rFonts w:ascii="Times New Roman" w:hAnsi="Times New Roman" w:cs="Times New Roman"/>
              </w:rPr>
              <w:t>time period</w:t>
            </w:r>
            <w:proofErr w:type="gramEnd"/>
            <w:r w:rsidRPr="00D0367D">
              <w:rPr>
                <w:rFonts w:ascii="Times New Roman" w:hAnsi="Times New Roman" w:cs="Times New Roman"/>
              </w:rPr>
              <w:t xml:space="preserve"> </w:t>
            </w:r>
            <w:r w:rsidRPr="00212E35">
              <w:rPr>
                <w:rFonts w:ascii="Times New Roman" w:hAnsi="Times New Roman" w:cs="Times New Roman"/>
              </w:rPr>
              <w:t>specified in the Addendum</w:t>
            </w:r>
            <w:r>
              <w:rPr>
                <w:rFonts w:ascii="Times New Roman" w:hAnsi="Times New Roman" w:cs="Times New Roman"/>
              </w:rPr>
              <w:t>,</w:t>
            </w:r>
            <w:r w:rsidRPr="00212E35">
              <w:rPr>
                <w:rFonts w:ascii="Times New Roman" w:hAnsi="Times New Roman" w:cs="Times New Roman"/>
              </w:rPr>
              <w:t xml:space="preserve"> and </w:t>
            </w:r>
            <w:r>
              <w:rPr>
                <w:rFonts w:ascii="Times New Roman" w:hAnsi="Times New Roman" w:cs="Times New Roman"/>
              </w:rPr>
              <w:t xml:space="preserve">if applicable, </w:t>
            </w:r>
            <w:r w:rsidRPr="00212E35">
              <w:rPr>
                <w:rFonts w:ascii="Times New Roman" w:hAnsi="Times New Roman" w:cs="Times New Roman"/>
              </w:rPr>
              <w:t xml:space="preserve">the </w:t>
            </w:r>
            <w:r w:rsidRPr="000312A5">
              <w:rPr>
                <w:rFonts w:ascii="Times New Roman" w:hAnsi="Times New Roman" w:cs="Times New Roman"/>
              </w:rPr>
              <w:t>Pennsylvania Breach of Personal Information Notification Act</w:t>
            </w:r>
            <w:r w:rsidRPr="00212E35">
              <w:rPr>
                <w:rFonts w:ascii="Times New Roman" w:hAnsi="Times New Roman" w:cs="Times New Roman"/>
              </w:rPr>
              <w:t>, as amended</w:t>
            </w:r>
            <w:r>
              <w:rPr>
                <w:rFonts w:ascii="Times New Roman" w:hAnsi="Times New Roman" w:cs="Times New Roman"/>
              </w:rPr>
              <w:t xml:space="preserve"> (Act).</w:t>
            </w:r>
          </w:p>
          <w:p w14:paraId="71B6D3B7" w14:textId="77777777" w:rsidR="001C50F3" w:rsidRPr="000300F5" w:rsidRDefault="001C50F3" w:rsidP="001C50F3">
            <w:pPr>
              <w:numPr>
                <w:ilvl w:val="0"/>
                <w:numId w:val="42"/>
              </w:numPr>
              <w:ind w:right="324"/>
              <w:jc w:val="both"/>
              <w:rPr>
                <w:rFonts w:ascii="Times New Roman" w:hAnsi="Times New Roman" w:cs="Times New Roman"/>
              </w:rPr>
            </w:pPr>
            <w:r w:rsidRPr="000300F5">
              <w:rPr>
                <w:rFonts w:ascii="Times New Roman" w:hAnsi="Times New Roman" w:cs="Times New Roman"/>
              </w:rPr>
              <w:t>Have a documented cyber security incident response process and ensure all suspected cyber security incidents are reported as required in the Addendum.</w:t>
            </w:r>
          </w:p>
          <w:p w14:paraId="0DE4FA23" w14:textId="77777777" w:rsidR="001C50F3" w:rsidRPr="00F82C26" w:rsidRDefault="001C50F3" w:rsidP="001C50F3">
            <w:pPr>
              <w:numPr>
                <w:ilvl w:val="0"/>
                <w:numId w:val="42"/>
              </w:numPr>
              <w:ind w:right="324"/>
              <w:jc w:val="both"/>
              <w:rPr>
                <w:rFonts w:ascii="Times New Roman" w:hAnsi="Times New Roman" w:cs="Times New Roman"/>
              </w:rPr>
            </w:pPr>
            <w:r w:rsidRPr="000300F5">
              <w:rPr>
                <w:rFonts w:ascii="Times New Roman" w:hAnsi="Times New Roman" w:cs="Times New Roman"/>
              </w:rPr>
              <w:t>Follow a cyber security incident response process, including, but not limited to, disconnecting a system from the network, confiscating hardware for evidence, providing information for</w:t>
            </w:r>
            <w:r>
              <w:rPr>
                <w:rFonts w:ascii="Times New Roman" w:hAnsi="Times New Roman" w:cs="Times New Roman"/>
              </w:rPr>
              <w:t xml:space="preserve"> </w:t>
            </w:r>
            <w:r w:rsidRPr="00F82C26">
              <w:rPr>
                <w:rFonts w:ascii="Times New Roman" w:hAnsi="Times New Roman" w:cs="Times New Roman"/>
              </w:rPr>
              <w:t>investigative purposes.</w:t>
            </w:r>
          </w:p>
          <w:p w14:paraId="245CBE80" w14:textId="77777777" w:rsidR="001C50F3" w:rsidRPr="000300F5" w:rsidRDefault="001C50F3" w:rsidP="00D02D35">
            <w:pPr>
              <w:ind w:left="720" w:right="324" w:hanging="285"/>
              <w:jc w:val="both"/>
              <w:rPr>
                <w:rFonts w:ascii="Times New Roman" w:hAnsi="Times New Roman" w:cs="Times New Roman"/>
              </w:rPr>
            </w:pPr>
          </w:p>
        </w:tc>
      </w:tr>
      <w:tr w:rsidR="001C50F3" w:rsidRPr="005662CF" w14:paraId="729ED96C" w14:textId="77777777" w:rsidTr="00D02D35">
        <w:trPr>
          <w:cantSplit/>
        </w:trPr>
        <w:tc>
          <w:tcPr>
            <w:tcW w:w="2148" w:type="dxa"/>
          </w:tcPr>
          <w:p w14:paraId="782A54A7"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Proper Use and Disclosure of Personally Identifiable Information (PII)</w:t>
            </w:r>
          </w:p>
        </w:tc>
        <w:tc>
          <w:tcPr>
            <w:tcW w:w="7448" w:type="dxa"/>
          </w:tcPr>
          <w:p w14:paraId="0AFE8927"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 xml:space="preserve">Perform a data element inventory, identifying and classifying all “personally identifiable information” (PII) generated, collected, stored, used, and disclosed by </w:t>
            </w:r>
            <w:r>
              <w:rPr>
                <w:rFonts w:ascii="Times New Roman" w:hAnsi="Times New Roman" w:cs="Times New Roman"/>
              </w:rPr>
              <w:t>PSERS</w:t>
            </w:r>
            <w:r w:rsidRPr="000300F5">
              <w:rPr>
                <w:rFonts w:ascii="Times New Roman" w:hAnsi="Times New Roman" w:cs="Times New Roman"/>
              </w:rPr>
              <w:t xml:space="preserve"> or third party on PSERS’s behalf.</w:t>
            </w:r>
          </w:p>
          <w:p w14:paraId="61E041A8"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Ensure access or use of information utilizing PII, or other protected data types (CJIS, FTI, HIPAA, etc.) for any purpose, is properly controlled, encrypted, and restricted to prevent unauthorized use or disclosure. For Social Security Administration (SSA) compliance, the system’s encryption methods must align with the guidelines established by NIST. SSA recommends the Advanced Encryption Standards (AES) or Triple Data Encryption Algorithm (Triple DES).</w:t>
            </w:r>
          </w:p>
          <w:p w14:paraId="7343B57A"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Take appropriate measures, implement necessary technology, and establish operating procedures to ensure data privacy is maintained.</w:t>
            </w:r>
          </w:p>
          <w:p w14:paraId="0795F54C"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Limit the generation, collection, storage, use, and disclosure of PII to that which is necessary for business purposes only.</w:t>
            </w:r>
          </w:p>
          <w:p w14:paraId="1EF00E59"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Ensure that systems that require a unique identifier do not use PII as that identifier.</w:t>
            </w:r>
          </w:p>
          <w:p w14:paraId="7A632679"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Assign a unique identification number to an individual for systems requiring it. The unique identification number cannot be the same as or cannot be traced back to users PII. Security must be applied, and care must be taken to ensure that access to the electronic system and use of these unique identification numbers are restricted in accordance with any law or other PSERS requirement.</w:t>
            </w:r>
          </w:p>
          <w:p w14:paraId="48C7EE5C" w14:textId="77777777" w:rsidR="001C50F3" w:rsidRPr="000300F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Ensure contracted resource and agency hosted systems do not display PII visually, whether on computer monitors, printed forms, or other system output, unless required by any law or other requirement applicable to PSERS, or business necessity.</w:t>
            </w:r>
          </w:p>
          <w:p w14:paraId="391029BF" w14:textId="77777777" w:rsidR="001C50F3" w:rsidRPr="000312A5" w:rsidRDefault="001C50F3" w:rsidP="001C50F3">
            <w:pPr>
              <w:numPr>
                <w:ilvl w:val="0"/>
                <w:numId w:val="41"/>
              </w:numPr>
              <w:ind w:right="324"/>
              <w:jc w:val="both"/>
              <w:rPr>
                <w:rFonts w:ascii="Times New Roman" w:hAnsi="Times New Roman" w:cs="Times New Roman"/>
              </w:rPr>
            </w:pPr>
            <w:r w:rsidRPr="000300F5">
              <w:rPr>
                <w:rFonts w:ascii="Times New Roman" w:hAnsi="Times New Roman" w:cs="Times New Roman"/>
              </w:rPr>
              <w:t xml:space="preserve">Report security incidents involving PII in accordance with any laws or regulations for incidents or data breaches, such </w:t>
            </w:r>
            <w:r w:rsidRPr="000312A5">
              <w:rPr>
                <w:rFonts w:ascii="Times New Roman" w:hAnsi="Times New Roman" w:cs="Times New Roman"/>
              </w:rPr>
              <w:t xml:space="preserve">as </w:t>
            </w:r>
            <w:r w:rsidRPr="00212E35">
              <w:rPr>
                <w:rFonts w:ascii="Times New Roman" w:hAnsi="Times New Roman" w:cs="Times New Roman"/>
              </w:rPr>
              <w:t xml:space="preserve">the </w:t>
            </w:r>
            <w:hyperlink r:id="rId16">
              <w:r w:rsidRPr="00212E35">
                <w:rPr>
                  <w:rStyle w:val="Hyperlink"/>
                  <w:rFonts w:ascii="Times New Roman" w:hAnsi="Times New Roman" w:cs="Times New Roman"/>
                </w:rPr>
                <w:t>Act</w:t>
              </w:r>
            </w:hyperlink>
            <w:r w:rsidRPr="000312A5">
              <w:rPr>
                <w:rFonts w:ascii="Times New Roman" w:hAnsi="Times New Roman" w:cs="Times New Roman"/>
              </w:rPr>
              <w:t>.</w:t>
            </w:r>
          </w:p>
          <w:p w14:paraId="3C1E5490" w14:textId="77777777" w:rsidR="001C50F3" w:rsidRPr="000300F5" w:rsidRDefault="001C50F3" w:rsidP="00D02D35">
            <w:pPr>
              <w:ind w:left="458" w:right="324"/>
              <w:jc w:val="both"/>
              <w:rPr>
                <w:rFonts w:ascii="Times New Roman" w:hAnsi="Times New Roman" w:cs="Times New Roman"/>
              </w:rPr>
            </w:pPr>
          </w:p>
        </w:tc>
      </w:tr>
      <w:tr w:rsidR="001C50F3" w:rsidRPr="005662CF" w14:paraId="55D0661D" w14:textId="77777777" w:rsidTr="00D02D35">
        <w:trPr>
          <w:cantSplit/>
        </w:trPr>
        <w:tc>
          <w:tcPr>
            <w:tcW w:w="2148" w:type="dxa"/>
          </w:tcPr>
          <w:p w14:paraId="5307FE84"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Physical Security for IT Resources</w:t>
            </w:r>
          </w:p>
        </w:tc>
        <w:tc>
          <w:tcPr>
            <w:tcW w:w="7448" w:type="dxa"/>
          </w:tcPr>
          <w:p w14:paraId="74BBF893" w14:textId="77777777" w:rsidR="001C50F3" w:rsidRPr="000300F5" w:rsidRDefault="001C50F3" w:rsidP="001C50F3">
            <w:pPr>
              <w:numPr>
                <w:ilvl w:val="0"/>
                <w:numId w:val="40"/>
              </w:numPr>
              <w:ind w:right="324"/>
              <w:jc w:val="both"/>
              <w:rPr>
                <w:rFonts w:ascii="Times New Roman" w:hAnsi="Times New Roman" w:cs="Times New Roman"/>
              </w:rPr>
            </w:pPr>
            <w:r w:rsidRPr="000300F5">
              <w:rPr>
                <w:rFonts w:ascii="Times New Roman" w:hAnsi="Times New Roman" w:cs="Times New Roman"/>
              </w:rPr>
              <w:t>Implement policies and practices to ensure the protection of physical facilities and appropriate screening for facility access for any IT facility or resource hosting COPA or PSERS data.</w:t>
            </w:r>
          </w:p>
          <w:p w14:paraId="6A3C0B72" w14:textId="77777777" w:rsidR="001C50F3" w:rsidRPr="000300F5" w:rsidRDefault="001C50F3" w:rsidP="001C50F3">
            <w:pPr>
              <w:numPr>
                <w:ilvl w:val="0"/>
                <w:numId w:val="40"/>
              </w:numPr>
              <w:ind w:right="324"/>
              <w:jc w:val="both"/>
              <w:rPr>
                <w:rFonts w:ascii="Times New Roman" w:hAnsi="Times New Roman" w:cs="Times New Roman"/>
              </w:rPr>
            </w:pPr>
            <w:r w:rsidRPr="000300F5">
              <w:rPr>
                <w:rFonts w:ascii="Times New Roman" w:hAnsi="Times New Roman" w:cs="Times New Roman"/>
              </w:rPr>
              <w:t>Ensure their personnel cooperate with COPA site requirements, which includes providing information for COPA badging and being escorted. Contracted Resources and COPA approved subcontracted resources who do not have a COPA badge, shall always display their company identification badge while on COPA premises. COPA and PSERS   reserve the right to request additional photo identification from Contracted Resources and subcontracted resources.</w:t>
            </w:r>
          </w:p>
          <w:p w14:paraId="1C9011EC" w14:textId="77777777" w:rsidR="001C50F3" w:rsidRPr="000300F5" w:rsidRDefault="001C50F3" w:rsidP="001C50F3">
            <w:pPr>
              <w:numPr>
                <w:ilvl w:val="0"/>
                <w:numId w:val="40"/>
              </w:numPr>
              <w:ind w:right="324"/>
              <w:jc w:val="both"/>
              <w:rPr>
                <w:rFonts w:ascii="Times New Roman" w:hAnsi="Times New Roman" w:cs="Times New Roman"/>
              </w:rPr>
            </w:pPr>
            <w:r w:rsidRPr="000300F5">
              <w:rPr>
                <w:rFonts w:ascii="Times New Roman" w:hAnsi="Times New Roman" w:cs="Times New Roman"/>
              </w:rPr>
              <w:t>Document an inventory of items (such as tools and equipment) being brought onto the COPA worksite, and to submit to a physical search at COPA worksites that have this requirement for persons entering their premises such as the State Police or Department of Corrections.</w:t>
            </w:r>
          </w:p>
          <w:p w14:paraId="5E0C47B9" w14:textId="77777777" w:rsidR="001C50F3" w:rsidRPr="000300F5" w:rsidRDefault="001C50F3" w:rsidP="001C50F3">
            <w:pPr>
              <w:numPr>
                <w:ilvl w:val="1"/>
                <w:numId w:val="40"/>
              </w:numPr>
              <w:ind w:right="324"/>
              <w:jc w:val="both"/>
              <w:rPr>
                <w:rFonts w:ascii="Times New Roman" w:hAnsi="Times New Roman" w:cs="Times New Roman"/>
              </w:rPr>
            </w:pPr>
            <w:r w:rsidRPr="000300F5">
              <w:rPr>
                <w:rFonts w:ascii="Times New Roman" w:hAnsi="Times New Roman" w:cs="Times New Roman"/>
              </w:rPr>
              <w:t xml:space="preserve">Ensure Contracted Resources </w:t>
            </w:r>
            <w:r w:rsidRPr="00212E35">
              <w:rPr>
                <w:rFonts w:ascii="Times New Roman" w:hAnsi="Times New Roman" w:cs="Times New Roman"/>
              </w:rPr>
              <w:t>and subcontracted resources</w:t>
            </w:r>
            <w:r w:rsidRPr="000300F5">
              <w:rPr>
                <w:rFonts w:ascii="Times New Roman" w:hAnsi="Times New Roman" w:cs="Times New Roman"/>
              </w:rPr>
              <w:t xml:space="preserve"> always have a list of tools being brought onto the worksite and are prepared to present the list to a COPA employee upon arrival, as well as present the tools or equipment for inspection.</w:t>
            </w:r>
          </w:p>
          <w:p w14:paraId="18287EDE" w14:textId="77777777" w:rsidR="001C50F3" w:rsidRPr="000300F5" w:rsidRDefault="001C50F3" w:rsidP="001C50F3">
            <w:pPr>
              <w:numPr>
                <w:ilvl w:val="1"/>
                <w:numId w:val="40"/>
              </w:numPr>
              <w:ind w:right="324"/>
              <w:jc w:val="both"/>
              <w:rPr>
                <w:rFonts w:ascii="Times New Roman" w:hAnsi="Times New Roman" w:cs="Times New Roman"/>
              </w:rPr>
            </w:pPr>
            <w:r w:rsidRPr="000300F5">
              <w:rPr>
                <w:rFonts w:ascii="Times New Roman" w:hAnsi="Times New Roman" w:cs="Times New Roman"/>
              </w:rPr>
              <w:t>Before leaving the worksite, Contracted Resources and subcontracted resources shall again present the list and the tools or equipment for inspection and may be searched by COPA staff, or a correctional or police officer.</w:t>
            </w:r>
          </w:p>
          <w:p w14:paraId="6497CB62" w14:textId="77777777" w:rsidR="001C50F3" w:rsidRPr="000300F5" w:rsidRDefault="001C50F3" w:rsidP="001C50F3">
            <w:pPr>
              <w:numPr>
                <w:ilvl w:val="0"/>
                <w:numId w:val="40"/>
              </w:numPr>
              <w:ind w:right="324"/>
              <w:jc w:val="both"/>
              <w:rPr>
                <w:rFonts w:ascii="Times New Roman" w:hAnsi="Times New Roman" w:cs="Times New Roman"/>
              </w:rPr>
            </w:pPr>
            <w:r w:rsidRPr="000300F5">
              <w:rPr>
                <w:rFonts w:ascii="Times New Roman" w:hAnsi="Times New Roman" w:cs="Times New Roman"/>
              </w:rPr>
              <w:t>Restrict access to their IT facilities and resources to only authorized persons.</w:t>
            </w:r>
          </w:p>
          <w:p w14:paraId="2E626C68" w14:textId="77777777" w:rsidR="001C50F3" w:rsidRPr="00111E2C" w:rsidRDefault="001C50F3" w:rsidP="001C50F3">
            <w:pPr>
              <w:numPr>
                <w:ilvl w:val="0"/>
                <w:numId w:val="40"/>
              </w:numPr>
              <w:ind w:right="324"/>
              <w:jc w:val="both"/>
              <w:rPr>
                <w:rFonts w:ascii="Times New Roman" w:hAnsi="Times New Roman" w:cs="Times New Roman"/>
              </w:rPr>
            </w:pPr>
            <w:r w:rsidRPr="000300F5">
              <w:rPr>
                <w:rFonts w:ascii="Times New Roman" w:hAnsi="Times New Roman" w:cs="Times New Roman"/>
              </w:rPr>
              <w:t>Ensure their IT facilities and resources hosting or accessing COPA or PSERS data are physically protected in proportion to the</w:t>
            </w:r>
            <w:r>
              <w:rPr>
                <w:rFonts w:ascii="Times New Roman" w:hAnsi="Times New Roman" w:cs="Times New Roman"/>
              </w:rPr>
              <w:t xml:space="preserve"> </w:t>
            </w:r>
            <w:r w:rsidRPr="00111E2C">
              <w:rPr>
                <w:rFonts w:ascii="Times New Roman" w:hAnsi="Times New Roman" w:cs="Times New Roman"/>
              </w:rPr>
              <w:t xml:space="preserve">data or application's criticality or functional importance. </w:t>
            </w:r>
          </w:p>
          <w:p w14:paraId="10E5AAA6" w14:textId="77777777" w:rsidR="001C50F3" w:rsidRPr="000300F5" w:rsidRDefault="001C50F3" w:rsidP="00D02D35">
            <w:pPr>
              <w:ind w:left="458" w:right="324"/>
              <w:jc w:val="both"/>
              <w:rPr>
                <w:rFonts w:ascii="Times New Roman" w:hAnsi="Times New Roman" w:cs="Times New Roman"/>
              </w:rPr>
            </w:pPr>
          </w:p>
        </w:tc>
      </w:tr>
      <w:tr w:rsidR="001C50F3" w:rsidRPr="005662CF" w14:paraId="78152721" w14:textId="77777777" w:rsidTr="00D02D35">
        <w:trPr>
          <w:cantSplit/>
        </w:trPr>
        <w:tc>
          <w:tcPr>
            <w:tcW w:w="2148" w:type="dxa"/>
          </w:tcPr>
          <w:p w14:paraId="36EA4F23"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Encryption Standards</w:t>
            </w:r>
          </w:p>
        </w:tc>
        <w:tc>
          <w:tcPr>
            <w:tcW w:w="7448" w:type="dxa"/>
          </w:tcPr>
          <w:p w14:paraId="55EABB12" w14:textId="77777777" w:rsidR="001C50F3" w:rsidRPr="000300F5" w:rsidRDefault="001C50F3" w:rsidP="001C50F3">
            <w:pPr>
              <w:numPr>
                <w:ilvl w:val="0"/>
                <w:numId w:val="39"/>
              </w:numPr>
              <w:ind w:right="324"/>
              <w:jc w:val="both"/>
              <w:rPr>
                <w:rFonts w:ascii="Times New Roman" w:hAnsi="Times New Roman" w:cs="Times New Roman"/>
              </w:rPr>
            </w:pPr>
            <w:r w:rsidRPr="000300F5">
              <w:rPr>
                <w:rFonts w:ascii="Times New Roman" w:hAnsi="Times New Roman" w:cs="Times New Roman"/>
              </w:rPr>
              <w:t>Ensure protection of COPA and PSERS data that is stored within the Contracted Resource’s systems.</w:t>
            </w:r>
          </w:p>
          <w:p w14:paraId="291774B6" w14:textId="77777777" w:rsidR="001C50F3" w:rsidRPr="00CB6D23" w:rsidRDefault="001C50F3" w:rsidP="001C50F3">
            <w:pPr>
              <w:numPr>
                <w:ilvl w:val="0"/>
                <w:numId w:val="39"/>
              </w:numPr>
              <w:ind w:right="324"/>
              <w:jc w:val="both"/>
              <w:rPr>
                <w:rFonts w:ascii="Times New Roman" w:hAnsi="Times New Roman" w:cs="Times New Roman"/>
              </w:rPr>
            </w:pPr>
            <w:r w:rsidRPr="00CB6D23">
              <w:rPr>
                <w:rFonts w:ascii="Times New Roman" w:hAnsi="Times New Roman" w:cs="Times New Roman"/>
              </w:rPr>
              <w:t xml:space="preserve">Ensure COPA and PSERS </w:t>
            </w:r>
            <w:r w:rsidRPr="00212E35">
              <w:rPr>
                <w:rFonts w:ascii="Times New Roman" w:hAnsi="Times New Roman" w:cs="Times New Roman"/>
              </w:rPr>
              <w:t>classified and confidential data</w:t>
            </w:r>
            <w:r w:rsidRPr="00CB6D23">
              <w:rPr>
                <w:rFonts w:ascii="Times New Roman" w:hAnsi="Times New Roman" w:cs="Times New Roman"/>
              </w:rPr>
              <w:t xml:space="preserve"> are encrypted during rest and transit in alignment with industry standards, including but not limited to, </w:t>
            </w:r>
            <w:hyperlink r:id="rId17">
              <w:r>
                <w:rPr>
                  <w:rStyle w:val="Hyperlink"/>
                  <w:rFonts w:ascii="Times New Roman" w:hAnsi="Times New Roman" w:cs="Times New Roman"/>
                </w:rPr>
                <w:t>NIST Cryptographic Module Validation Program</w:t>
              </w:r>
            </w:hyperlink>
            <w:r w:rsidRPr="00CB6D23">
              <w:rPr>
                <w:rFonts w:ascii="Times New Roman" w:hAnsi="Times New Roman" w:cs="Times New Roman"/>
              </w:rPr>
              <w:t xml:space="preserve">. </w:t>
            </w:r>
          </w:p>
          <w:p w14:paraId="03E5356D" w14:textId="77777777" w:rsidR="001C50F3" w:rsidRPr="000300F5" w:rsidRDefault="001C50F3" w:rsidP="001C50F3">
            <w:pPr>
              <w:numPr>
                <w:ilvl w:val="0"/>
                <w:numId w:val="39"/>
              </w:numPr>
              <w:ind w:right="324"/>
              <w:jc w:val="both"/>
              <w:rPr>
                <w:rFonts w:ascii="Times New Roman" w:hAnsi="Times New Roman" w:cs="Times New Roman"/>
              </w:rPr>
            </w:pPr>
            <w:r w:rsidRPr="000300F5">
              <w:rPr>
                <w:rFonts w:ascii="Times New Roman" w:hAnsi="Times New Roman" w:cs="Times New Roman"/>
              </w:rPr>
              <w:t>Ensure use of full disk encryption for archiving and back up.</w:t>
            </w:r>
          </w:p>
          <w:p w14:paraId="0B3F38C5" w14:textId="77777777" w:rsidR="001C50F3" w:rsidRPr="000300F5" w:rsidRDefault="001C50F3" w:rsidP="001C50F3">
            <w:pPr>
              <w:numPr>
                <w:ilvl w:val="0"/>
                <w:numId w:val="39"/>
              </w:numPr>
              <w:ind w:right="324"/>
              <w:jc w:val="both"/>
              <w:rPr>
                <w:rFonts w:ascii="Times New Roman" w:hAnsi="Times New Roman" w:cs="Times New Roman"/>
              </w:rPr>
            </w:pPr>
            <w:r w:rsidRPr="000300F5">
              <w:rPr>
                <w:rFonts w:ascii="Times New Roman" w:hAnsi="Times New Roman" w:cs="Times New Roman"/>
              </w:rPr>
              <w:t xml:space="preserve">Ensure non-Windows environments requiring full disk encryption, utilize full disk encryption that conforms to AES specifications and the </w:t>
            </w:r>
            <w:hyperlink r:id="rId18">
              <w:r>
                <w:rPr>
                  <w:rStyle w:val="Hyperlink"/>
                  <w:rFonts w:ascii="Times New Roman" w:hAnsi="Times New Roman" w:cs="Times New Roman"/>
                </w:rPr>
                <w:t>NIST Cryptographic Module Validation Program</w:t>
              </w:r>
            </w:hyperlink>
            <w:r>
              <w:rPr>
                <w:rFonts w:ascii="Times New Roman" w:hAnsi="Times New Roman" w:cs="Times New Roman"/>
              </w:rPr>
              <w:t>.</w:t>
            </w:r>
          </w:p>
          <w:p w14:paraId="13718A74" w14:textId="77777777" w:rsidR="001C50F3" w:rsidRDefault="001C50F3" w:rsidP="001C50F3">
            <w:pPr>
              <w:numPr>
                <w:ilvl w:val="0"/>
                <w:numId w:val="39"/>
              </w:numPr>
              <w:ind w:right="324"/>
              <w:jc w:val="both"/>
              <w:rPr>
                <w:rFonts w:ascii="Times New Roman" w:hAnsi="Times New Roman" w:cs="Times New Roman"/>
              </w:rPr>
            </w:pPr>
            <w:r w:rsidRPr="000300F5">
              <w:rPr>
                <w:rFonts w:ascii="Times New Roman" w:hAnsi="Times New Roman" w:cs="Times New Roman"/>
              </w:rPr>
              <w:t xml:space="preserve">Ensure use of data element encryption when COPA or PSERS classified and confidential data are stored within a database. Transparent </w:t>
            </w:r>
            <w:r>
              <w:rPr>
                <w:rFonts w:ascii="Times New Roman" w:hAnsi="Times New Roman" w:cs="Times New Roman"/>
              </w:rPr>
              <w:t>D</w:t>
            </w:r>
            <w:r w:rsidRPr="000300F5">
              <w:rPr>
                <w:rFonts w:ascii="Times New Roman" w:hAnsi="Times New Roman" w:cs="Times New Roman"/>
              </w:rPr>
              <w:t xml:space="preserve">ata </w:t>
            </w:r>
            <w:r>
              <w:rPr>
                <w:rFonts w:ascii="Times New Roman" w:hAnsi="Times New Roman" w:cs="Times New Roman"/>
              </w:rPr>
              <w:t>E</w:t>
            </w:r>
            <w:r w:rsidRPr="000300F5">
              <w:rPr>
                <w:rFonts w:ascii="Times New Roman" w:hAnsi="Times New Roman" w:cs="Times New Roman"/>
              </w:rPr>
              <w:t>ncryption (TDE) or other database specific methods can be utilized to meet this requirement.</w:t>
            </w:r>
          </w:p>
          <w:p w14:paraId="05D9300D" w14:textId="77777777" w:rsidR="001C50F3" w:rsidRPr="000300F5" w:rsidRDefault="001C50F3" w:rsidP="00D02D35">
            <w:pPr>
              <w:ind w:left="458" w:right="324"/>
              <w:jc w:val="both"/>
              <w:rPr>
                <w:rFonts w:ascii="Times New Roman" w:hAnsi="Times New Roman" w:cs="Times New Roman"/>
              </w:rPr>
            </w:pPr>
          </w:p>
        </w:tc>
      </w:tr>
      <w:tr w:rsidR="001C50F3" w:rsidRPr="005662CF" w14:paraId="4156506C" w14:textId="77777777" w:rsidTr="00D02D35">
        <w:trPr>
          <w:cantSplit/>
        </w:trPr>
        <w:tc>
          <w:tcPr>
            <w:tcW w:w="2148" w:type="dxa"/>
          </w:tcPr>
          <w:p w14:paraId="5E8B16F8"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lastRenderedPageBreak/>
              <w:t>Data Loss Prevention (DLP)</w:t>
            </w:r>
            <w:r w:rsidRPr="000300F5">
              <w:rPr>
                <w:rFonts w:ascii="Times New Roman" w:hAnsi="Times New Roman" w:cs="Times New Roman"/>
                <w:b/>
                <w:bCs/>
              </w:rPr>
              <w:br/>
              <w:t>Compliance Standards</w:t>
            </w:r>
          </w:p>
        </w:tc>
        <w:tc>
          <w:tcPr>
            <w:tcW w:w="7448" w:type="dxa"/>
          </w:tcPr>
          <w:p w14:paraId="18FD1D36" w14:textId="77777777" w:rsidR="001C50F3" w:rsidRPr="000300F5" w:rsidRDefault="001C50F3" w:rsidP="001C50F3">
            <w:pPr>
              <w:numPr>
                <w:ilvl w:val="0"/>
                <w:numId w:val="38"/>
              </w:numPr>
              <w:ind w:right="324"/>
              <w:jc w:val="both"/>
              <w:rPr>
                <w:rFonts w:ascii="Times New Roman" w:hAnsi="Times New Roman" w:cs="Times New Roman"/>
              </w:rPr>
            </w:pPr>
            <w:r w:rsidRPr="000300F5">
              <w:rPr>
                <w:rFonts w:ascii="Times New Roman" w:hAnsi="Times New Roman" w:cs="Times New Roman"/>
              </w:rPr>
              <w:t xml:space="preserve">Implement a </w:t>
            </w:r>
            <w:r>
              <w:rPr>
                <w:rFonts w:ascii="Times New Roman" w:hAnsi="Times New Roman" w:cs="Times New Roman"/>
              </w:rPr>
              <w:t>D</w:t>
            </w:r>
            <w:r w:rsidRPr="000300F5">
              <w:rPr>
                <w:rFonts w:ascii="Times New Roman" w:hAnsi="Times New Roman" w:cs="Times New Roman"/>
              </w:rPr>
              <w:t xml:space="preserve">ata </w:t>
            </w:r>
            <w:r>
              <w:rPr>
                <w:rFonts w:ascii="Times New Roman" w:hAnsi="Times New Roman" w:cs="Times New Roman"/>
              </w:rPr>
              <w:t>L</w:t>
            </w:r>
            <w:r w:rsidRPr="000300F5">
              <w:rPr>
                <w:rFonts w:ascii="Times New Roman" w:hAnsi="Times New Roman" w:cs="Times New Roman"/>
              </w:rPr>
              <w:t xml:space="preserve">oss </w:t>
            </w:r>
            <w:r>
              <w:rPr>
                <w:rFonts w:ascii="Times New Roman" w:hAnsi="Times New Roman" w:cs="Times New Roman"/>
              </w:rPr>
              <w:t>P</w:t>
            </w:r>
            <w:r w:rsidRPr="000300F5">
              <w:rPr>
                <w:rFonts w:ascii="Times New Roman" w:hAnsi="Times New Roman" w:cs="Times New Roman"/>
              </w:rPr>
              <w:t>revention (DLP) technology/solution.</w:t>
            </w:r>
          </w:p>
        </w:tc>
      </w:tr>
      <w:tr w:rsidR="001C50F3" w:rsidRPr="005662CF" w14:paraId="24C980AE" w14:textId="77777777" w:rsidTr="00D02D35">
        <w:trPr>
          <w:cantSplit/>
        </w:trPr>
        <w:tc>
          <w:tcPr>
            <w:tcW w:w="2148" w:type="dxa"/>
          </w:tcPr>
          <w:p w14:paraId="275814BB"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Firewall Rule Set</w:t>
            </w:r>
          </w:p>
        </w:tc>
        <w:tc>
          <w:tcPr>
            <w:tcW w:w="7448" w:type="dxa"/>
          </w:tcPr>
          <w:p w14:paraId="79200712" w14:textId="77777777" w:rsidR="001C50F3" w:rsidRPr="000300F5" w:rsidRDefault="001C50F3" w:rsidP="001C50F3">
            <w:pPr>
              <w:numPr>
                <w:ilvl w:val="0"/>
                <w:numId w:val="37"/>
              </w:numPr>
              <w:ind w:right="324"/>
              <w:jc w:val="both"/>
              <w:rPr>
                <w:rFonts w:ascii="Times New Roman" w:hAnsi="Times New Roman" w:cs="Times New Roman"/>
              </w:rPr>
            </w:pPr>
            <w:r w:rsidRPr="000300F5">
              <w:rPr>
                <w:rFonts w:ascii="Times New Roman" w:hAnsi="Times New Roman" w:cs="Times New Roman"/>
              </w:rPr>
              <w:t>Ensure any devices with access to or hosting COPA or PSERS data are protected by a perimeter firewall system.</w:t>
            </w:r>
          </w:p>
          <w:p w14:paraId="5CBC4622" w14:textId="77777777" w:rsidR="001C50F3" w:rsidRDefault="001C50F3" w:rsidP="001C50F3">
            <w:pPr>
              <w:numPr>
                <w:ilvl w:val="0"/>
                <w:numId w:val="37"/>
              </w:numPr>
              <w:ind w:right="324"/>
              <w:jc w:val="both"/>
              <w:rPr>
                <w:rFonts w:ascii="Times New Roman" w:hAnsi="Times New Roman" w:cs="Times New Roman"/>
              </w:rPr>
            </w:pPr>
            <w:r w:rsidRPr="000300F5">
              <w:rPr>
                <w:rFonts w:ascii="Times New Roman" w:hAnsi="Times New Roman" w:cs="Times New Roman"/>
              </w:rPr>
              <w:t>An audit must be performed to identify all application service protocols to ensure specific port requirements are documented and applied to the necessary firewall(s).</w:t>
            </w:r>
          </w:p>
          <w:p w14:paraId="3DDB6549" w14:textId="77777777" w:rsidR="001C50F3" w:rsidRPr="000300F5" w:rsidRDefault="001C50F3" w:rsidP="00D02D35">
            <w:pPr>
              <w:ind w:left="458" w:right="324"/>
              <w:jc w:val="both"/>
              <w:rPr>
                <w:rFonts w:ascii="Times New Roman" w:hAnsi="Times New Roman" w:cs="Times New Roman"/>
              </w:rPr>
            </w:pPr>
          </w:p>
        </w:tc>
      </w:tr>
      <w:tr w:rsidR="001C50F3" w:rsidRPr="005662CF" w14:paraId="498FC401" w14:textId="77777777" w:rsidTr="00D02D35">
        <w:trPr>
          <w:cantSplit/>
        </w:trPr>
        <w:tc>
          <w:tcPr>
            <w:tcW w:w="2148" w:type="dxa"/>
          </w:tcPr>
          <w:p w14:paraId="615A60E9"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 xml:space="preserve">Mobile Device Security </w:t>
            </w:r>
          </w:p>
        </w:tc>
        <w:tc>
          <w:tcPr>
            <w:tcW w:w="7448" w:type="dxa"/>
          </w:tcPr>
          <w:p w14:paraId="6344B258" w14:textId="77777777" w:rsidR="001C50F3" w:rsidRDefault="001C50F3" w:rsidP="001C50F3">
            <w:pPr>
              <w:numPr>
                <w:ilvl w:val="0"/>
                <w:numId w:val="36"/>
              </w:numPr>
              <w:ind w:right="324"/>
              <w:jc w:val="both"/>
              <w:rPr>
                <w:rFonts w:ascii="Times New Roman" w:hAnsi="Times New Roman" w:cs="Times New Roman"/>
              </w:rPr>
            </w:pPr>
            <w:r w:rsidRPr="000300F5">
              <w:rPr>
                <w:rFonts w:ascii="Times New Roman" w:hAnsi="Times New Roman" w:cs="Times New Roman"/>
              </w:rPr>
              <w:t xml:space="preserve">If mobile device access to COPA or PSERS resources or data is permitted, a </w:t>
            </w:r>
            <w:r>
              <w:rPr>
                <w:rFonts w:ascii="Times New Roman" w:hAnsi="Times New Roman" w:cs="Times New Roman"/>
              </w:rPr>
              <w:t>M</w:t>
            </w:r>
            <w:r w:rsidRPr="000300F5">
              <w:rPr>
                <w:rFonts w:ascii="Times New Roman" w:hAnsi="Times New Roman" w:cs="Times New Roman"/>
              </w:rPr>
              <w:t xml:space="preserve">obile </w:t>
            </w:r>
            <w:r>
              <w:rPr>
                <w:rFonts w:ascii="Times New Roman" w:hAnsi="Times New Roman" w:cs="Times New Roman"/>
              </w:rPr>
              <w:t>D</w:t>
            </w:r>
            <w:r w:rsidRPr="000300F5">
              <w:rPr>
                <w:rFonts w:ascii="Times New Roman" w:hAnsi="Times New Roman" w:cs="Times New Roman"/>
              </w:rPr>
              <w:t xml:space="preserve">evice </w:t>
            </w:r>
            <w:r>
              <w:rPr>
                <w:rFonts w:ascii="Times New Roman" w:hAnsi="Times New Roman" w:cs="Times New Roman"/>
              </w:rPr>
              <w:t>M</w:t>
            </w:r>
            <w:r w:rsidRPr="000300F5">
              <w:rPr>
                <w:rFonts w:ascii="Times New Roman" w:hAnsi="Times New Roman" w:cs="Times New Roman"/>
              </w:rPr>
              <w:t>anagement (MDM) solution shall be implemented to manage access and protect mobile devices in the event they are lost or stolen.</w:t>
            </w:r>
          </w:p>
          <w:p w14:paraId="5D7AC2CB" w14:textId="77777777" w:rsidR="001C50F3" w:rsidRPr="000300F5" w:rsidRDefault="001C50F3" w:rsidP="00D02D35">
            <w:pPr>
              <w:ind w:left="458" w:right="324"/>
              <w:jc w:val="both"/>
              <w:rPr>
                <w:rFonts w:ascii="Times New Roman" w:hAnsi="Times New Roman" w:cs="Times New Roman"/>
              </w:rPr>
            </w:pPr>
          </w:p>
        </w:tc>
      </w:tr>
      <w:tr w:rsidR="001C50F3" w:rsidRPr="005662CF" w14:paraId="46E1A57E" w14:textId="77777777" w:rsidTr="00D02D35">
        <w:trPr>
          <w:cantSplit/>
        </w:trPr>
        <w:tc>
          <w:tcPr>
            <w:tcW w:w="2148" w:type="dxa"/>
          </w:tcPr>
          <w:p w14:paraId="2B5F4789"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Data Center Privileged User Identification and Access Management</w:t>
            </w:r>
          </w:p>
        </w:tc>
        <w:tc>
          <w:tcPr>
            <w:tcW w:w="7448" w:type="dxa"/>
          </w:tcPr>
          <w:p w14:paraId="01481F33" w14:textId="77777777" w:rsidR="001C50F3" w:rsidRPr="000300F5" w:rsidRDefault="001C50F3" w:rsidP="001C50F3">
            <w:pPr>
              <w:numPr>
                <w:ilvl w:val="0"/>
                <w:numId w:val="35"/>
              </w:numPr>
              <w:ind w:right="324"/>
              <w:jc w:val="both"/>
              <w:rPr>
                <w:rFonts w:ascii="Times New Roman" w:hAnsi="Times New Roman" w:cs="Times New Roman"/>
                <w:i/>
              </w:rPr>
            </w:pPr>
            <w:r w:rsidRPr="000300F5">
              <w:rPr>
                <w:rFonts w:ascii="Times New Roman" w:hAnsi="Times New Roman" w:cs="Times New Roman"/>
              </w:rPr>
              <w:t>Ensure default application and/or hardware passwords are changed and managed to meet industry standard requirements, including but not limited to, MFA and complex password requirements.</w:t>
            </w:r>
          </w:p>
        </w:tc>
      </w:tr>
      <w:tr w:rsidR="001C50F3" w:rsidRPr="005662CF" w14:paraId="448C5272" w14:textId="77777777" w:rsidTr="00D02D35">
        <w:trPr>
          <w:cantSplit/>
        </w:trPr>
        <w:tc>
          <w:tcPr>
            <w:tcW w:w="2148" w:type="dxa"/>
          </w:tcPr>
          <w:p w14:paraId="5996B4EE"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IT Service Organization Management and Requirements</w:t>
            </w:r>
          </w:p>
        </w:tc>
        <w:tc>
          <w:tcPr>
            <w:tcW w:w="7448" w:type="dxa"/>
          </w:tcPr>
          <w:p w14:paraId="05A7F1D2" w14:textId="77777777" w:rsidR="001C50F3" w:rsidRPr="00740834" w:rsidRDefault="001C50F3" w:rsidP="001C50F3">
            <w:pPr>
              <w:numPr>
                <w:ilvl w:val="0"/>
                <w:numId w:val="34"/>
              </w:numPr>
              <w:ind w:right="324"/>
              <w:jc w:val="both"/>
              <w:rPr>
                <w:rFonts w:ascii="Times New Roman" w:hAnsi="Times New Roman" w:cs="Times New Roman"/>
              </w:rPr>
            </w:pPr>
            <w:r w:rsidRPr="00740834">
              <w:rPr>
                <w:rFonts w:ascii="Times New Roman" w:hAnsi="Times New Roman" w:cs="Times New Roman"/>
              </w:rPr>
              <w:t>Comply with Requirements by coordinating with respective COPA agencies to complete the Computing Services Requirements (CSR)document as part of the Use Case Review Process</w:t>
            </w:r>
            <w:r>
              <w:rPr>
                <w:rFonts w:ascii="Times New Roman" w:hAnsi="Times New Roman" w:cs="Times New Roman"/>
              </w:rPr>
              <w:t xml:space="preserve"> as and</w:t>
            </w:r>
            <w:r w:rsidRPr="00740834">
              <w:rPr>
                <w:rFonts w:ascii="Times New Roman" w:hAnsi="Times New Roman" w:cs="Times New Roman"/>
              </w:rPr>
              <w:t xml:space="preserve"> if provided and requested by the PSERS.</w:t>
            </w:r>
          </w:p>
          <w:p w14:paraId="16F4B339" w14:textId="77777777" w:rsidR="001C50F3" w:rsidRPr="000300F5" w:rsidRDefault="001C50F3" w:rsidP="001C50F3">
            <w:pPr>
              <w:pStyle w:val="ListParagraph"/>
              <w:numPr>
                <w:ilvl w:val="0"/>
                <w:numId w:val="60"/>
              </w:numPr>
              <w:ind w:right="324"/>
              <w:jc w:val="both"/>
              <w:rPr>
                <w:rFonts w:ascii="Times New Roman" w:hAnsi="Times New Roman" w:cs="Times New Roman"/>
              </w:rPr>
            </w:pPr>
            <w:r w:rsidRPr="000300F5">
              <w:rPr>
                <w:rFonts w:ascii="Times New Roman" w:hAnsi="Times New Roman" w:cs="Times New Roman"/>
              </w:rPr>
              <w:t>Submit relevant SOC reports or other agreed upon third-party security assessment</w:t>
            </w:r>
            <w:r>
              <w:rPr>
                <w:rFonts w:ascii="Times New Roman" w:hAnsi="Times New Roman" w:cs="Times New Roman"/>
              </w:rPr>
              <w:t xml:space="preserve"> as required by the Addendum.  </w:t>
            </w:r>
          </w:p>
        </w:tc>
      </w:tr>
      <w:tr w:rsidR="001C50F3" w:rsidRPr="005662CF" w14:paraId="2216DE38" w14:textId="77777777" w:rsidTr="00D02D35">
        <w:trPr>
          <w:cantSplit/>
        </w:trPr>
        <w:tc>
          <w:tcPr>
            <w:tcW w:w="2148" w:type="dxa"/>
          </w:tcPr>
          <w:p w14:paraId="5643B6DB" w14:textId="77777777" w:rsidR="001C50F3" w:rsidRPr="000300F5" w:rsidRDefault="001C50F3" w:rsidP="00D02D35">
            <w:pPr>
              <w:ind w:right="324"/>
              <w:rPr>
                <w:rFonts w:ascii="Times New Roman" w:hAnsi="Times New Roman" w:cs="Times New Roman"/>
                <w:b/>
                <w:bCs/>
              </w:rPr>
            </w:pPr>
            <w:r w:rsidRPr="000300F5">
              <w:rPr>
                <w:rFonts w:ascii="Times New Roman" w:hAnsi="Times New Roman" w:cs="Times New Roman"/>
                <w:b/>
                <w:bCs/>
              </w:rPr>
              <w:t xml:space="preserve">Standard Patching Requirements </w:t>
            </w:r>
          </w:p>
        </w:tc>
        <w:tc>
          <w:tcPr>
            <w:tcW w:w="7448" w:type="dxa"/>
          </w:tcPr>
          <w:p w14:paraId="7ECAC86C" w14:textId="77777777" w:rsidR="001C50F3" w:rsidRDefault="001C50F3" w:rsidP="001C50F3">
            <w:pPr>
              <w:pStyle w:val="ListParagraph"/>
              <w:numPr>
                <w:ilvl w:val="0"/>
                <w:numId w:val="58"/>
              </w:numPr>
              <w:ind w:left="433" w:right="324"/>
              <w:jc w:val="both"/>
              <w:rPr>
                <w:rFonts w:ascii="Times New Roman" w:eastAsia="Times New Roman" w:hAnsi="Times New Roman" w:cs="Times New Roman"/>
              </w:rPr>
            </w:pPr>
            <w:r w:rsidRPr="000300F5">
              <w:rPr>
                <w:rFonts w:ascii="Times New Roman" w:eastAsia="Times New Roman" w:hAnsi="Times New Roman" w:cs="Times New Roman"/>
              </w:rPr>
              <w:t xml:space="preserve">Ensure security patches are applied in accordance with industry standards and best practices to any systems connecting to the COPA or PSERS network, or supporting COPA or PSERS systems, applications, or data, provided that compliance with this Requirement shall be deemed satisfied if </w:t>
            </w:r>
            <w:r w:rsidRPr="00217CDE">
              <w:rPr>
                <w:rFonts w:ascii="Times New Roman" w:eastAsia="Times New Roman" w:hAnsi="Times New Roman" w:cs="Times New Roman"/>
              </w:rPr>
              <w:t>monthly release patches are tested and deployed within the number of business days of the vendor release as set forth in the following schedule, as applicable:</w:t>
            </w:r>
          </w:p>
          <w:p w14:paraId="4477C168" w14:textId="77777777" w:rsidR="001C50F3" w:rsidRPr="000300F5" w:rsidRDefault="001C50F3" w:rsidP="00D02D35">
            <w:pPr>
              <w:pStyle w:val="ListParagraph"/>
              <w:ind w:right="324"/>
              <w:jc w:val="both"/>
              <w:rPr>
                <w:rFonts w:ascii="Times New Roman" w:eastAsia="Times New Roman" w:hAnsi="Times New Roman" w:cs="Times New Roman"/>
              </w:rPr>
            </w:pPr>
          </w:p>
          <w:p w14:paraId="41439B75" w14:textId="77777777" w:rsidR="001C50F3" w:rsidRDefault="001C50F3" w:rsidP="001C50F3">
            <w:pPr>
              <w:pStyle w:val="ListParagraph"/>
              <w:numPr>
                <w:ilvl w:val="0"/>
                <w:numId w:val="57"/>
              </w:numPr>
              <w:ind w:right="324"/>
              <w:rPr>
                <w:rFonts w:ascii="Times New Roman" w:eastAsia="Times New Roman" w:hAnsi="Times New Roman" w:cs="Times New Roman"/>
              </w:rPr>
            </w:pPr>
            <w:r w:rsidRPr="000300F5">
              <w:rPr>
                <w:rFonts w:ascii="Times New Roman" w:eastAsia="Times New Roman" w:hAnsi="Times New Roman" w:cs="Times New Roman"/>
              </w:rPr>
              <w:t>For Microsoft patches:</w:t>
            </w:r>
          </w:p>
          <w:p w14:paraId="59AFA7D3" w14:textId="77777777" w:rsidR="001C50F3" w:rsidRDefault="001C50F3" w:rsidP="00D02D35">
            <w:pPr>
              <w:pStyle w:val="ListParagraph"/>
              <w:ind w:right="324"/>
              <w:rPr>
                <w:rFonts w:ascii="Times New Roman" w:eastAsia="Times New Roman" w:hAnsi="Times New Roman" w:cs="Times New Roman"/>
              </w:rPr>
            </w:pPr>
          </w:p>
          <w:tbl>
            <w:tblPr>
              <w:tblStyle w:val="TableGrid"/>
              <w:tblW w:w="0" w:type="auto"/>
              <w:tblInd w:w="55" w:type="dxa"/>
              <w:tblLook w:val="04A0" w:firstRow="1" w:lastRow="0" w:firstColumn="1" w:lastColumn="0" w:noHBand="0" w:noVBand="1"/>
            </w:tblPr>
            <w:tblGrid>
              <w:gridCol w:w="1601"/>
              <w:gridCol w:w="1842"/>
              <w:gridCol w:w="1949"/>
              <w:gridCol w:w="1808"/>
            </w:tblGrid>
            <w:tr w:rsidR="001C50F3" w:rsidRPr="009B5171" w14:paraId="6254925B" w14:textId="77777777" w:rsidTr="00D02D35">
              <w:tc>
                <w:tcPr>
                  <w:tcW w:w="1601" w:type="dxa"/>
                  <w:shd w:val="clear" w:color="auto" w:fill="215E99" w:themeFill="text2" w:themeFillTint="BF"/>
                </w:tcPr>
                <w:p w14:paraId="42C63F11" w14:textId="77777777" w:rsidR="001C50F3" w:rsidRPr="00376253" w:rsidRDefault="001C50F3" w:rsidP="00D02D35">
                  <w:pPr>
                    <w:rPr>
                      <w:rFonts w:ascii="Times New Roman" w:hAnsi="Times New Roman" w:cs="Times New Roman"/>
                      <w:b/>
                      <w:bCs/>
                      <w:color w:val="FFFFFF" w:themeColor="background1"/>
                      <w:sz w:val="20"/>
                      <w:szCs w:val="20"/>
                    </w:rPr>
                  </w:pPr>
                  <w:r w:rsidRPr="00376253">
                    <w:rPr>
                      <w:rFonts w:ascii="Times New Roman" w:hAnsi="Times New Roman" w:cs="Times New Roman"/>
                      <w:b/>
                      <w:bCs/>
                      <w:color w:val="FFFFFF" w:themeColor="background1"/>
                      <w:sz w:val="20"/>
                      <w:szCs w:val="20"/>
                    </w:rPr>
                    <w:t>Severity</w:t>
                  </w:r>
                </w:p>
              </w:tc>
              <w:tc>
                <w:tcPr>
                  <w:tcW w:w="1842" w:type="dxa"/>
                  <w:shd w:val="clear" w:color="auto" w:fill="D1D1D1" w:themeFill="background2" w:themeFillShade="E6"/>
                </w:tcPr>
                <w:p w14:paraId="4A6E3ADA" w14:textId="77777777" w:rsidR="001C50F3" w:rsidRPr="009B5171" w:rsidRDefault="001C50F3" w:rsidP="00D02D35">
                  <w:pPr>
                    <w:rPr>
                      <w:rFonts w:ascii="Times New Roman" w:hAnsi="Times New Roman" w:cs="Times New Roman"/>
                      <w:b/>
                      <w:bCs/>
                      <w:sz w:val="20"/>
                      <w:szCs w:val="20"/>
                    </w:rPr>
                  </w:pPr>
                  <w:r w:rsidRPr="009B5171">
                    <w:rPr>
                      <w:rFonts w:ascii="Times New Roman" w:hAnsi="Times New Roman" w:cs="Times New Roman"/>
                      <w:b/>
                      <w:bCs/>
                      <w:sz w:val="20"/>
                      <w:szCs w:val="20"/>
                    </w:rPr>
                    <w:t>Critical</w:t>
                  </w:r>
                </w:p>
              </w:tc>
              <w:tc>
                <w:tcPr>
                  <w:tcW w:w="1949" w:type="dxa"/>
                  <w:shd w:val="clear" w:color="auto" w:fill="D1D1D1" w:themeFill="background2" w:themeFillShade="E6"/>
                </w:tcPr>
                <w:p w14:paraId="01D4A892" w14:textId="77777777" w:rsidR="001C50F3" w:rsidRPr="009B5171" w:rsidRDefault="001C50F3" w:rsidP="00D02D35">
                  <w:pPr>
                    <w:rPr>
                      <w:rFonts w:ascii="Times New Roman" w:hAnsi="Times New Roman" w:cs="Times New Roman"/>
                      <w:b/>
                      <w:bCs/>
                      <w:sz w:val="20"/>
                      <w:szCs w:val="20"/>
                    </w:rPr>
                  </w:pPr>
                  <w:r w:rsidRPr="009B5171">
                    <w:rPr>
                      <w:rFonts w:ascii="Times New Roman" w:hAnsi="Times New Roman" w:cs="Times New Roman"/>
                      <w:b/>
                      <w:bCs/>
                      <w:sz w:val="20"/>
                      <w:szCs w:val="20"/>
                    </w:rPr>
                    <w:t>Important</w:t>
                  </w:r>
                </w:p>
              </w:tc>
              <w:tc>
                <w:tcPr>
                  <w:tcW w:w="1808" w:type="dxa"/>
                  <w:shd w:val="clear" w:color="auto" w:fill="D1D1D1" w:themeFill="background2" w:themeFillShade="E6"/>
                </w:tcPr>
                <w:p w14:paraId="5653A7AE" w14:textId="77777777" w:rsidR="001C50F3" w:rsidRPr="009B5171" w:rsidRDefault="001C50F3" w:rsidP="00D02D35">
                  <w:pPr>
                    <w:rPr>
                      <w:rFonts w:ascii="Times New Roman" w:hAnsi="Times New Roman" w:cs="Times New Roman"/>
                      <w:b/>
                      <w:bCs/>
                      <w:sz w:val="20"/>
                      <w:szCs w:val="20"/>
                    </w:rPr>
                  </w:pPr>
                  <w:r w:rsidRPr="009B5171">
                    <w:rPr>
                      <w:rFonts w:ascii="Times New Roman" w:hAnsi="Times New Roman" w:cs="Times New Roman"/>
                      <w:b/>
                      <w:bCs/>
                      <w:sz w:val="20"/>
                      <w:szCs w:val="20"/>
                    </w:rPr>
                    <w:t>Moderate</w:t>
                  </w:r>
                </w:p>
              </w:tc>
            </w:tr>
            <w:tr w:rsidR="001C50F3" w:rsidRPr="009B5171" w14:paraId="1FB58E4E" w14:textId="77777777" w:rsidTr="00D02D35">
              <w:tc>
                <w:tcPr>
                  <w:tcW w:w="1601" w:type="dxa"/>
                  <w:shd w:val="clear" w:color="auto" w:fill="215E99" w:themeFill="text2" w:themeFillTint="BF"/>
                </w:tcPr>
                <w:p w14:paraId="617F9D39" w14:textId="77777777" w:rsidR="001C50F3" w:rsidRPr="00376253" w:rsidRDefault="001C50F3" w:rsidP="00D02D35">
                  <w:pPr>
                    <w:rPr>
                      <w:rFonts w:ascii="Times New Roman" w:hAnsi="Times New Roman" w:cs="Times New Roman"/>
                      <w:b/>
                      <w:bCs/>
                      <w:color w:val="FFFFFF" w:themeColor="background1"/>
                      <w:sz w:val="20"/>
                      <w:szCs w:val="20"/>
                    </w:rPr>
                  </w:pPr>
                  <w:r w:rsidRPr="00376253">
                    <w:rPr>
                      <w:rFonts w:ascii="Times New Roman" w:hAnsi="Times New Roman" w:cs="Times New Roman"/>
                      <w:b/>
                      <w:bCs/>
                      <w:color w:val="FFFFFF" w:themeColor="background1"/>
                      <w:sz w:val="20"/>
                      <w:szCs w:val="20"/>
                    </w:rPr>
                    <w:t>Testing</w:t>
                  </w:r>
                </w:p>
              </w:tc>
              <w:tc>
                <w:tcPr>
                  <w:tcW w:w="1842" w:type="dxa"/>
                </w:tcPr>
                <w:p w14:paraId="77BF90AF" w14:textId="77777777" w:rsidR="001C50F3" w:rsidRPr="009B5171" w:rsidRDefault="001C50F3" w:rsidP="00D02D35">
                  <w:pPr>
                    <w:rPr>
                      <w:rFonts w:ascii="Times New Roman" w:hAnsi="Times New Roman" w:cs="Times New Roman"/>
                      <w:sz w:val="20"/>
                      <w:szCs w:val="20"/>
                    </w:rPr>
                  </w:pPr>
                  <w:r w:rsidRPr="009B5171">
                    <w:rPr>
                      <w:rFonts w:ascii="Times New Roman" w:hAnsi="Times New Roman" w:cs="Times New Roman"/>
                      <w:sz w:val="20"/>
                      <w:szCs w:val="20"/>
                    </w:rPr>
                    <w:t>Immediate</w:t>
                  </w:r>
                </w:p>
              </w:tc>
              <w:tc>
                <w:tcPr>
                  <w:tcW w:w="1949" w:type="dxa"/>
                </w:tcPr>
                <w:p w14:paraId="0B1E88E2" w14:textId="77777777" w:rsidR="001C50F3" w:rsidRPr="009B5171" w:rsidRDefault="001C50F3" w:rsidP="00D02D35">
                  <w:pPr>
                    <w:rPr>
                      <w:rFonts w:ascii="Times New Roman" w:hAnsi="Times New Roman" w:cs="Times New Roman"/>
                      <w:sz w:val="20"/>
                      <w:szCs w:val="20"/>
                    </w:rPr>
                  </w:pPr>
                  <w:r w:rsidRPr="009B5171">
                    <w:rPr>
                      <w:rFonts w:ascii="Times New Roman" w:hAnsi="Times New Roman" w:cs="Times New Roman"/>
                      <w:sz w:val="20"/>
                      <w:szCs w:val="20"/>
                    </w:rPr>
                    <w:t>5 business days</w:t>
                  </w:r>
                  <w:r>
                    <w:rPr>
                      <w:rFonts w:ascii="Times New Roman" w:hAnsi="Times New Roman" w:cs="Times New Roman"/>
                      <w:sz w:val="20"/>
                      <w:szCs w:val="20"/>
                    </w:rPr>
                    <w:t xml:space="preserve"> </w:t>
                  </w:r>
                </w:p>
              </w:tc>
              <w:tc>
                <w:tcPr>
                  <w:tcW w:w="1808" w:type="dxa"/>
                </w:tcPr>
                <w:p w14:paraId="2D75EA98" w14:textId="77777777" w:rsidR="001C50F3" w:rsidRPr="009B5171" w:rsidRDefault="001C50F3" w:rsidP="00D02D35">
                  <w:pPr>
                    <w:rPr>
                      <w:rFonts w:ascii="Times New Roman" w:hAnsi="Times New Roman" w:cs="Times New Roman"/>
                      <w:sz w:val="20"/>
                      <w:szCs w:val="20"/>
                    </w:rPr>
                  </w:pPr>
                  <w:r w:rsidRPr="009B5171">
                    <w:rPr>
                      <w:rFonts w:ascii="Times New Roman" w:hAnsi="Times New Roman" w:cs="Times New Roman"/>
                      <w:sz w:val="20"/>
                      <w:szCs w:val="20"/>
                    </w:rPr>
                    <w:t>10 business days</w:t>
                  </w:r>
                </w:p>
              </w:tc>
            </w:tr>
            <w:tr w:rsidR="001C50F3" w:rsidRPr="009B5171" w14:paraId="68D168AD" w14:textId="77777777" w:rsidTr="00D02D35">
              <w:tc>
                <w:tcPr>
                  <w:tcW w:w="1601" w:type="dxa"/>
                  <w:shd w:val="clear" w:color="auto" w:fill="215E99" w:themeFill="text2" w:themeFillTint="BF"/>
                </w:tcPr>
                <w:p w14:paraId="13210BF3" w14:textId="77777777" w:rsidR="001C50F3" w:rsidRPr="00376253" w:rsidRDefault="001C50F3" w:rsidP="00D02D35">
                  <w:pPr>
                    <w:rPr>
                      <w:rFonts w:ascii="Times New Roman" w:hAnsi="Times New Roman" w:cs="Times New Roman"/>
                      <w:b/>
                      <w:bCs/>
                      <w:color w:val="FFFFFF" w:themeColor="background1"/>
                      <w:sz w:val="20"/>
                      <w:szCs w:val="20"/>
                    </w:rPr>
                  </w:pPr>
                  <w:r w:rsidRPr="00376253">
                    <w:rPr>
                      <w:rFonts w:ascii="Times New Roman" w:hAnsi="Times New Roman" w:cs="Times New Roman"/>
                      <w:b/>
                      <w:bCs/>
                      <w:color w:val="FFFFFF" w:themeColor="background1"/>
                      <w:sz w:val="20"/>
                      <w:szCs w:val="20"/>
                    </w:rPr>
                    <w:t>Deployment</w:t>
                  </w:r>
                </w:p>
              </w:tc>
              <w:tc>
                <w:tcPr>
                  <w:tcW w:w="1842" w:type="dxa"/>
                </w:tcPr>
                <w:p w14:paraId="75D412EF" w14:textId="77777777" w:rsidR="001C50F3" w:rsidRPr="00376253" w:rsidRDefault="001C50F3" w:rsidP="00D02D35">
                  <w:pPr>
                    <w:rPr>
                      <w:rFonts w:ascii="Times New Roman" w:hAnsi="Times New Roman" w:cs="Times New Roman"/>
                      <w:sz w:val="20"/>
                      <w:szCs w:val="20"/>
                    </w:rPr>
                  </w:pPr>
                  <w:r>
                    <w:rPr>
                      <w:rFonts w:ascii="Times New Roman" w:hAnsi="Times New Roman" w:cs="Times New Roman"/>
                      <w:sz w:val="20"/>
                      <w:szCs w:val="20"/>
                    </w:rPr>
                    <w:t>10 b</w:t>
                  </w:r>
                  <w:r w:rsidRPr="00376253">
                    <w:rPr>
                      <w:rFonts w:ascii="Times New Roman" w:hAnsi="Times New Roman" w:cs="Times New Roman"/>
                      <w:sz w:val="20"/>
                      <w:szCs w:val="20"/>
                    </w:rPr>
                    <w:t>usiness days</w:t>
                  </w:r>
                  <w:r>
                    <w:rPr>
                      <w:rFonts w:ascii="Times New Roman" w:hAnsi="Times New Roman" w:cs="Times New Roman"/>
                      <w:sz w:val="20"/>
                      <w:szCs w:val="20"/>
                    </w:rPr>
                    <w:t xml:space="preserve"> release</w:t>
                  </w:r>
                </w:p>
              </w:tc>
              <w:tc>
                <w:tcPr>
                  <w:tcW w:w="1949" w:type="dxa"/>
                </w:tcPr>
                <w:p w14:paraId="63E75ABA" w14:textId="77777777" w:rsidR="001C50F3" w:rsidRPr="00376253" w:rsidRDefault="001C50F3" w:rsidP="00D02D35">
                  <w:pPr>
                    <w:rPr>
                      <w:rFonts w:ascii="Times New Roman" w:hAnsi="Times New Roman" w:cs="Times New Roman"/>
                      <w:sz w:val="20"/>
                      <w:szCs w:val="20"/>
                    </w:rPr>
                  </w:pPr>
                  <w:r>
                    <w:rPr>
                      <w:rFonts w:ascii="Times New Roman" w:hAnsi="Times New Roman" w:cs="Times New Roman"/>
                      <w:sz w:val="20"/>
                      <w:szCs w:val="20"/>
                    </w:rPr>
                    <w:t xml:space="preserve">10 </w:t>
                  </w:r>
                  <w:r w:rsidRPr="00376253">
                    <w:rPr>
                      <w:rFonts w:ascii="Times New Roman" w:hAnsi="Times New Roman" w:cs="Times New Roman"/>
                      <w:sz w:val="20"/>
                      <w:szCs w:val="20"/>
                    </w:rPr>
                    <w:t>business days</w:t>
                  </w:r>
                  <w:r>
                    <w:rPr>
                      <w:rFonts w:ascii="Times New Roman" w:hAnsi="Times New Roman" w:cs="Times New Roman"/>
                      <w:sz w:val="20"/>
                      <w:szCs w:val="20"/>
                    </w:rPr>
                    <w:t xml:space="preserve"> </w:t>
                  </w:r>
                </w:p>
              </w:tc>
              <w:tc>
                <w:tcPr>
                  <w:tcW w:w="1808" w:type="dxa"/>
                </w:tcPr>
                <w:p w14:paraId="3D906DCF" w14:textId="77777777" w:rsidR="001C50F3" w:rsidRPr="00376253" w:rsidRDefault="001C50F3" w:rsidP="00D02D35">
                  <w:pPr>
                    <w:rPr>
                      <w:rFonts w:ascii="Times New Roman" w:hAnsi="Times New Roman" w:cs="Times New Roman"/>
                      <w:sz w:val="20"/>
                      <w:szCs w:val="20"/>
                    </w:rPr>
                  </w:pPr>
                  <w:r>
                    <w:rPr>
                      <w:rFonts w:ascii="Times New Roman" w:hAnsi="Times New Roman" w:cs="Times New Roman"/>
                      <w:sz w:val="20"/>
                      <w:szCs w:val="20"/>
                    </w:rPr>
                    <w:t xml:space="preserve">15 </w:t>
                  </w:r>
                  <w:r w:rsidRPr="00376253">
                    <w:rPr>
                      <w:rFonts w:ascii="Times New Roman" w:hAnsi="Times New Roman" w:cs="Times New Roman"/>
                      <w:sz w:val="20"/>
                      <w:szCs w:val="20"/>
                    </w:rPr>
                    <w:t>business days</w:t>
                  </w:r>
                </w:p>
              </w:tc>
            </w:tr>
          </w:tbl>
          <w:p w14:paraId="44A9A3D1" w14:textId="77777777" w:rsidR="001C50F3" w:rsidRDefault="001C50F3" w:rsidP="00D02D35">
            <w:pPr>
              <w:pStyle w:val="ListParagraph"/>
              <w:ind w:right="324"/>
              <w:rPr>
                <w:rFonts w:ascii="Times New Roman" w:eastAsia="Times New Roman" w:hAnsi="Times New Roman" w:cs="Times New Roman"/>
              </w:rPr>
            </w:pPr>
          </w:p>
          <w:p w14:paraId="3AFE6324" w14:textId="77777777" w:rsidR="001C50F3" w:rsidRPr="000300F5" w:rsidRDefault="001C50F3" w:rsidP="001C50F3">
            <w:pPr>
              <w:pStyle w:val="ListParagraph"/>
              <w:numPr>
                <w:ilvl w:val="0"/>
                <w:numId w:val="57"/>
              </w:numPr>
              <w:ind w:right="324"/>
              <w:rPr>
                <w:rFonts w:ascii="Times New Roman" w:eastAsia="Times New Roman" w:hAnsi="Times New Roman" w:cs="Times New Roman"/>
              </w:rPr>
            </w:pPr>
            <w:r w:rsidRPr="000300F5">
              <w:rPr>
                <w:rFonts w:ascii="Times New Roman" w:eastAsia="Times New Roman" w:hAnsi="Times New Roman" w:cs="Times New Roman"/>
              </w:rPr>
              <w:t>For all other vendor hardware/software patches: within 25 business days regardless of severity level.</w:t>
            </w:r>
          </w:p>
          <w:p w14:paraId="4C2E2A3A" w14:textId="77777777" w:rsidR="001C50F3" w:rsidRPr="000300F5" w:rsidRDefault="001C50F3" w:rsidP="00D02D35">
            <w:pPr>
              <w:ind w:right="324"/>
              <w:rPr>
                <w:rFonts w:ascii="Times New Roman" w:hAnsi="Times New Roman" w:cs="Times New Roman"/>
              </w:rPr>
            </w:pPr>
          </w:p>
        </w:tc>
      </w:tr>
    </w:tbl>
    <w:p w14:paraId="6257DA71" w14:textId="77777777" w:rsidR="001C50F3" w:rsidRPr="000300F5" w:rsidRDefault="001C50F3" w:rsidP="001C50F3">
      <w:pPr>
        <w:tabs>
          <w:tab w:val="left" w:pos="1659"/>
        </w:tabs>
        <w:ind w:right="324"/>
        <w:rPr>
          <w:rFonts w:ascii="Times New Roman" w:hAnsi="Times New Roman" w:cs="Times New Roman"/>
        </w:rPr>
      </w:pPr>
    </w:p>
    <w:p w14:paraId="5AC59839" w14:textId="77777777" w:rsidR="001C50F3" w:rsidRDefault="001C50F3" w:rsidP="001C50F3">
      <w:pPr>
        <w:spacing w:after="160" w:line="259" w:lineRule="auto"/>
        <w:jc w:val="both"/>
        <w:rPr>
          <w:rFonts w:ascii="Times New Roman" w:hAnsi="Times New Roman" w:cs="Times New Roman"/>
          <w:bCs/>
        </w:rPr>
      </w:pPr>
    </w:p>
    <w:p w14:paraId="10763080" w14:textId="77777777" w:rsidR="00924427" w:rsidRDefault="00924427"/>
    <w:sectPr w:rsidR="00924427" w:rsidSect="001C50F3">
      <w:footerReference w:type="default" r:id="rId19"/>
      <w:footerReference w:type="first" r:id="rId20"/>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085B6" w14:textId="77777777" w:rsidR="002709A4" w:rsidRDefault="002709A4">
      <w:r>
        <w:separator/>
      </w:r>
    </w:p>
  </w:endnote>
  <w:endnote w:type="continuationSeparator" w:id="0">
    <w:p w14:paraId="562D1A44" w14:textId="77777777" w:rsidR="002709A4" w:rsidRDefault="00270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598494"/>
      <w:docPartObj>
        <w:docPartGallery w:val="Page Numbers (Bottom of Page)"/>
        <w:docPartUnique/>
      </w:docPartObj>
    </w:sdtPr>
    <w:sdtEndPr>
      <w:rPr>
        <w:noProof/>
      </w:rPr>
    </w:sdtEndPr>
    <w:sdtContent>
      <w:p w14:paraId="105DED05" w14:textId="77777777" w:rsidR="00BE67B4" w:rsidRDefault="00BE6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5A8984" w14:textId="77777777" w:rsidR="00BE67B4" w:rsidRDefault="00BE67B4" w:rsidP="002A6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525691"/>
      <w:docPartObj>
        <w:docPartGallery w:val="Page Numbers (Bottom of Page)"/>
        <w:docPartUnique/>
      </w:docPartObj>
    </w:sdtPr>
    <w:sdtEndPr>
      <w:rPr>
        <w:noProof/>
      </w:rPr>
    </w:sdtEndPr>
    <w:sdtContent>
      <w:p w14:paraId="1747C4E2" w14:textId="77777777" w:rsidR="00BE67B4" w:rsidRDefault="00BE67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8D982" w14:textId="77777777" w:rsidR="00BE67B4" w:rsidRDefault="00BE67B4" w:rsidP="002A6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BE281" w14:textId="77777777" w:rsidR="002709A4" w:rsidRDefault="002709A4">
      <w:r>
        <w:separator/>
      </w:r>
    </w:p>
  </w:footnote>
  <w:footnote w:type="continuationSeparator" w:id="0">
    <w:p w14:paraId="03923AF9" w14:textId="77777777" w:rsidR="002709A4" w:rsidRDefault="00270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B25"/>
    <w:multiLevelType w:val="hybridMultilevel"/>
    <w:tmpl w:val="94786A6E"/>
    <w:lvl w:ilvl="0" w:tplc="C7C2EE9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6B0C04"/>
    <w:multiLevelType w:val="hybridMultilevel"/>
    <w:tmpl w:val="C150BDBA"/>
    <w:lvl w:ilvl="0" w:tplc="17A6B4C0">
      <w:start w:val="8"/>
      <w:numFmt w:val="lowerLetter"/>
      <w:lvlText w:val="(%1)"/>
      <w:lvlJc w:val="left"/>
      <w:pPr>
        <w:ind w:left="7560" w:hanging="360"/>
      </w:pPr>
      <w:rPr>
        <w:rFonts w:hint="default"/>
        <w:i w:val="0"/>
        <w:iCs/>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06C2746D"/>
    <w:multiLevelType w:val="hybridMultilevel"/>
    <w:tmpl w:val="8302517E"/>
    <w:lvl w:ilvl="0" w:tplc="8FA04FC2">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D2C96"/>
    <w:multiLevelType w:val="hybridMultilevel"/>
    <w:tmpl w:val="70283DA6"/>
    <w:lvl w:ilvl="0" w:tplc="98E61DF8">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01B86FBC">
      <w:numFmt w:val="bullet"/>
      <w:lvlText w:val="•"/>
      <w:lvlJc w:val="left"/>
      <w:pPr>
        <w:ind w:left="1205" w:hanging="360"/>
      </w:pPr>
      <w:rPr>
        <w:rFonts w:hint="default"/>
        <w:lang w:val="en-US" w:eastAsia="en-US" w:bidi="ar-SA"/>
      </w:rPr>
    </w:lvl>
    <w:lvl w:ilvl="2" w:tplc="063A3362">
      <w:numFmt w:val="bullet"/>
      <w:lvlText w:val="•"/>
      <w:lvlJc w:val="left"/>
      <w:pPr>
        <w:ind w:left="1951" w:hanging="360"/>
      </w:pPr>
      <w:rPr>
        <w:rFonts w:hint="default"/>
        <w:lang w:val="en-US" w:eastAsia="en-US" w:bidi="ar-SA"/>
      </w:rPr>
    </w:lvl>
    <w:lvl w:ilvl="3" w:tplc="993AEA6E">
      <w:numFmt w:val="bullet"/>
      <w:lvlText w:val="•"/>
      <w:lvlJc w:val="left"/>
      <w:pPr>
        <w:ind w:left="2697" w:hanging="360"/>
      </w:pPr>
      <w:rPr>
        <w:rFonts w:hint="default"/>
        <w:lang w:val="en-US" w:eastAsia="en-US" w:bidi="ar-SA"/>
      </w:rPr>
    </w:lvl>
    <w:lvl w:ilvl="4" w:tplc="32A6607E">
      <w:numFmt w:val="bullet"/>
      <w:lvlText w:val="•"/>
      <w:lvlJc w:val="left"/>
      <w:pPr>
        <w:ind w:left="3442" w:hanging="360"/>
      </w:pPr>
      <w:rPr>
        <w:rFonts w:hint="default"/>
        <w:lang w:val="en-US" w:eastAsia="en-US" w:bidi="ar-SA"/>
      </w:rPr>
    </w:lvl>
    <w:lvl w:ilvl="5" w:tplc="5E9C00FA">
      <w:numFmt w:val="bullet"/>
      <w:lvlText w:val="•"/>
      <w:lvlJc w:val="left"/>
      <w:pPr>
        <w:ind w:left="4188" w:hanging="360"/>
      </w:pPr>
      <w:rPr>
        <w:rFonts w:hint="default"/>
        <w:lang w:val="en-US" w:eastAsia="en-US" w:bidi="ar-SA"/>
      </w:rPr>
    </w:lvl>
    <w:lvl w:ilvl="6" w:tplc="B5C02E04">
      <w:numFmt w:val="bullet"/>
      <w:lvlText w:val="•"/>
      <w:lvlJc w:val="left"/>
      <w:pPr>
        <w:ind w:left="4934" w:hanging="360"/>
      </w:pPr>
      <w:rPr>
        <w:rFonts w:hint="default"/>
        <w:lang w:val="en-US" w:eastAsia="en-US" w:bidi="ar-SA"/>
      </w:rPr>
    </w:lvl>
    <w:lvl w:ilvl="7" w:tplc="9DE8421C">
      <w:numFmt w:val="bullet"/>
      <w:lvlText w:val="•"/>
      <w:lvlJc w:val="left"/>
      <w:pPr>
        <w:ind w:left="5679" w:hanging="360"/>
      </w:pPr>
      <w:rPr>
        <w:rFonts w:hint="default"/>
        <w:lang w:val="en-US" w:eastAsia="en-US" w:bidi="ar-SA"/>
      </w:rPr>
    </w:lvl>
    <w:lvl w:ilvl="8" w:tplc="8A80B20E">
      <w:numFmt w:val="bullet"/>
      <w:lvlText w:val="•"/>
      <w:lvlJc w:val="left"/>
      <w:pPr>
        <w:ind w:left="6425" w:hanging="360"/>
      </w:pPr>
      <w:rPr>
        <w:rFonts w:hint="default"/>
        <w:lang w:val="en-US" w:eastAsia="en-US" w:bidi="ar-SA"/>
      </w:rPr>
    </w:lvl>
  </w:abstractNum>
  <w:abstractNum w:abstractNumId="4" w15:restartNumberingAfterBreak="0">
    <w:nsid w:val="0D95478A"/>
    <w:multiLevelType w:val="hybridMultilevel"/>
    <w:tmpl w:val="FE5E03B0"/>
    <w:lvl w:ilvl="0" w:tplc="E05CA8AC">
      <w:start w:val="1"/>
      <w:numFmt w:val="decimal"/>
      <w:lvlText w:val="%1."/>
      <w:lvlJc w:val="left"/>
      <w:pPr>
        <w:ind w:left="1800" w:hanging="720"/>
      </w:pPr>
      <w:rPr>
        <w:rFonts w:ascii="Times New Roman" w:eastAsiaTheme="minorHAnsi" w:hAnsi="Times New Roman" w:cs="Times New Roman"/>
        <w:sz w:val="24"/>
        <w:szCs w:val="24"/>
      </w:rPr>
    </w:lvl>
    <w:lvl w:ilvl="1" w:tplc="8FA04FC2">
      <w:start w:val="1"/>
      <w:numFmt w:val="lowerLetter"/>
      <w:lvlText w:val="(%2)"/>
      <w:lvlJc w:val="left"/>
      <w:pPr>
        <w:ind w:left="1620" w:hanging="360"/>
      </w:pPr>
      <w:rPr>
        <w:rFonts w:ascii="Times New Roman" w:eastAsiaTheme="minorHAnsi" w:hAnsi="Times New Roman" w:cs="Times New Roman"/>
      </w:rPr>
    </w:lvl>
    <w:lvl w:ilvl="2" w:tplc="0BB2130C">
      <w:start w:val="1"/>
      <w:numFmt w:val="upperLetter"/>
      <w:lvlText w:val="(%3)"/>
      <w:lvlJc w:val="right"/>
      <w:pPr>
        <w:ind w:left="1890" w:hanging="180"/>
      </w:pPr>
      <w:rPr>
        <w:rFonts w:ascii="Times New Roman" w:eastAsiaTheme="minorHAnsi" w:hAnsi="Times New Roman" w:cstheme="minorBidi"/>
      </w:r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0096AAA"/>
    <w:multiLevelType w:val="hybridMultilevel"/>
    <w:tmpl w:val="7262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C0ACD"/>
    <w:multiLevelType w:val="hybridMultilevel"/>
    <w:tmpl w:val="C8F88B48"/>
    <w:lvl w:ilvl="0" w:tplc="503EBB2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15B0BB1"/>
    <w:multiLevelType w:val="hybridMultilevel"/>
    <w:tmpl w:val="92CAFCDA"/>
    <w:lvl w:ilvl="0" w:tplc="59C6783A">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FE386FEC">
      <w:start w:val="1"/>
      <w:numFmt w:val="decimal"/>
      <w:lvlText w:val="%2."/>
      <w:lvlJc w:val="left"/>
      <w:pPr>
        <w:ind w:left="827" w:hanging="360"/>
      </w:pPr>
      <w:rPr>
        <w:rFonts w:hint="default"/>
        <w:b w:val="0"/>
        <w:bCs/>
        <w:spacing w:val="0"/>
        <w:w w:val="100"/>
        <w:lang w:val="en-US" w:eastAsia="en-US" w:bidi="ar-SA"/>
      </w:rPr>
    </w:lvl>
    <w:lvl w:ilvl="2" w:tplc="7E864EDC">
      <w:numFmt w:val="bullet"/>
      <w:lvlText w:val="•"/>
      <w:lvlJc w:val="left"/>
      <w:pPr>
        <w:ind w:left="1608" w:hanging="360"/>
      </w:pPr>
      <w:rPr>
        <w:rFonts w:hint="default"/>
        <w:lang w:val="en-US" w:eastAsia="en-US" w:bidi="ar-SA"/>
      </w:rPr>
    </w:lvl>
    <w:lvl w:ilvl="3" w:tplc="D6089AC8">
      <w:numFmt w:val="bullet"/>
      <w:lvlText w:val="•"/>
      <w:lvlJc w:val="left"/>
      <w:pPr>
        <w:ind w:left="2397" w:hanging="360"/>
      </w:pPr>
      <w:rPr>
        <w:rFonts w:hint="default"/>
        <w:lang w:val="en-US" w:eastAsia="en-US" w:bidi="ar-SA"/>
      </w:rPr>
    </w:lvl>
    <w:lvl w:ilvl="4" w:tplc="89225F70">
      <w:numFmt w:val="bullet"/>
      <w:lvlText w:val="•"/>
      <w:lvlJc w:val="left"/>
      <w:pPr>
        <w:ind w:left="3185" w:hanging="360"/>
      </w:pPr>
      <w:rPr>
        <w:rFonts w:hint="default"/>
        <w:lang w:val="en-US" w:eastAsia="en-US" w:bidi="ar-SA"/>
      </w:rPr>
    </w:lvl>
    <w:lvl w:ilvl="5" w:tplc="E9D082BC">
      <w:numFmt w:val="bullet"/>
      <w:lvlText w:val="•"/>
      <w:lvlJc w:val="left"/>
      <w:pPr>
        <w:ind w:left="3974" w:hanging="360"/>
      </w:pPr>
      <w:rPr>
        <w:rFonts w:hint="default"/>
        <w:lang w:val="en-US" w:eastAsia="en-US" w:bidi="ar-SA"/>
      </w:rPr>
    </w:lvl>
    <w:lvl w:ilvl="6" w:tplc="D1A650CE">
      <w:numFmt w:val="bullet"/>
      <w:lvlText w:val="•"/>
      <w:lvlJc w:val="left"/>
      <w:pPr>
        <w:ind w:left="4762" w:hanging="360"/>
      </w:pPr>
      <w:rPr>
        <w:rFonts w:hint="default"/>
        <w:lang w:val="en-US" w:eastAsia="en-US" w:bidi="ar-SA"/>
      </w:rPr>
    </w:lvl>
    <w:lvl w:ilvl="7" w:tplc="4A5891C6">
      <w:numFmt w:val="bullet"/>
      <w:lvlText w:val="•"/>
      <w:lvlJc w:val="left"/>
      <w:pPr>
        <w:ind w:left="5551" w:hanging="360"/>
      </w:pPr>
      <w:rPr>
        <w:rFonts w:hint="default"/>
        <w:lang w:val="en-US" w:eastAsia="en-US" w:bidi="ar-SA"/>
      </w:rPr>
    </w:lvl>
    <w:lvl w:ilvl="8" w:tplc="C012E972">
      <w:numFmt w:val="bullet"/>
      <w:lvlText w:val="•"/>
      <w:lvlJc w:val="left"/>
      <w:pPr>
        <w:ind w:left="6339" w:hanging="360"/>
      </w:pPr>
      <w:rPr>
        <w:rFonts w:hint="default"/>
        <w:lang w:val="en-US" w:eastAsia="en-US" w:bidi="ar-SA"/>
      </w:rPr>
    </w:lvl>
  </w:abstractNum>
  <w:abstractNum w:abstractNumId="8" w15:restartNumberingAfterBreak="0">
    <w:nsid w:val="11A76AC4"/>
    <w:multiLevelType w:val="hybridMultilevel"/>
    <w:tmpl w:val="684C978A"/>
    <w:lvl w:ilvl="0" w:tplc="0CB612B2">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7E2A8C22">
      <w:numFmt w:val="bullet"/>
      <w:lvlText w:val="•"/>
      <w:lvlJc w:val="left"/>
      <w:pPr>
        <w:ind w:left="1205" w:hanging="360"/>
      </w:pPr>
      <w:rPr>
        <w:rFonts w:hint="default"/>
        <w:lang w:val="en-US" w:eastAsia="en-US" w:bidi="ar-SA"/>
      </w:rPr>
    </w:lvl>
    <w:lvl w:ilvl="2" w:tplc="5C408A58">
      <w:numFmt w:val="bullet"/>
      <w:lvlText w:val="•"/>
      <w:lvlJc w:val="left"/>
      <w:pPr>
        <w:ind w:left="1951" w:hanging="360"/>
      </w:pPr>
      <w:rPr>
        <w:rFonts w:hint="default"/>
        <w:lang w:val="en-US" w:eastAsia="en-US" w:bidi="ar-SA"/>
      </w:rPr>
    </w:lvl>
    <w:lvl w:ilvl="3" w:tplc="F5229D64">
      <w:numFmt w:val="bullet"/>
      <w:lvlText w:val="•"/>
      <w:lvlJc w:val="left"/>
      <w:pPr>
        <w:ind w:left="2697" w:hanging="360"/>
      </w:pPr>
      <w:rPr>
        <w:rFonts w:hint="default"/>
        <w:lang w:val="en-US" w:eastAsia="en-US" w:bidi="ar-SA"/>
      </w:rPr>
    </w:lvl>
    <w:lvl w:ilvl="4" w:tplc="7BDE5A68">
      <w:numFmt w:val="bullet"/>
      <w:lvlText w:val="•"/>
      <w:lvlJc w:val="left"/>
      <w:pPr>
        <w:ind w:left="3442" w:hanging="360"/>
      </w:pPr>
      <w:rPr>
        <w:rFonts w:hint="default"/>
        <w:lang w:val="en-US" w:eastAsia="en-US" w:bidi="ar-SA"/>
      </w:rPr>
    </w:lvl>
    <w:lvl w:ilvl="5" w:tplc="CB46E572">
      <w:numFmt w:val="bullet"/>
      <w:lvlText w:val="•"/>
      <w:lvlJc w:val="left"/>
      <w:pPr>
        <w:ind w:left="4188" w:hanging="360"/>
      </w:pPr>
      <w:rPr>
        <w:rFonts w:hint="default"/>
        <w:lang w:val="en-US" w:eastAsia="en-US" w:bidi="ar-SA"/>
      </w:rPr>
    </w:lvl>
    <w:lvl w:ilvl="6" w:tplc="F4D05B52">
      <w:numFmt w:val="bullet"/>
      <w:lvlText w:val="•"/>
      <w:lvlJc w:val="left"/>
      <w:pPr>
        <w:ind w:left="4934" w:hanging="360"/>
      </w:pPr>
      <w:rPr>
        <w:rFonts w:hint="default"/>
        <w:lang w:val="en-US" w:eastAsia="en-US" w:bidi="ar-SA"/>
      </w:rPr>
    </w:lvl>
    <w:lvl w:ilvl="7" w:tplc="CD0E0D64">
      <w:numFmt w:val="bullet"/>
      <w:lvlText w:val="•"/>
      <w:lvlJc w:val="left"/>
      <w:pPr>
        <w:ind w:left="5679" w:hanging="360"/>
      </w:pPr>
      <w:rPr>
        <w:rFonts w:hint="default"/>
        <w:lang w:val="en-US" w:eastAsia="en-US" w:bidi="ar-SA"/>
      </w:rPr>
    </w:lvl>
    <w:lvl w:ilvl="8" w:tplc="03508A26">
      <w:numFmt w:val="bullet"/>
      <w:lvlText w:val="•"/>
      <w:lvlJc w:val="left"/>
      <w:pPr>
        <w:ind w:left="6425" w:hanging="360"/>
      </w:pPr>
      <w:rPr>
        <w:rFonts w:hint="default"/>
        <w:lang w:val="en-US" w:eastAsia="en-US" w:bidi="ar-SA"/>
      </w:rPr>
    </w:lvl>
  </w:abstractNum>
  <w:abstractNum w:abstractNumId="9" w15:restartNumberingAfterBreak="0">
    <w:nsid w:val="135E30CC"/>
    <w:multiLevelType w:val="hybridMultilevel"/>
    <w:tmpl w:val="7DD86728"/>
    <w:lvl w:ilvl="0" w:tplc="87AE8922">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E6C29"/>
    <w:multiLevelType w:val="hybridMultilevel"/>
    <w:tmpl w:val="BF2C6C36"/>
    <w:lvl w:ilvl="0" w:tplc="04090015">
      <w:start w:val="1"/>
      <w:numFmt w:val="upperLetter"/>
      <w:lvlText w:val="%1."/>
      <w:lvlJc w:val="left"/>
      <w:pPr>
        <w:ind w:left="1710"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1" w15:restartNumberingAfterBreak="0">
    <w:nsid w:val="15592415"/>
    <w:multiLevelType w:val="hybridMultilevel"/>
    <w:tmpl w:val="4EB250DC"/>
    <w:lvl w:ilvl="0" w:tplc="75D2982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79C6670"/>
    <w:multiLevelType w:val="hybridMultilevel"/>
    <w:tmpl w:val="E7D80E82"/>
    <w:lvl w:ilvl="0" w:tplc="25C8AD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79E45A9"/>
    <w:multiLevelType w:val="hybridMultilevel"/>
    <w:tmpl w:val="E4FEA69E"/>
    <w:lvl w:ilvl="0" w:tplc="04090003">
      <w:start w:val="1"/>
      <w:numFmt w:val="bullet"/>
      <w:lvlText w:val="o"/>
      <w:lvlJc w:val="left"/>
      <w:pPr>
        <w:ind w:left="818" w:hanging="360"/>
      </w:pPr>
      <w:rPr>
        <w:rFonts w:ascii="Courier New" w:hAnsi="Courier New" w:cs="Courier New"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4" w15:restartNumberingAfterBreak="0">
    <w:nsid w:val="193F3DC5"/>
    <w:multiLevelType w:val="hybridMultilevel"/>
    <w:tmpl w:val="DEA02A44"/>
    <w:lvl w:ilvl="0" w:tplc="BB68141A">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AD1824A0">
      <w:numFmt w:val="bullet"/>
      <w:lvlText w:val="•"/>
      <w:lvlJc w:val="left"/>
      <w:pPr>
        <w:ind w:left="1205" w:hanging="360"/>
      </w:pPr>
      <w:rPr>
        <w:rFonts w:hint="default"/>
        <w:lang w:val="en-US" w:eastAsia="en-US" w:bidi="ar-SA"/>
      </w:rPr>
    </w:lvl>
    <w:lvl w:ilvl="2" w:tplc="5D389556">
      <w:numFmt w:val="bullet"/>
      <w:lvlText w:val="•"/>
      <w:lvlJc w:val="left"/>
      <w:pPr>
        <w:ind w:left="1951" w:hanging="360"/>
      </w:pPr>
      <w:rPr>
        <w:rFonts w:hint="default"/>
        <w:lang w:val="en-US" w:eastAsia="en-US" w:bidi="ar-SA"/>
      </w:rPr>
    </w:lvl>
    <w:lvl w:ilvl="3" w:tplc="AFD4D24C">
      <w:numFmt w:val="bullet"/>
      <w:lvlText w:val="•"/>
      <w:lvlJc w:val="left"/>
      <w:pPr>
        <w:ind w:left="2697" w:hanging="360"/>
      </w:pPr>
      <w:rPr>
        <w:rFonts w:hint="default"/>
        <w:lang w:val="en-US" w:eastAsia="en-US" w:bidi="ar-SA"/>
      </w:rPr>
    </w:lvl>
    <w:lvl w:ilvl="4" w:tplc="6EAE6D62">
      <w:numFmt w:val="bullet"/>
      <w:lvlText w:val="•"/>
      <w:lvlJc w:val="left"/>
      <w:pPr>
        <w:ind w:left="3442" w:hanging="360"/>
      </w:pPr>
      <w:rPr>
        <w:rFonts w:hint="default"/>
        <w:lang w:val="en-US" w:eastAsia="en-US" w:bidi="ar-SA"/>
      </w:rPr>
    </w:lvl>
    <w:lvl w:ilvl="5" w:tplc="AA90DD7A">
      <w:numFmt w:val="bullet"/>
      <w:lvlText w:val="•"/>
      <w:lvlJc w:val="left"/>
      <w:pPr>
        <w:ind w:left="4188" w:hanging="360"/>
      </w:pPr>
      <w:rPr>
        <w:rFonts w:hint="default"/>
        <w:lang w:val="en-US" w:eastAsia="en-US" w:bidi="ar-SA"/>
      </w:rPr>
    </w:lvl>
    <w:lvl w:ilvl="6" w:tplc="51A0E636">
      <w:numFmt w:val="bullet"/>
      <w:lvlText w:val="•"/>
      <w:lvlJc w:val="left"/>
      <w:pPr>
        <w:ind w:left="4934" w:hanging="360"/>
      </w:pPr>
      <w:rPr>
        <w:rFonts w:hint="default"/>
        <w:lang w:val="en-US" w:eastAsia="en-US" w:bidi="ar-SA"/>
      </w:rPr>
    </w:lvl>
    <w:lvl w:ilvl="7" w:tplc="578CF860">
      <w:numFmt w:val="bullet"/>
      <w:lvlText w:val="•"/>
      <w:lvlJc w:val="left"/>
      <w:pPr>
        <w:ind w:left="5679" w:hanging="360"/>
      </w:pPr>
      <w:rPr>
        <w:rFonts w:hint="default"/>
        <w:lang w:val="en-US" w:eastAsia="en-US" w:bidi="ar-SA"/>
      </w:rPr>
    </w:lvl>
    <w:lvl w:ilvl="8" w:tplc="0E12370C">
      <w:numFmt w:val="bullet"/>
      <w:lvlText w:val="•"/>
      <w:lvlJc w:val="left"/>
      <w:pPr>
        <w:ind w:left="6425" w:hanging="360"/>
      </w:pPr>
      <w:rPr>
        <w:rFonts w:hint="default"/>
        <w:lang w:val="en-US" w:eastAsia="en-US" w:bidi="ar-SA"/>
      </w:rPr>
    </w:lvl>
  </w:abstractNum>
  <w:abstractNum w:abstractNumId="15" w15:restartNumberingAfterBreak="0">
    <w:nsid w:val="1A6017A7"/>
    <w:multiLevelType w:val="hybridMultilevel"/>
    <w:tmpl w:val="1D627C12"/>
    <w:lvl w:ilvl="0" w:tplc="7362D90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AED2DAE"/>
    <w:multiLevelType w:val="hybridMultilevel"/>
    <w:tmpl w:val="436029D4"/>
    <w:lvl w:ilvl="0" w:tplc="0C78AA1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A0FA4128">
      <w:numFmt w:val="bullet"/>
      <w:lvlText w:val="o"/>
      <w:lvlJc w:val="left"/>
      <w:pPr>
        <w:ind w:left="827" w:hanging="361"/>
      </w:pPr>
      <w:rPr>
        <w:rFonts w:ascii="Courier New" w:eastAsia="Courier New" w:hAnsi="Courier New" w:cs="Courier New" w:hint="default"/>
        <w:b w:val="0"/>
        <w:bCs w:val="0"/>
        <w:i w:val="0"/>
        <w:iCs w:val="0"/>
        <w:spacing w:val="0"/>
        <w:w w:val="100"/>
        <w:sz w:val="22"/>
        <w:szCs w:val="22"/>
        <w:lang w:val="en-US" w:eastAsia="en-US" w:bidi="ar-SA"/>
      </w:rPr>
    </w:lvl>
    <w:lvl w:ilvl="2" w:tplc="2C1A3B8E">
      <w:numFmt w:val="bullet"/>
      <w:lvlText w:val="•"/>
      <w:lvlJc w:val="left"/>
      <w:pPr>
        <w:ind w:left="1608" w:hanging="361"/>
      </w:pPr>
      <w:rPr>
        <w:rFonts w:hint="default"/>
        <w:lang w:val="en-US" w:eastAsia="en-US" w:bidi="ar-SA"/>
      </w:rPr>
    </w:lvl>
    <w:lvl w:ilvl="3" w:tplc="1EB67EFE">
      <w:numFmt w:val="bullet"/>
      <w:lvlText w:val="•"/>
      <w:lvlJc w:val="left"/>
      <w:pPr>
        <w:ind w:left="2397" w:hanging="361"/>
      </w:pPr>
      <w:rPr>
        <w:rFonts w:hint="default"/>
        <w:lang w:val="en-US" w:eastAsia="en-US" w:bidi="ar-SA"/>
      </w:rPr>
    </w:lvl>
    <w:lvl w:ilvl="4" w:tplc="5C5A5642">
      <w:numFmt w:val="bullet"/>
      <w:lvlText w:val="•"/>
      <w:lvlJc w:val="left"/>
      <w:pPr>
        <w:ind w:left="3185" w:hanging="361"/>
      </w:pPr>
      <w:rPr>
        <w:rFonts w:hint="default"/>
        <w:lang w:val="en-US" w:eastAsia="en-US" w:bidi="ar-SA"/>
      </w:rPr>
    </w:lvl>
    <w:lvl w:ilvl="5" w:tplc="8FC86FEE">
      <w:numFmt w:val="bullet"/>
      <w:lvlText w:val="•"/>
      <w:lvlJc w:val="left"/>
      <w:pPr>
        <w:ind w:left="3974" w:hanging="361"/>
      </w:pPr>
      <w:rPr>
        <w:rFonts w:hint="default"/>
        <w:lang w:val="en-US" w:eastAsia="en-US" w:bidi="ar-SA"/>
      </w:rPr>
    </w:lvl>
    <w:lvl w:ilvl="6" w:tplc="641A92F8">
      <w:numFmt w:val="bullet"/>
      <w:lvlText w:val="•"/>
      <w:lvlJc w:val="left"/>
      <w:pPr>
        <w:ind w:left="4762" w:hanging="361"/>
      </w:pPr>
      <w:rPr>
        <w:rFonts w:hint="default"/>
        <w:lang w:val="en-US" w:eastAsia="en-US" w:bidi="ar-SA"/>
      </w:rPr>
    </w:lvl>
    <w:lvl w:ilvl="7" w:tplc="BD34FD0C">
      <w:numFmt w:val="bullet"/>
      <w:lvlText w:val="•"/>
      <w:lvlJc w:val="left"/>
      <w:pPr>
        <w:ind w:left="5551" w:hanging="361"/>
      </w:pPr>
      <w:rPr>
        <w:rFonts w:hint="default"/>
        <w:lang w:val="en-US" w:eastAsia="en-US" w:bidi="ar-SA"/>
      </w:rPr>
    </w:lvl>
    <w:lvl w:ilvl="8" w:tplc="6B84FDBA">
      <w:numFmt w:val="bullet"/>
      <w:lvlText w:val="•"/>
      <w:lvlJc w:val="left"/>
      <w:pPr>
        <w:ind w:left="6339" w:hanging="361"/>
      </w:pPr>
      <w:rPr>
        <w:rFonts w:hint="default"/>
        <w:lang w:val="en-US" w:eastAsia="en-US" w:bidi="ar-SA"/>
      </w:rPr>
    </w:lvl>
  </w:abstractNum>
  <w:abstractNum w:abstractNumId="17" w15:restartNumberingAfterBreak="0">
    <w:nsid w:val="1F036974"/>
    <w:multiLevelType w:val="hybridMultilevel"/>
    <w:tmpl w:val="92AAF3EE"/>
    <w:lvl w:ilvl="0" w:tplc="7116D308">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8C1A22F8">
      <w:numFmt w:val="bullet"/>
      <w:lvlText w:val="•"/>
      <w:lvlJc w:val="left"/>
      <w:pPr>
        <w:ind w:left="1205" w:hanging="360"/>
      </w:pPr>
      <w:rPr>
        <w:rFonts w:hint="default"/>
        <w:lang w:val="en-US" w:eastAsia="en-US" w:bidi="ar-SA"/>
      </w:rPr>
    </w:lvl>
    <w:lvl w:ilvl="2" w:tplc="E47E51DA">
      <w:numFmt w:val="bullet"/>
      <w:lvlText w:val="•"/>
      <w:lvlJc w:val="left"/>
      <w:pPr>
        <w:ind w:left="1951" w:hanging="360"/>
      </w:pPr>
      <w:rPr>
        <w:rFonts w:hint="default"/>
        <w:lang w:val="en-US" w:eastAsia="en-US" w:bidi="ar-SA"/>
      </w:rPr>
    </w:lvl>
    <w:lvl w:ilvl="3" w:tplc="A6EACB04">
      <w:numFmt w:val="bullet"/>
      <w:lvlText w:val="•"/>
      <w:lvlJc w:val="left"/>
      <w:pPr>
        <w:ind w:left="2697" w:hanging="360"/>
      </w:pPr>
      <w:rPr>
        <w:rFonts w:hint="default"/>
        <w:lang w:val="en-US" w:eastAsia="en-US" w:bidi="ar-SA"/>
      </w:rPr>
    </w:lvl>
    <w:lvl w:ilvl="4" w:tplc="FCA85A06">
      <w:numFmt w:val="bullet"/>
      <w:lvlText w:val="•"/>
      <w:lvlJc w:val="left"/>
      <w:pPr>
        <w:ind w:left="3442" w:hanging="360"/>
      </w:pPr>
      <w:rPr>
        <w:rFonts w:hint="default"/>
        <w:lang w:val="en-US" w:eastAsia="en-US" w:bidi="ar-SA"/>
      </w:rPr>
    </w:lvl>
    <w:lvl w:ilvl="5" w:tplc="F51E0644">
      <w:numFmt w:val="bullet"/>
      <w:lvlText w:val="•"/>
      <w:lvlJc w:val="left"/>
      <w:pPr>
        <w:ind w:left="4188" w:hanging="360"/>
      </w:pPr>
      <w:rPr>
        <w:rFonts w:hint="default"/>
        <w:lang w:val="en-US" w:eastAsia="en-US" w:bidi="ar-SA"/>
      </w:rPr>
    </w:lvl>
    <w:lvl w:ilvl="6" w:tplc="B24C9FB2">
      <w:numFmt w:val="bullet"/>
      <w:lvlText w:val="•"/>
      <w:lvlJc w:val="left"/>
      <w:pPr>
        <w:ind w:left="4934" w:hanging="360"/>
      </w:pPr>
      <w:rPr>
        <w:rFonts w:hint="default"/>
        <w:lang w:val="en-US" w:eastAsia="en-US" w:bidi="ar-SA"/>
      </w:rPr>
    </w:lvl>
    <w:lvl w:ilvl="7" w:tplc="EBAA9F92">
      <w:numFmt w:val="bullet"/>
      <w:lvlText w:val="•"/>
      <w:lvlJc w:val="left"/>
      <w:pPr>
        <w:ind w:left="5679" w:hanging="360"/>
      </w:pPr>
      <w:rPr>
        <w:rFonts w:hint="default"/>
        <w:lang w:val="en-US" w:eastAsia="en-US" w:bidi="ar-SA"/>
      </w:rPr>
    </w:lvl>
    <w:lvl w:ilvl="8" w:tplc="3A38C690">
      <w:numFmt w:val="bullet"/>
      <w:lvlText w:val="•"/>
      <w:lvlJc w:val="left"/>
      <w:pPr>
        <w:ind w:left="6425" w:hanging="360"/>
      </w:pPr>
      <w:rPr>
        <w:rFonts w:hint="default"/>
        <w:lang w:val="en-US" w:eastAsia="en-US" w:bidi="ar-SA"/>
      </w:rPr>
    </w:lvl>
  </w:abstractNum>
  <w:abstractNum w:abstractNumId="18" w15:restartNumberingAfterBreak="0">
    <w:nsid w:val="24904F21"/>
    <w:multiLevelType w:val="hybridMultilevel"/>
    <w:tmpl w:val="EF04FC40"/>
    <w:lvl w:ilvl="0" w:tplc="E63C4B58">
      <w:numFmt w:val="bullet"/>
      <w:lvlText w:val=""/>
      <w:lvlJc w:val="left"/>
      <w:pPr>
        <w:ind w:left="458" w:hanging="360"/>
      </w:pPr>
      <w:rPr>
        <w:rFonts w:ascii="Symbol" w:eastAsia="Symbol" w:hAnsi="Symbol" w:cs="Symbol" w:hint="default"/>
        <w:b w:val="0"/>
        <w:bCs w:val="0"/>
        <w:i w:val="0"/>
        <w:iCs w:val="0"/>
        <w:spacing w:val="0"/>
        <w:w w:val="100"/>
        <w:sz w:val="24"/>
        <w:szCs w:val="24"/>
        <w:lang w:val="en-US" w:eastAsia="en-US" w:bidi="ar-SA"/>
      </w:rPr>
    </w:lvl>
    <w:lvl w:ilvl="1" w:tplc="D6C03186">
      <w:numFmt w:val="bullet"/>
      <w:lvlText w:val="•"/>
      <w:lvlJc w:val="left"/>
      <w:pPr>
        <w:ind w:left="1205" w:hanging="360"/>
      </w:pPr>
      <w:rPr>
        <w:rFonts w:hint="default"/>
        <w:lang w:val="en-US" w:eastAsia="en-US" w:bidi="ar-SA"/>
      </w:rPr>
    </w:lvl>
    <w:lvl w:ilvl="2" w:tplc="301050A4">
      <w:numFmt w:val="bullet"/>
      <w:lvlText w:val="•"/>
      <w:lvlJc w:val="left"/>
      <w:pPr>
        <w:ind w:left="1951" w:hanging="360"/>
      </w:pPr>
      <w:rPr>
        <w:rFonts w:hint="default"/>
        <w:lang w:val="en-US" w:eastAsia="en-US" w:bidi="ar-SA"/>
      </w:rPr>
    </w:lvl>
    <w:lvl w:ilvl="3" w:tplc="33B073E6">
      <w:numFmt w:val="bullet"/>
      <w:lvlText w:val="•"/>
      <w:lvlJc w:val="left"/>
      <w:pPr>
        <w:ind w:left="2697" w:hanging="360"/>
      </w:pPr>
      <w:rPr>
        <w:rFonts w:hint="default"/>
        <w:lang w:val="en-US" w:eastAsia="en-US" w:bidi="ar-SA"/>
      </w:rPr>
    </w:lvl>
    <w:lvl w:ilvl="4" w:tplc="ABA4661A">
      <w:numFmt w:val="bullet"/>
      <w:lvlText w:val="•"/>
      <w:lvlJc w:val="left"/>
      <w:pPr>
        <w:ind w:left="3442" w:hanging="360"/>
      </w:pPr>
      <w:rPr>
        <w:rFonts w:hint="default"/>
        <w:lang w:val="en-US" w:eastAsia="en-US" w:bidi="ar-SA"/>
      </w:rPr>
    </w:lvl>
    <w:lvl w:ilvl="5" w:tplc="8864E542">
      <w:numFmt w:val="bullet"/>
      <w:lvlText w:val="•"/>
      <w:lvlJc w:val="left"/>
      <w:pPr>
        <w:ind w:left="4188" w:hanging="360"/>
      </w:pPr>
      <w:rPr>
        <w:rFonts w:hint="default"/>
        <w:lang w:val="en-US" w:eastAsia="en-US" w:bidi="ar-SA"/>
      </w:rPr>
    </w:lvl>
    <w:lvl w:ilvl="6" w:tplc="9F2E51DC">
      <w:numFmt w:val="bullet"/>
      <w:lvlText w:val="•"/>
      <w:lvlJc w:val="left"/>
      <w:pPr>
        <w:ind w:left="4934" w:hanging="360"/>
      </w:pPr>
      <w:rPr>
        <w:rFonts w:hint="default"/>
        <w:lang w:val="en-US" w:eastAsia="en-US" w:bidi="ar-SA"/>
      </w:rPr>
    </w:lvl>
    <w:lvl w:ilvl="7" w:tplc="F43C5820">
      <w:numFmt w:val="bullet"/>
      <w:lvlText w:val="•"/>
      <w:lvlJc w:val="left"/>
      <w:pPr>
        <w:ind w:left="5679" w:hanging="360"/>
      </w:pPr>
      <w:rPr>
        <w:rFonts w:hint="default"/>
        <w:lang w:val="en-US" w:eastAsia="en-US" w:bidi="ar-SA"/>
      </w:rPr>
    </w:lvl>
    <w:lvl w:ilvl="8" w:tplc="56C4FA5A">
      <w:numFmt w:val="bullet"/>
      <w:lvlText w:val="•"/>
      <w:lvlJc w:val="left"/>
      <w:pPr>
        <w:ind w:left="6425" w:hanging="360"/>
      </w:pPr>
      <w:rPr>
        <w:rFonts w:hint="default"/>
        <w:lang w:val="en-US" w:eastAsia="en-US" w:bidi="ar-SA"/>
      </w:rPr>
    </w:lvl>
  </w:abstractNum>
  <w:abstractNum w:abstractNumId="19" w15:restartNumberingAfterBreak="0">
    <w:nsid w:val="27C85764"/>
    <w:multiLevelType w:val="hybridMultilevel"/>
    <w:tmpl w:val="CC5EBC12"/>
    <w:lvl w:ilvl="0" w:tplc="E0081BE2">
      <w:start w:val="2"/>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D129D1"/>
    <w:multiLevelType w:val="hybridMultilevel"/>
    <w:tmpl w:val="C464BC00"/>
    <w:lvl w:ilvl="0" w:tplc="5E369C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F67939"/>
    <w:multiLevelType w:val="hybridMultilevel"/>
    <w:tmpl w:val="BB22B9AE"/>
    <w:lvl w:ilvl="0" w:tplc="CAF0F5E4">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A9665FE"/>
    <w:multiLevelType w:val="hybridMultilevel"/>
    <w:tmpl w:val="127A393E"/>
    <w:lvl w:ilvl="0" w:tplc="27C62482">
      <w:start w:val="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30D80A3B"/>
    <w:multiLevelType w:val="hybridMultilevel"/>
    <w:tmpl w:val="7A9074F0"/>
    <w:lvl w:ilvl="0" w:tplc="575A6C34">
      <w:start w:val="2"/>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2FB72F8"/>
    <w:multiLevelType w:val="hybridMultilevel"/>
    <w:tmpl w:val="E6ACDC1A"/>
    <w:lvl w:ilvl="0" w:tplc="0C94070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3242978"/>
    <w:multiLevelType w:val="hybridMultilevel"/>
    <w:tmpl w:val="2A5A1A7A"/>
    <w:lvl w:ilvl="0" w:tplc="31BC7684">
      <w:start w:val="1"/>
      <w:numFmt w:val="lowerRoman"/>
      <w:lvlText w:val="(%1)"/>
      <w:lvlJc w:val="left"/>
      <w:pPr>
        <w:ind w:left="2016" w:hanging="72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6" w15:restartNumberingAfterBreak="0">
    <w:nsid w:val="3D7E4ECB"/>
    <w:multiLevelType w:val="hybridMultilevel"/>
    <w:tmpl w:val="2F96D470"/>
    <w:lvl w:ilvl="0" w:tplc="817E2FB0">
      <w:numFmt w:val="bullet"/>
      <w:lvlText w:val=""/>
      <w:lvlJc w:val="left"/>
      <w:pPr>
        <w:ind w:left="458" w:hanging="360"/>
      </w:pPr>
      <w:rPr>
        <w:rFonts w:ascii="Symbol" w:eastAsia="Symbol" w:hAnsi="Symbol" w:cs="Symbol" w:hint="default"/>
        <w:spacing w:val="0"/>
        <w:w w:val="100"/>
        <w:lang w:val="en-US" w:eastAsia="en-US" w:bidi="ar-SA"/>
      </w:rPr>
    </w:lvl>
    <w:lvl w:ilvl="1" w:tplc="F3A82810">
      <w:numFmt w:val="bullet"/>
      <w:lvlText w:val="•"/>
      <w:lvlJc w:val="left"/>
      <w:pPr>
        <w:ind w:left="1205" w:hanging="360"/>
      </w:pPr>
      <w:rPr>
        <w:rFonts w:hint="default"/>
        <w:lang w:val="en-US" w:eastAsia="en-US" w:bidi="ar-SA"/>
      </w:rPr>
    </w:lvl>
    <w:lvl w:ilvl="2" w:tplc="446C3160">
      <w:numFmt w:val="bullet"/>
      <w:lvlText w:val="•"/>
      <w:lvlJc w:val="left"/>
      <w:pPr>
        <w:ind w:left="1951" w:hanging="360"/>
      </w:pPr>
      <w:rPr>
        <w:rFonts w:hint="default"/>
        <w:lang w:val="en-US" w:eastAsia="en-US" w:bidi="ar-SA"/>
      </w:rPr>
    </w:lvl>
    <w:lvl w:ilvl="3" w:tplc="88EC3A4A">
      <w:numFmt w:val="bullet"/>
      <w:lvlText w:val="•"/>
      <w:lvlJc w:val="left"/>
      <w:pPr>
        <w:ind w:left="2697" w:hanging="360"/>
      </w:pPr>
      <w:rPr>
        <w:rFonts w:hint="default"/>
        <w:lang w:val="en-US" w:eastAsia="en-US" w:bidi="ar-SA"/>
      </w:rPr>
    </w:lvl>
    <w:lvl w:ilvl="4" w:tplc="9EB88AD0">
      <w:numFmt w:val="bullet"/>
      <w:lvlText w:val="•"/>
      <w:lvlJc w:val="left"/>
      <w:pPr>
        <w:ind w:left="3442" w:hanging="360"/>
      </w:pPr>
      <w:rPr>
        <w:rFonts w:hint="default"/>
        <w:lang w:val="en-US" w:eastAsia="en-US" w:bidi="ar-SA"/>
      </w:rPr>
    </w:lvl>
    <w:lvl w:ilvl="5" w:tplc="B3B81720">
      <w:numFmt w:val="bullet"/>
      <w:lvlText w:val="•"/>
      <w:lvlJc w:val="left"/>
      <w:pPr>
        <w:ind w:left="4188" w:hanging="360"/>
      </w:pPr>
      <w:rPr>
        <w:rFonts w:hint="default"/>
        <w:lang w:val="en-US" w:eastAsia="en-US" w:bidi="ar-SA"/>
      </w:rPr>
    </w:lvl>
    <w:lvl w:ilvl="6" w:tplc="A2DED0C4">
      <w:numFmt w:val="bullet"/>
      <w:lvlText w:val="•"/>
      <w:lvlJc w:val="left"/>
      <w:pPr>
        <w:ind w:left="4934" w:hanging="360"/>
      </w:pPr>
      <w:rPr>
        <w:rFonts w:hint="default"/>
        <w:lang w:val="en-US" w:eastAsia="en-US" w:bidi="ar-SA"/>
      </w:rPr>
    </w:lvl>
    <w:lvl w:ilvl="7" w:tplc="78B2D3EC">
      <w:numFmt w:val="bullet"/>
      <w:lvlText w:val="•"/>
      <w:lvlJc w:val="left"/>
      <w:pPr>
        <w:ind w:left="5679" w:hanging="360"/>
      </w:pPr>
      <w:rPr>
        <w:rFonts w:hint="default"/>
        <w:lang w:val="en-US" w:eastAsia="en-US" w:bidi="ar-SA"/>
      </w:rPr>
    </w:lvl>
    <w:lvl w:ilvl="8" w:tplc="A11C28AC">
      <w:numFmt w:val="bullet"/>
      <w:lvlText w:val="•"/>
      <w:lvlJc w:val="left"/>
      <w:pPr>
        <w:ind w:left="6425" w:hanging="360"/>
      </w:pPr>
      <w:rPr>
        <w:rFonts w:hint="default"/>
        <w:lang w:val="en-US" w:eastAsia="en-US" w:bidi="ar-SA"/>
      </w:rPr>
    </w:lvl>
  </w:abstractNum>
  <w:abstractNum w:abstractNumId="27" w15:restartNumberingAfterBreak="0">
    <w:nsid w:val="3E0E56E3"/>
    <w:multiLevelType w:val="hybridMultilevel"/>
    <w:tmpl w:val="89807454"/>
    <w:lvl w:ilvl="0" w:tplc="AE7C6F3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1B5785F"/>
    <w:multiLevelType w:val="hybridMultilevel"/>
    <w:tmpl w:val="638A0C0A"/>
    <w:lvl w:ilvl="0" w:tplc="2E2A7EBE">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C0B0C8A2">
      <w:numFmt w:val="bullet"/>
      <w:lvlText w:val="•"/>
      <w:lvlJc w:val="left"/>
      <w:pPr>
        <w:ind w:left="1205" w:hanging="360"/>
      </w:pPr>
      <w:rPr>
        <w:rFonts w:hint="default"/>
        <w:lang w:val="en-US" w:eastAsia="en-US" w:bidi="ar-SA"/>
      </w:rPr>
    </w:lvl>
    <w:lvl w:ilvl="2" w:tplc="64E06A26">
      <w:numFmt w:val="bullet"/>
      <w:lvlText w:val="•"/>
      <w:lvlJc w:val="left"/>
      <w:pPr>
        <w:ind w:left="1951" w:hanging="360"/>
      </w:pPr>
      <w:rPr>
        <w:rFonts w:hint="default"/>
        <w:lang w:val="en-US" w:eastAsia="en-US" w:bidi="ar-SA"/>
      </w:rPr>
    </w:lvl>
    <w:lvl w:ilvl="3" w:tplc="C0286002">
      <w:numFmt w:val="bullet"/>
      <w:lvlText w:val="•"/>
      <w:lvlJc w:val="left"/>
      <w:pPr>
        <w:ind w:left="2697" w:hanging="360"/>
      </w:pPr>
      <w:rPr>
        <w:rFonts w:hint="default"/>
        <w:lang w:val="en-US" w:eastAsia="en-US" w:bidi="ar-SA"/>
      </w:rPr>
    </w:lvl>
    <w:lvl w:ilvl="4" w:tplc="C92AF7FA">
      <w:numFmt w:val="bullet"/>
      <w:lvlText w:val="•"/>
      <w:lvlJc w:val="left"/>
      <w:pPr>
        <w:ind w:left="3442" w:hanging="360"/>
      </w:pPr>
      <w:rPr>
        <w:rFonts w:hint="default"/>
        <w:lang w:val="en-US" w:eastAsia="en-US" w:bidi="ar-SA"/>
      </w:rPr>
    </w:lvl>
    <w:lvl w:ilvl="5" w:tplc="BDC84D3E">
      <w:numFmt w:val="bullet"/>
      <w:lvlText w:val="•"/>
      <w:lvlJc w:val="left"/>
      <w:pPr>
        <w:ind w:left="4188" w:hanging="360"/>
      </w:pPr>
      <w:rPr>
        <w:rFonts w:hint="default"/>
        <w:lang w:val="en-US" w:eastAsia="en-US" w:bidi="ar-SA"/>
      </w:rPr>
    </w:lvl>
    <w:lvl w:ilvl="6" w:tplc="BF34B302">
      <w:numFmt w:val="bullet"/>
      <w:lvlText w:val="•"/>
      <w:lvlJc w:val="left"/>
      <w:pPr>
        <w:ind w:left="4934" w:hanging="360"/>
      </w:pPr>
      <w:rPr>
        <w:rFonts w:hint="default"/>
        <w:lang w:val="en-US" w:eastAsia="en-US" w:bidi="ar-SA"/>
      </w:rPr>
    </w:lvl>
    <w:lvl w:ilvl="7" w:tplc="E96A0A04">
      <w:numFmt w:val="bullet"/>
      <w:lvlText w:val="•"/>
      <w:lvlJc w:val="left"/>
      <w:pPr>
        <w:ind w:left="5679" w:hanging="360"/>
      </w:pPr>
      <w:rPr>
        <w:rFonts w:hint="default"/>
        <w:lang w:val="en-US" w:eastAsia="en-US" w:bidi="ar-SA"/>
      </w:rPr>
    </w:lvl>
    <w:lvl w:ilvl="8" w:tplc="82266F0C">
      <w:numFmt w:val="bullet"/>
      <w:lvlText w:val="•"/>
      <w:lvlJc w:val="left"/>
      <w:pPr>
        <w:ind w:left="6425" w:hanging="360"/>
      </w:pPr>
      <w:rPr>
        <w:rFonts w:hint="default"/>
        <w:lang w:val="en-US" w:eastAsia="en-US" w:bidi="ar-SA"/>
      </w:rPr>
    </w:lvl>
  </w:abstractNum>
  <w:abstractNum w:abstractNumId="29" w15:restartNumberingAfterBreak="0">
    <w:nsid w:val="43C40205"/>
    <w:multiLevelType w:val="hybridMultilevel"/>
    <w:tmpl w:val="030EAC48"/>
    <w:lvl w:ilvl="0" w:tplc="A79CBD6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547645"/>
    <w:multiLevelType w:val="hybridMultilevel"/>
    <w:tmpl w:val="E7B6F596"/>
    <w:lvl w:ilvl="0" w:tplc="26EA5B04">
      <w:numFmt w:val="bullet"/>
      <w:lvlText w:val=""/>
      <w:lvlJc w:val="left"/>
      <w:pPr>
        <w:ind w:left="458" w:hanging="360"/>
      </w:pPr>
      <w:rPr>
        <w:rFonts w:ascii="Symbol" w:eastAsia="Symbol" w:hAnsi="Symbol" w:cs="Symbol" w:hint="default"/>
        <w:b w:val="0"/>
        <w:bCs w:val="0"/>
        <w:i w:val="0"/>
        <w:iCs w:val="0"/>
        <w:spacing w:val="0"/>
        <w:w w:val="100"/>
        <w:sz w:val="24"/>
        <w:szCs w:val="24"/>
        <w:lang w:val="en-US" w:eastAsia="en-US" w:bidi="ar-SA"/>
      </w:rPr>
    </w:lvl>
    <w:lvl w:ilvl="1" w:tplc="2CB8E380">
      <w:numFmt w:val="bullet"/>
      <w:lvlText w:val="•"/>
      <w:lvlJc w:val="left"/>
      <w:pPr>
        <w:ind w:left="1205" w:hanging="360"/>
      </w:pPr>
      <w:rPr>
        <w:rFonts w:hint="default"/>
        <w:lang w:val="en-US" w:eastAsia="en-US" w:bidi="ar-SA"/>
      </w:rPr>
    </w:lvl>
    <w:lvl w:ilvl="2" w:tplc="5F582506">
      <w:numFmt w:val="bullet"/>
      <w:lvlText w:val="•"/>
      <w:lvlJc w:val="left"/>
      <w:pPr>
        <w:ind w:left="1951" w:hanging="360"/>
      </w:pPr>
      <w:rPr>
        <w:rFonts w:hint="default"/>
        <w:lang w:val="en-US" w:eastAsia="en-US" w:bidi="ar-SA"/>
      </w:rPr>
    </w:lvl>
    <w:lvl w:ilvl="3" w:tplc="D4AC8470">
      <w:numFmt w:val="bullet"/>
      <w:lvlText w:val="•"/>
      <w:lvlJc w:val="left"/>
      <w:pPr>
        <w:ind w:left="2697" w:hanging="360"/>
      </w:pPr>
      <w:rPr>
        <w:rFonts w:hint="default"/>
        <w:lang w:val="en-US" w:eastAsia="en-US" w:bidi="ar-SA"/>
      </w:rPr>
    </w:lvl>
    <w:lvl w:ilvl="4" w:tplc="49360FC4">
      <w:numFmt w:val="bullet"/>
      <w:lvlText w:val="•"/>
      <w:lvlJc w:val="left"/>
      <w:pPr>
        <w:ind w:left="3442" w:hanging="360"/>
      </w:pPr>
      <w:rPr>
        <w:rFonts w:hint="default"/>
        <w:lang w:val="en-US" w:eastAsia="en-US" w:bidi="ar-SA"/>
      </w:rPr>
    </w:lvl>
    <w:lvl w:ilvl="5" w:tplc="3A80C7A0">
      <w:numFmt w:val="bullet"/>
      <w:lvlText w:val="•"/>
      <w:lvlJc w:val="left"/>
      <w:pPr>
        <w:ind w:left="4188" w:hanging="360"/>
      </w:pPr>
      <w:rPr>
        <w:rFonts w:hint="default"/>
        <w:lang w:val="en-US" w:eastAsia="en-US" w:bidi="ar-SA"/>
      </w:rPr>
    </w:lvl>
    <w:lvl w:ilvl="6" w:tplc="E64200E4">
      <w:numFmt w:val="bullet"/>
      <w:lvlText w:val="•"/>
      <w:lvlJc w:val="left"/>
      <w:pPr>
        <w:ind w:left="4934" w:hanging="360"/>
      </w:pPr>
      <w:rPr>
        <w:rFonts w:hint="default"/>
        <w:lang w:val="en-US" w:eastAsia="en-US" w:bidi="ar-SA"/>
      </w:rPr>
    </w:lvl>
    <w:lvl w:ilvl="7" w:tplc="7C181EE4">
      <w:numFmt w:val="bullet"/>
      <w:lvlText w:val="•"/>
      <w:lvlJc w:val="left"/>
      <w:pPr>
        <w:ind w:left="5679" w:hanging="360"/>
      </w:pPr>
      <w:rPr>
        <w:rFonts w:hint="default"/>
        <w:lang w:val="en-US" w:eastAsia="en-US" w:bidi="ar-SA"/>
      </w:rPr>
    </w:lvl>
    <w:lvl w:ilvl="8" w:tplc="5DA02D00">
      <w:numFmt w:val="bullet"/>
      <w:lvlText w:val="•"/>
      <w:lvlJc w:val="left"/>
      <w:pPr>
        <w:ind w:left="6425" w:hanging="360"/>
      </w:pPr>
      <w:rPr>
        <w:rFonts w:hint="default"/>
        <w:lang w:val="en-US" w:eastAsia="en-US" w:bidi="ar-SA"/>
      </w:rPr>
    </w:lvl>
  </w:abstractNum>
  <w:abstractNum w:abstractNumId="31" w15:restartNumberingAfterBreak="0">
    <w:nsid w:val="488008A6"/>
    <w:multiLevelType w:val="hybridMultilevel"/>
    <w:tmpl w:val="F70C1AAE"/>
    <w:lvl w:ilvl="0" w:tplc="00F4FE00">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F6A6D58A">
      <w:numFmt w:val="bullet"/>
      <w:lvlText w:val="•"/>
      <w:lvlJc w:val="left"/>
      <w:pPr>
        <w:ind w:left="1205" w:hanging="360"/>
      </w:pPr>
      <w:rPr>
        <w:rFonts w:hint="default"/>
        <w:lang w:val="en-US" w:eastAsia="en-US" w:bidi="ar-SA"/>
      </w:rPr>
    </w:lvl>
    <w:lvl w:ilvl="2" w:tplc="92C2B7CA">
      <w:numFmt w:val="bullet"/>
      <w:lvlText w:val="•"/>
      <w:lvlJc w:val="left"/>
      <w:pPr>
        <w:ind w:left="1951" w:hanging="360"/>
      </w:pPr>
      <w:rPr>
        <w:rFonts w:hint="default"/>
        <w:lang w:val="en-US" w:eastAsia="en-US" w:bidi="ar-SA"/>
      </w:rPr>
    </w:lvl>
    <w:lvl w:ilvl="3" w:tplc="6C3A454C">
      <w:numFmt w:val="bullet"/>
      <w:lvlText w:val="•"/>
      <w:lvlJc w:val="left"/>
      <w:pPr>
        <w:ind w:left="2697" w:hanging="360"/>
      </w:pPr>
      <w:rPr>
        <w:rFonts w:hint="default"/>
        <w:lang w:val="en-US" w:eastAsia="en-US" w:bidi="ar-SA"/>
      </w:rPr>
    </w:lvl>
    <w:lvl w:ilvl="4" w:tplc="E3D63FBE">
      <w:numFmt w:val="bullet"/>
      <w:lvlText w:val="•"/>
      <w:lvlJc w:val="left"/>
      <w:pPr>
        <w:ind w:left="3442" w:hanging="360"/>
      </w:pPr>
      <w:rPr>
        <w:rFonts w:hint="default"/>
        <w:lang w:val="en-US" w:eastAsia="en-US" w:bidi="ar-SA"/>
      </w:rPr>
    </w:lvl>
    <w:lvl w:ilvl="5" w:tplc="ADC60B28">
      <w:numFmt w:val="bullet"/>
      <w:lvlText w:val="•"/>
      <w:lvlJc w:val="left"/>
      <w:pPr>
        <w:ind w:left="4188" w:hanging="360"/>
      </w:pPr>
      <w:rPr>
        <w:rFonts w:hint="default"/>
        <w:lang w:val="en-US" w:eastAsia="en-US" w:bidi="ar-SA"/>
      </w:rPr>
    </w:lvl>
    <w:lvl w:ilvl="6" w:tplc="47CE17A4">
      <w:numFmt w:val="bullet"/>
      <w:lvlText w:val="•"/>
      <w:lvlJc w:val="left"/>
      <w:pPr>
        <w:ind w:left="4934" w:hanging="360"/>
      </w:pPr>
      <w:rPr>
        <w:rFonts w:hint="default"/>
        <w:lang w:val="en-US" w:eastAsia="en-US" w:bidi="ar-SA"/>
      </w:rPr>
    </w:lvl>
    <w:lvl w:ilvl="7" w:tplc="3EC0BF96">
      <w:numFmt w:val="bullet"/>
      <w:lvlText w:val="•"/>
      <w:lvlJc w:val="left"/>
      <w:pPr>
        <w:ind w:left="5679" w:hanging="360"/>
      </w:pPr>
      <w:rPr>
        <w:rFonts w:hint="default"/>
        <w:lang w:val="en-US" w:eastAsia="en-US" w:bidi="ar-SA"/>
      </w:rPr>
    </w:lvl>
    <w:lvl w:ilvl="8" w:tplc="53160892">
      <w:numFmt w:val="bullet"/>
      <w:lvlText w:val="•"/>
      <w:lvlJc w:val="left"/>
      <w:pPr>
        <w:ind w:left="6425" w:hanging="360"/>
      </w:pPr>
      <w:rPr>
        <w:rFonts w:hint="default"/>
        <w:lang w:val="en-US" w:eastAsia="en-US" w:bidi="ar-SA"/>
      </w:rPr>
    </w:lvl>
  </w:abstractNum>
  <w:abstractNum w:abstractNumId="32" w15:restartNumberingAfterBreak="0">
    <w:nsid w:val="48FB006B"/>
    <w:multiLevelType w:val="hybridMultilevel"/>
    <w:tmpl w:val="0D3861A0"/>
    <w:lvl w:ilvl="0" w:tplc="CC743D7E">
      <w:start w:val="9"/>
      <w:numFmt w:val="upp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49697A58"/>
    <w:multiLevelType w:val="hybridMultilevel"/>
    <w:tmpl w:val="198EC350"/>
    <w:lvl w:ilvl="0" w:tplc="89F62692">
      <w:start w:val="1"/>
      <w:numFmt w:val="decimal"/>
      <w:lvlText w:val="%1."/>
      <w:lvlJc w:val="left"/>
      <w:pPr>
        <w:ind w:left="827" w:hanging="380"/>
      </w:pPr>
      <w:rPr>
        <w:rFonts w:ascii="Times New Roman" w:eastAsia="Verdana" w:hAnsi="Times New Roman" w:cs="Times New Roman" w:hint="default"/>
        <w:b w:val="0"/>
        <w:bCs w:val="0"/>
        <w:i w:val="0"/>
        <w:iCs w:val="0"/>
        <w:spacing w:val="0"/>
        <w:w w:val="100"/>
        <w:sz w:val="24"/>
        <w:szCs w:val="24"/>
        <w:lang w:val="en-US" w:eastAsia="en-US" w:bidi="ar-SA"/>
      </w:rPr>
    </w:lvl>
    <w:lvl w:ilvl="1" w:tplc="FC722DB8">
      <w:numFmt w:val="bullet"/>
      <w:lvlText w:val="•"/>
      <w:lvlJc w:val="left"/>
      <w:pPr>
        <w:ind w:left="1529" w:hanging="380"/>
      </w:pPr>
      <w:rPr>
        <w:rFonts w:hint="default"/>
        <w:lang w:val="en-US" w:eastAsia="en-US" w:bidi="ar-SA"/>
      </w:rPr>
    </w:lvl>
    <w:lvl w:ilvl="2" w:tplc="71A08536">
      <w:numFmt w:val="bullet"/>
      <w:lvlText w:val="•"/>
      <w:lvlJc w:val="left"/>
      <w:pPr>
        <w:ind w:left="2239" w:hanging="380"/>
      </w:pPr>
      <w:rPr>
        <w:rFonts w:hint="default"/>
        <w:lang w:val="en-US" w:eastAsia="en-US" w:bidi="ar-SA"/>
      </w:rPr>
    </w:lvl>
    <w:lvl w:ilvl="3" w:tplc="DD689BA6">
      <w:numFmt w:val="bullet"/>
      <w:lvlText w:val="•"/>
      <w:lvlJc w:val="left"/>
      <w:pPr>
        <w:ind w:left="2949" w:hanging="380"/>
      </w:pPr>
      <w:rPr>
        <w:rFonts w:hint="default"/>
        <w:lang w:val="en-US" w:eastAsia="en-US" w:bidi="ar-SA"/>
      </w:rPr>
    </w:lvl>
    <w:lvl w:ilvl="4" w:tplc="C110F302">
      <w:numFmt w:val="bullet"/>
      <w:lvlText w:val="•"/>
      <w:lvlJc w:val="left"/>
      <w:pPr>
        <w:ind w:left="3658" w:hanging="380"/>
      </w:pPr>
      <w:rPr>
        <w:rFonts w:hint="default"/>
        <w:lang w:val="en-US" w:eastAsia="en-US" w:bidi="ar-SA"/>
      </w:rPr>
    </w:lvl>
    <w:lvl w:ilvl="5" w:tplc="377281A4">
      <w:numFmt w:val="bullet"/>
      <w:lvlText w:val="•"/>
      <w:lvlJc w:val="left"/>
      <w:pPr>
        <w:ind w:left="4368" w:hanging="380"/>
      </w:pPr>
      <w:rPr>
        <w:rFonts w:hint="default"/>
        <w:lang w:val="en-US" w:eastAsia="en-US" w:bidi="ar-SA"/>
      </w:rPr>
    </w:lvl>
    <w:lvl w:ilvl="6" w:tplc="FA82DB20">
      <w:numFmt w:val="bullet"/>
      <w:lvlText w:val="•"/>
      <w:lvlJc w:val="left"/>
      <w:pPr>
        <w:ind w:left="5078" w:hanging="380"/>
      </w:pPr>
      <w:rPr>
        <w:rFonts w:hint="default"/>
        <w:lang w:val="en-US" w:eastAsia="en-US" w:bidi="ar-SA"/>
      </w:rPr>
    </w:lvl>
    <w:lvl w:ilvl="7" w:tplc="E3CEFFAE">
      <w:numFmt w:val="bullet"/>
      <w:lvlText w:val="•"/>
      <w:lvlJc w:val="left"/>
      <w:pPr>
        <w:ind w:left="5787" w:hanging="380"/>
      </w:pPr>
      <w:rPr>
        <w:rFonts w:hint="default"/>
        <w:lang w:val="en-US" w:eastAsia="en-US" w:bidi="ar-SA"/>
      </w:rPr>
    </w:lvl>
    <w:lvl w:ilvl="8" w:tplc="747EA980">
      <w:numFmt w:val="bullet"/>
      <w:lvlText w:val="•"/>
      <w:lvlJc w:val="left"/>
      <w:pPr>
        <w:ind w:left="6497" w:hanging="380"/>
      </w:pPr>
      <w:rPr>
        <w:rFonts w:hint="default"/>
        <w:lang w:val="en-US" w:eastAsia="en-US" w:bidi="ar-SA"/>
      </w:rPr>
    </w:lvl>
  </w:abstractNum>
  <w:abstractNum w:abstractNumId="34" w15:restartNumberingAfterBreak="0">
    <w:nsid w:val="4B860E79"/>
    <w:multiLevelType w:val="hybridMultilevel"/>
    <w:tmpl w:val="D3702E32"/>
    <w:lvl w:ilvl="0" w:tplc="85B0598C">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E92CED42">
      <w:numFmt w:val="bullet"/>
      <w:lvlText w:val="•"/>
      <w:lvlJc w:val="left"/>
      <w:pPr>
        <w:ind w:left="1205" w:hanging="360"/>
      </w:pPr>
      <w:rPr>
        <w:rFonts w:hint="default"/>
        <w:lang w:val="en-US" w:eastAsia="en-US" w:bidi="ar-SA"/>
      </w:rPr>
    </w:lvl>
    <w:lvl w:ilvl="2" w:tplc="B57CFA92">
      <w:numFmt w:val="bullet"/>
      <w:lvlText w:val="•"/>
      <w:lvlJc w:val="left"/>
      <w:pPr>
        <w:ind w:left="1951" w:hanging="360"/>
      </w:pPr>
      <w:rPr>
        <w:rFonts w:hint="default"/>
        <w:lang w:val="en-US" w:eastAsia="en-US" w:bidi="ar-SA"/>
      </w:rPr>
    </w:lvl>
    <w:lvl w:ilvl="3" w:tplc="7466DDA2">
      <w:numFmt w:val="bullet"/>
      <w:lvlText w:val="•"/>
      <w:lvlJc w:val="left"/>
      <w:pPr>
        <w:ind w:left="2697" w:hanging="360"/>
      </w:pPr>
      <w:rPr>
        <w:rFonts w:hint="default"/>
        <w:lang w:val="en-US" w:eastAsia="en-US" w:bidi="ar-SA"/>
      </w:rPr>
    </w:lvl>
    <w:lvl w:ilvl="4" w:tplc="3D5A1D28">
      <w:numFmt w:val="bullet"/>
      <w:lvlText w:val="•"/>
      <w:lvlJc w:val="left"/>
      <w:pPr>
        <w:ind w:left="3442" w:hanging="360"/>
      </w:pPr>
      <w:rPr>
        <w:rFonts w:hint="default"/>
        <w:lang w:val="en-US" w:eastAsia="en-US" w:bidi="ar-SA"/>
      </w:rPr>
    </w:lvl>
    <w:lvl w:ilvl="5" w:tplc="DAE8B4BC">
      <w:numFmt w:val="bullet"/>
      <w:lvlText w:val="•"/>
      <w:lvlJc w:val="left"/>
      <w:pPr>
        <w:ind w:left="4188" w:hanging="360"/>
      </w:pPr>
      <w:rPr>
        <w:rFonts w:hint="default"/>
        <w:lang w:val="en-US" w:eastAsia="en-US" w:bidi="ar-SA"/>
      </w:rPr>
    </w:lvl>
    <w:lvl w:ilvl="6" w:tplc="2F32FDAE">
      <w:numFmt w:val="bullet"/>
      <w:lvlText w:val="•"/>
      <w:lvlJc w:val="left"/>
      <w:pPr>
        <w:ind w:left="4934" w:hanging="360"/>
      </w:pPr>
      <w:rPr>
        <w:rFonts w:hint="default"/>
        <w:lang w:val="en-US" w:eastAsia="en-US" w:bidi="ar-SA"/>
      </w:rPr>
    </w:lvl>
    <w:lvl w:ilvl="7" w:tplc="AFEEEEA8">
      <w:numFmt w:val="bullet"/>
      <w:lvlText w:val="•"/>
      <w:lvlJc w:val="left"/>
      <w:pPr>
        <w:ind w:left="5679" w:hanging="360"/>
      </w:pPr>
      <w:rPr>
        <w:rFonts w:hint="default"/>
        <w:lang w:val="en-US" w:eastAsia="en-US" w:bidi="ar-SA"/>
      </w:rPr>
    </w:lvl>
    <w:lvl w:ilvl="8" w:tplc="2ADCBC22">
      <w:numFmt w:val="bullet"/>
      <w:lvlText w:val="•"/>
      <w:lvlJc w:val="left"/>
      <w:pPr>
        <w:ind w:left="6425" w:hanging="360"/>
      </w:pPr>
      <w:rPr>
        <w:rFonts w:hint="default"/>
        <w:lang w:val="en-US" w:eastAsia="en-US" w:bidi="ar-SA"/>
      </w:rPr>
    </w:lvl>
  </w:abstractNum>
  <w:abstractNum w:abstractNumId="35" w15:restartNumberingAfterBreak="0">
    <w:nsid w:val="4DE51ACF"/>
    <w:multiLevelType w:val="hybridMultilevel"/>
    <w:tmpl w:val="C98ECA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D443632">
      <w:start w:val="1"/>
      <w:numFmt w:val="bullet"/>
      <w:lvlText w:val=""/>
      <w:lvlJc w:val="left"/>
      <w:pPr>
        <w:ind w:left="3600" w:hanging="360"/>
      </w:pPr>
      <w:rPr>
        <w:rFonts w:ascii="Symbol" w:eastAsiaTheme="minorHAnsi" w:hAnsi="Symbol"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6D618F"/>
    <w:multiLevelType w:val="hybridMultilevel"/>
    <w:tmpl w:val="D2A81498"/>
    <w:lvl w:ilvl="0" w:tplc="4B960E5A">
      <w:numFmt w:val="bullet"/>
      <w:lvlText w:val=""/>
      <w:lvlJc w:val="left"/>
      <w:pPr>
        <w:ind w:left="453" w:hanging="360"/>
      </w:pPr>
      <w:rPr>
        <w:rFonts w:ascii="Symbol" w:eastAsia="Symbol" w:hAnsi="Symbol" w:cs="Symbol" w:hint="default"/>
        <w:b w:val="0"/>
        <w:bCs w:val="0"/>
        <w:i w:val="0"/>
        <w:iCs w:val="0"/>
        <w:spacing w:val="0"/>
        <w:w w:val="100"/>
        <w:sz w:val="22"/>
        <w:szCs w:val="22"/>
        <w:lang w:val="en-US" w:eastAsia="en-US" w:bidi="ar-SA"/>
      </w:rPr>
    </w:lvl>
    <w:lvl w:ilvl="1" w:tplc="EC507138">
      <w:numFmt w:val="bullet"/>
      <w:lvlText w:val="•"/>
      <w:lvlJc w:val="left"/>
      <w:pPr>
        <w:ind w:left="1205" w:hanging="360"/>
      </w:pPr>
      <w:rPr>
        <w:rFonts w:hint="default"/>
        <w:lang w:val="en-US" w:eastAsia="en-US" w:bidi="ar-SA"/>
      </w:rPr>
    </w:lvl>
    <w:lvl w:ilvl="2" w:tplc="D2988A4C">
      <w:numFmt w:val="bullet"/>
      <w:lvlText w:val="•"/>
      <w:lvlJc w:val="left"/>
      <w:pPr>
        <w:ind w:left="1951" w:hanging="360"/>
      </w:pPr>
      <w:rPr>
        <w:rFonts w:hint="default"/>
        <w:lang w:val="en-US" w:eastAsia="en-US" w:bidi="ar-SA"/>
      </w:rPr>
    </w:lvl>
    <w:lvl w:ilvl="3" w:tplc="29B8EBB8">
      <w:numFmt w:val="bullet"/>
      <w:lvlText w:val="•"/>
      <w:lvlJc w:val="left"/>
      <w:pPr>
        <w:ind w:left="2697" w:hanging="360"/>
      </w:pPr>
      <w:rPr>
        <w:rFonts w:hint="default"/>
        <w:lang w:val="en-US" w:eastAsia="en-US" w:bidi="ar-SA"/>
      </w:rPr>
    </w:lvl>
    <w:lvl w:ilvl="4" w:tplc="868AFEC6">
      <w:numFmt w:val="bullet"/>
      <w:lvlText w:val="•"/>
      <w:lvlJc w:val="left"/>
      <w:pPr>
        <w:ind w:left="3442" w:hanging="360"/>
      </w:pPr>
      <w:rPr>
        <w:rFonts w:hint="default"/>
        <w:lang w:val="en-US" w:eastAsia="en-US" w:bidi="ar-SA"/>
      </w:rPr>
    </w:lvl>
    <w:lvl w:ilvl="5" w:tplc="8D4E726A">
      <w:numFmt w:val="bullet"/>
      <w:lvlText w:val="•"/>
      <w:lvlJc w:val="left"/>
      <w:pPr>
        <w:ind w:left="4188" w:hanging="360"/>
      </w:pPr>
      <w:rPr>
        <w:rFonts w:hint="default"/>
        <w:lang w:val="en-US" w:eastAsia="en-US" w:bidi="ar-SA"/>
      </w:rPr>
    </w:lvl>
    <w:lvl w:ilvl="6" w:tplc="E5EACB28">
      <w:numFmt w:val="bullet"/>
      <w:lvlText w:val="•"/>
      <w:lvlJc w:val="left"/>
      <w:pPr>
        <w:ind w:left="4934" w:hanging="360"/>
      </w:pPr>
      <w:rPr>
        <w:rFonts w:hint="default"/>
        <w:lang w:val="en-US" w:eastAsia="en-US" w:bidi="ar-SA"/>
      </w:rPr>
    </w:lvl>
    <w:lvl w:ilvl="7" w:tplc="795C1CC6">
      <w:numFmt w:val="bullet"/>
      <w:lvlText w:val="•"/>
      <w:lvlJc w:val="left"/>
      <w:pPr>
        <w:ind w:left="5679" w:hanging="360"/>
      </w:pPr>
      <w:rPr>
        <w:rFonts w:hint="default"/>
        <w:lang w:val="en-US" w:eastAsia="en-US" w:bidi="ar-SA"/>
      </w:rPr>
    </w:lvl>
    <w:lvl w:ilvl="8" w:tplc="3BB86870">
      <w:numFmt w:val="bullet"/>
      <w:lvlText w:val="•"/>
      <w:lvlJc w:val="left"/>
      <w:pPr>
        <w:ind w:left="6425" w:hanging="360"/>
      </w:pPr>
      <w:rPr>
        <w:rFonts w:hint="default"/>
        <w:lang w:val="en-US" w:eastAsia="en-US" w:bidi="ar-SA"/>
      </w:rPr>
    </w:lvl>
  </w:abstractNum>
  <w:abstractNum w:abstractNumId="37" w15:restartNumberingAfterBreak="0">
    <w:nsid w:val="4FDA3666"/>
    <w:multiLevelType w:val="hybridMultilevel"/>
    <w:tmpl w:val="3EA4A36E"/>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8" w15:restartNumberingAfterBreak="0">
    <w:nsid w:val="529F7239"/>
    <w:multiLevelType w:val="hybridMultilevel"/>
    <w:tmpl w:val="74B252FA"/>
    <w:lvl w:ilvl="0" w:tplc="D68A0BEA">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65168998">
      <w:numFmt w:val="bullet"/>
      <w:lvlText w:val=""/>
      <w:lvlJc w:val="left"/>
      <w:pPr>
        <w:ind w:left="1085" w:hanging="361"/>
      </w:pPr>
      <w:rPr>
        <w:rFonts w:ascii="Symbol" w:eastAsia="Symbol" w:hAnsi="Symbol" w:cs="Symbol" w:hint="default"/>
        <w:b w:val="0"/>
        <w:bCs w:val="0"/>
        <w:i w:val="0"/>
        <w:iCs w:val="0"/>
        <w:spacing w:val="0"/>
        <w:w w:val="100"/>
        <w:sz w:val="22"/>
        <w:szCs w:val="22"/>
        <w:lang w:val="en-US" w:eastAsia="en-US" w:bidi="ar-SA"/>
      </w:rPr>
    </w:lvl>
    <w:lvl w:ilvl="2" w:tplc="298A11CA">
      <w:numFmt w:val="bullet"/>
      <w:lvlText w:val="•"/>
      <w:lvlJc w:val="left"/>
      <w:pPr>
        <w:ind w:left="1839" w:hanging="361"/>
      </w:pPr>
      <w:rPr>
        <w:rFonts w:hint="default"/>
        <w:lang w:val="en-US" w:eastAsia="en-US" w:bidi="ar-SA"/>
      </w:rPr>
    </w:lvl>
    <w:lvl w:ilvl="3" w:tplc="B27E43D8">
      <w:numFmt w:val="bullet"/>
      <w:lvlText w:val="•"/>
      <w:lvlJc w:val="left"/>
      <w:pPr>
        <w:ind w:left="2599" w:hanging="361"/>
      </w:pPr>
      <w:rPr>
        <w:rFonts w:hint="default"/>
        <w:lang w:val="en-US" w:eastAsia="en-US" w:bidi="ar-SA"/>
      </w:rPr>
    </w:lvl>
    <w:lvl w:ilvl="4" w:tplc="0D42FEF2">
      <w:numFmt w:val="bullet"/>
      <w:lvlText w:val="•"/>
      <w:lvlJc w:val="left"/>
      <w:pPr>
        <w:ind w:left="3359" w:hanging="361"/>
      </w:pPr>
      <w:rPr>
        <w:rFonts w:hint="default"/>
        <w:lang w:val="en-US" w:eastAsia="en-US" w:bidi="ar-SA"/>
      </w:rPr>
    </w:lvl>
    <w:lvl w:ilvl="5" w:tplc="3D623186">
      <w:numFmt w:val="bullet"/>
      <w:lvlText w:val="•"/>
      <w:lvlJc w:val="left"/>
      <w:pPr>
        <w:ind w:left="4118" w:hanging="361"/>
      </w:pPr>
      <w:rPr>
        <w:rFonts w:hint="default"/>
        <w:lang w:val="en-US" w:eastAsia="en-US" w:bidi="ar-SA"/>
      </w:rPr>
    </w:lvl>
    <w:lvl w:ilvl="6" w:tplc="6706C61E">
      <w:numFmt w:val="bullet"/>
      <w:lvlText w:val="•"/>
      <w:lvlJc w:val="left"/>
      <w:pPr>
        <w:ind w:left="4878" w:hanging="361"/>
      </w:pPr>
      <w:rPr>
        <w:rFonts w:hint="default"/>
        <w:lang w:val="en-US" w:eastAsia="en-US" w:bidi="ar-SA"/>
      </w:rPr>
    </w:lvl>
    <w:lvl w:ilvl="7" w:tplc="E0A839B2">
      <w:numFmt w:val="bullet"/>
      <w:lvlText w:val="•"/>
      <w:lvlJc w:val="left"/>
      <w:pPr>
        <w:ind w:left="5638" w:hanging="361"/>
      </w:pPr>
      <w:rPr>
        <w:rFonts w:hint="default"/>
        <w:lang w:val="en-US" w:eastAsia="en-US" w:bidi="ar-SA"/>
      </w:rPr>
    </w:lvl>
    <w:lvl w:ilvl="8" w:tplc="BF524432">
      <w:numFmt w:val="bullet"/>
      <w:lvlText w:val="•"/>
      <w:lvlJc w:val="left"/>
      <w:pPr>
        <w:ind w:left="6397" w:hanging="361"/>
      </w:pPr>
      <w:rPr>
        <w:rFonts w:hint="default"/>
        <w:lang w:val="en-US" w:eastAsia="en-US" w:bidi="ar-SA"/>
      </w:rPr>
    </w:lvl>
  </w:abstractNum>
  <w:abstractNum w:abstractNumId="39" w15:restartNumberingAfterBreak="0">
    <w:nsid w:val="54AB737E"/>
    <w:multiLevelType w:val="hybridMultilevel"/>
    <w:tmpl w:val="AD0E7028"/>
    <w:lvl w:ilvl="0" w:tplc="287A410A">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5901339A"/>
    <w:multiLevelType w:val="hybridMultilevel"/>
    <w:tmpl w:val="95AEE04C"/>
    <w:lvl w:ilvl="0" w:tplc="D1621DC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C17A53"/>
    <w:multiLevelType w:val="hybridMultilevel"/>
    <w:tmpl w:val="49304228"/>
    <w:lvl w:ilvl="0" w:tplc="603EB242">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17068FF8">
      <w:numFmt w:val="bullet"/>
      <w:lvlText w:val="•"/>
      <w:lvlJc w:val="left"/>
      <w:pPr>
        <w:ind w:left="1205" w:hanging="360"/>
      </w:pPr>
      <w:rPr>
        <w:rFonts w:hint="default"/>
        <w:lang w:val="en-US" w:eastAsia="en-US" w:bidi="ar-SA"/>
      </w:rPr>
    </w:lvl>
    <w:lvl w:ilvl="2" w:tplc="B62A11C2">
      <w:numFmt w:val="bullet"/>
      <w:lvlText w:val="•"/>
      <w:lvlJc w:val="left"/>
      <w:pPr>
        <w:ind w:left="1951" w:hanging="360"/>
      </w:pPr>
      <w:rPr>
        <w:rFonts w:hint="default"/>
        <w:lang w:val="en-US" w:eastAsia="en-US" w:bidi="ar-SA"/>
      </w:rPr>
    </w:lvl>
    <w:lvl w:ilvl="3" w:tplc="C2BAE632">
      <w:numFmt w:val="bullet"/>
      <w:lvlText w:val="•"/>
      <w:lvlJc w:val="left"/>
      <w:pPr>
        <w:ind w:left="2697" w:hanging="360"/>
      </w:pPr>
      <w:rPr>
        <w:rFonts w:hint="default"/>
        <w:lang w:val="en-US" w:eastAsia="en-US" w:bidi="ar-SA"/>
      </w:rPr>
    </w:lvl>
    <w:lvl w:ilvl="4" w:tplc="95B4A3EE">
      <w:numFmt w:val="bullet"/>
      <w:lvlText w:val="•"/>
      <w:lvlJc w:val="left"/>
      <w:pPr>
        <w:ind w:left="3442" w:hanging="360"/>
      </w:pPr>
      <w:rPr>
        <w:rFonts w:hint="default"/>
        <w:lang w:val="en-US" w:eastAsia="en-US" w:bidi="ar-SA"/>
      </w:rPr>
    </w:lvl>
    <w:lvl w:ilvl="5" w:tplc="892A8D7E">
      <w:numFmt w:val="bullet"/>
      <w:lvlText w:val="•"/>
      <w:lvlJc w:val="left"/>
      <w:pPr>
        <w:ind w:left="4188" w:hanging="360"/>
      </w:pPr>
      <w:rPr>
        <w:rFonts w:hint="default"/>
        <w:lang w:val="en-US" w:eastAsia="en-US" w:bidi="ar-SA"/>
      </w:rPr>
    </w:lvl>
    <w:lvl w:ilvl="6" w:tplc="BF523E40">
      <w:numFmt w:val="bullet"/>
      <w:lvlText w:val="•"/>
      <w:lvlJc w:val="left"/>
      <w:pPr>
        <w:ind w:left="4934" w:hanging="360"/>
      </w:pPr>
      <w:rPr>
        <w:rFonts w:hint="default"/>
        <w:lang w:val="en-US" w:eastAsia="en-US" w:bidi="ar-SA"/>
      </w:rPr>
    </w:lvl>
    <w:lvl w:ilvl="7" w:tplc="A2E48A46">
      <w:numFmt w:val="bullet"/>
      <w:lvlText w:val="•"/>
      <w:lvlJc w:val="left"/>
      <w:pPr>
        <w:ind w:left="5679" w:hanging="360"/>
      </w:pPr>
      <w:rPr>
        <w:rFonts w:hint="default"/>
        <w:lang w:val="en-US" w:eastAsia="en-US" w:bidi="ar-SA"/>
      </w:rPr>
    </w:lvl>
    <w:lvl w:ilvl="8" w:tplc="2982AAAE">
      <w:numFmt w:val="bullet"/>
      <w:lvlText w:val="•"/>
      <w:lvlJc w:val="left"/>
      <w:pPr>
        <w:ind w:left="6425" w:hanging="360"/>
      </w:pPr>
      <w:rPr>
        <w:rFonts w:hint="default"/>
        <w:lang w:val="en-US" w:eastAsia="en-US" w:bidi="ar-SA"/>
      </w:rPr>
    </w:lvl>
  </w:abstractNum>
  <w:abstractNum w:abstractNumId="42" w15:restartNumberingAfterBreak="0">
    <w:nsid w:val="59D51B77"/>
    <w:multiLevelType w:val="hybridMultilevel"/>
    <w:tmpl w:val="D2C090DC"/>
    <w:lvl w:ilvl="0" w:tplc="17323D46">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CC36520"/>
    <w:multiLevelType w:val="hybridMultilevel"/>
    <w:tmpl w:val="714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2510BC"/>
    <w:multiLevelType w:val="hybridMultilevel"/>
    <w:tmpl w:val="836ADE8C"/>
    <w:lvl w:ilvl="0" w:tplc="2C66B774">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4E766512">
      <w:numFmt w:val="bullet"/>
      <w:lvlText w:val="•"/>
      <w:lvlJc w:val="left"/>
      <w:pPr>
        <w:ind w:left="1205" w:hanging="360"/>
      </w:pPr>
      <w:rPr>
        <w:rFonts w:hint="default"/>
        <w:lang w:val="en-US" w:eastAsia="en-US" w:bidi="ar-SA"/>
      </w:rPr>
    </w:lvl>
    <w:lvl w:ilvl="2" w:tplc="D2E2B936">
      <w:numFmt w:val="bullet"/>
      <w:lvlText w:val="•"/>
      <w:lvlJc w:val="left"/>
      <w:pPr>
        <w:ind w:left="1951" w:hanging="360"/>
      </w:pPr>
      <w:rPr>
        <w:rFonts w:hint="default"/>
        <w:lang w:val="en-US" w:eastAsia="en-US" w:bidi="ar-SA"/>
      </w:rPr>
    </w:lvl>
    <w:lvl w:ilvl="3" w:tplc="D504AE86">
      <w:numFmt w:val="bullet"/>
      <w:lvlText w:val="•"/>
      <w:lvlJc w:val="left"/>
      <w:pPr>
        <w:ind w:left="2697" w:hanging="360"/>
      </w:pPr>
      <w:rPr>
        <w:rFonts w:hint="default"/>
        <w:lang w:val="en-US" w:eastAsia="en-US" w:bidi="ar-SA"/>
      </w:rPr>
    </w:lvl>
    <w:lvl w:ilvl="4" w:tplc="BBCE574A">
      <w:numFmt w:val="bullet"/>
      <w:lvlText w:val="•"/>
      <w:lvlJc w:val="left"/>
      <w:pPr>
        <w:ind w:left="3442" w:hanging="360"/>
      </w:pPr>
      <w:rPr>
        <w:rFonts w:hint="default"/>
        <w:lang w:val="en-US" w:eastAsia="en-US" w:bidi="ar-SA"/>
      </w:rPr>
    </w:lvl>
    <w:lvl w:ilvl="5" w:tplc="45702BE8">
      <w:numFmt w:val="bullet"/>
      <w:lvlText w:val="•"/>
      <w:lvlJc w:val="left"/>
      <w:pPr>
        <w:ind w:left="4188" w:hanging="360"/>
      </w:pPr>
      <w:rPr>
        <w:rFonts w:hint="default"/>
        <w:lang w:val="en-US" w:eastAsia="en-US" w:bidi="ar-SA"/>
      </w:rPr>
    </w:lvl>
    <w:lvl w:ilvl="6" w:tplc="D2DCFB68">
      <w:numFmt w:val="bullet"/>
      <w:lvlText w:val="•"/>
      <w:lvlJc w:val="left"/>
      <w:pPr>
        <w:ind w:left="4934" w:hanging="360"/>
      </w:pPr>
      <w:rPr>
        <w:rFonts w:hint="default"/>
        <w:lang w:val="en-US" w:eastAsia="en-US" w:bidi="ar-SA"/>
      </w:rPr>
    </w:lvl>
    <w:lvl w:ilvl="7" w:tplc="651C7242">
      <w:numFmt w:val="bullet"/>
      <w:lvlText w:val="•"/>
      <w:lvlJc w:val="left"/>
      <w:pPr>
        <w:ind w:left="5679" w:hanging="360"/>
      </w:pPr>
      <w:rPr>
        <w:rFonts w:hint="default"/>
        <w:lang w:val="en-US" w:eastAsia="en-US" w:bidi="ar-SA"/>
      </w:rPr>
    </w:lvl>
    <w:lvl w:ilvl="8" w:tplc="C774571E">
      <w:numFmt w:val="bullet"/>
      <w:lvlText w:val="•"/>
      <w:lvlJc w:val="left"/>
      <w:pPr>
        <w:ind w:left="6425" w:hanging="360"/>
      </w:pPr>
      <w:rPr>
        <w:rFonts w:hint="default"/>
        <w:lang w:val="en-US" w:eastAsia="en-US" w:bidi="ar-SA"/>
      </w:rPr>
    </w:lvl>
  </w:abstractNum>
  <w:abstractNum w:abstractNumId="45" w15:restartNumberingAfterBreak="0">
    <w:nsid w:val="5F1B68CC"/>
    <w:multiLevelType w:val="hybridMultilevel"/>
    <w:tmpl w:val="193ECCB0"/>
    <w:lvl w:ilvl="0" w:tplc="CC124BF8">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2A928620">
      <w:start w:val="1"/>
      <w:numFmt w:val="bullet"/>
      <w:lvlText w:val="o"/>
      <w:lvlJc w:val="left"/>
      <w:pPr>
        <w:ind w:left="1205" w:hanging="360"/>
      </w:pPr>
      <w:rPr>
        <w:rFonts w:ascii="Courier New" w:hAnsi="Courier New" w:cs="Courier New" w:hint="default"/>
        <w:sz w:val="22"/>
        <w:szCs w:val="22"/>
      </w:rPr>
    </w:lvl>
    <w:lvl w:ilvl="2" w:tplc="15DCFCC6">
      <w:numFmt w:val="bullet"/>
      <w:lvlText w:val="•"/>
      <w:lvlJc w:val="left"/>
      <w:pPr>
        <w:ind w:left="1951" w:hanging="360"/>
      </w:pPr>
      <w:rPr>
        <w:rFonts w:hint="default"/>
        <w:lang w:val="en-US" w:eastAsia="en-US" w:bidi="ar-SA"/>
      </w:rPr>
    </w:lvl>
    <w:lvl w:ilvl="3" w:tplc="D89A2E5C">
      <w:numFmt w:val="bullet"/>
      <w:lvlText w:val="•"/>
      <w:lvlJc w:val="left"/>
      <w:pPr>
        <w:ind w:left="2697" w:hanging="360"/>
      </w:pPr>
      <w:rPr>
        <w:rFonts w:hint="default"/>
        <w:lang w:val="en-US" w:eastAsia="en-US" w:bidi="ar-SA"/>
      </w:rPr>
    </w:lvl>
    <w:lvl w:ilvl="4" w:tplc="E56C100C">
      <w:numFmt w:val="bullet"/>
      <w:lvlText w:val="•"/>
      <w:lvlJc w:val="left"/>
      <w:pPr>
        <w:ind w:left="3442" w:hanging="360"/>
      </w:pPr>
      <w:rPr>
        <w:rFonts w:hint="default"/>
        <w:lang w:val="en-US" w:eastAsia="en-US" w:bidi="ar-SA"/>
      </w:rPr>
    </w:lvl>
    <w:lvl w:ilvl="5" w:tplc="FC76F822">
      <w:numFmt w:val="bullet"/>
      <w:lvlText w:val="•"/>
      <w:lvlJc w:val="left"/>
      <w:pPr>
        <w:ind w:left="4188" w:hanging="360"/>
      </w:pPr>
      <w:rPr>
        <w:rFonts w:hint="default"/>
        <w:lang w:val="en-US" w:eastAsia="en-US" w:bidi="ar-SA"/>
      </w:rPr>
    </w:lvl>
    <w:lvl w:ilvl="6" w:tplc="BC7A32A0">
      <w:numFmt w:val="bullet"/>
      <w:lvlText w:val="•"/>
      <w:lvlJc w:val="left"/>
      <w:pPr>
        <w:ind w:left="4934" w:hanging="360"/>
      </w:pPr>
      <w:rPr>
        <w:rFonts w:hint="default"/>
        <w:lang w:val="en-US" w:eastAsia="en-US" w:bidi="ar-SA"/>
      </w:rPr>
    </w:lvl>
    <w:lvl w:ilvl="7" w:tplc="73E484C0">
      <w:numFmt w:val="bullet"/>
      <w:lvlText w:val="•"/>
      <w:lvlJc w:val="left"/>
      <w:pPr>
        <w:ind w:left="5679" w:hanging="360"/>
      </w:pPr>
      <w:rPr>
        <w:rFonts w:hint="default"/>
        <w:lang w:val="en-US" w:eastAsia="en-US" w:bidi="ar-SA"/>
      </w:rPr>
    </w:lvl>
    <w:lvl w:ilvl="8" w:tplc="29C86130">
      <w:numFmt w:val="bullet"/>
      <w:lvlText w:val="•"/>
      <w:lvlJc w:val="left"/>
      <w:pPr>
        <w:ind w:left="6425" w:hanging="360"/>
      </w:pPr>
      <w:rPr>
        <w:rFonts w:hint="default"/>
        <w:lang w:val="en-US" w:eastAsia="en-US" w:bidi="ar-SA"/>
      </w:rPr>
    </w:lvl>
  </w:abstractNum>
  <w:abstractNum w:abstractNumId="46" w15:restartNumberingAfterBreak="0">
    <w:nsid w:val="60612E89"/>
    <w:multiLevelType w:val="hybridMultilevel"/>
    <w:tmpl w:val="1460204A"/>
    <w:lvl w:ilvl="0" w:tplc="E4F88542">
      <w:start w:val="9"/>
      <w:numFmt w:val="lowerLetter"/>
      <w:lvlText w:val="(%1)"/>
      <w:lvlJc w:val="left"/>
      <w:pPr>
        <w:ind w:left="2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91377A"/>
    <w:multiLevelType w:val="hybridMultilevel"/>
    <w:tmpl w:val="362EDDDE"/>
    <w:lvl w:ilvl="0" w:tplc="5E881C3A">
      <w:start w:val="9"/>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8" w15:restartNumberingAfterBreak="0">
    <w:nsid w:val="61E72FF8"/>
    <w:multiLevelType w:val="hybridMultilevel"/>
    <w:tmpl w:val="D2188D98"/>
    <w:lvl w:ilvl="0" w:tplc="66E26E02">
      <w:start w:val="1"/>
      <w:numFmt w:val="upperLetter"/>
      <w:lvlText w:val="(%1)"/>
      <w:lvlJc w:val="left"/>
      <w:pPr>
        <w:ind w:left="234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9" w15:restartNumberingAfterBreak="0">
    <w:nsid w:val="64B125C6"/>
    <w:multiLevelType w:val="hybridMultilevel"/>
    <w:tmpl w:val="8270834C"/>
    <w:lvl w:ilvl="0" w:tplc="AC92CBA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65025B89"/>
    <w:multiLevelType w:val="hybridMultilevel"/>
    <w:tmpl w:val="A402829A"/>
    <w:lvl w:ilvl="0" w:tplc="C4546538">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83DAAE2A">
      <w:numFmt w:val="bullet"/>
      <w:lvlText w:val="•"/>
      <w:lvlJc w:val="left"/>
      <w:pPr>
        <w:ind w:left="1205" w:hanging="360"/>
      </w:pPr>
      <w:rPr>
        <w:rFonts w:hint="default"/>
        <w:lang w:val="en-US" w:eastAsia="en-US" w:bidi="ar-SA"/>
      </w:rPr>
    </w:lvl>
    <w:lvl w:ilvl="2" w:tplc="1E26E5E6">
      <w:numFmt w:val="bullet"/>
      <w:lvlText w:val="•"/>
      <w:lvlJc w:val="left"/>
      <w:pPr>
        <w:ind w:left="1951" w:hanging="360"/>
      </w:pPr>
      <w:rPr>
        <w:rFonts w:hint="default"/>
        <w:lang w:val="en-US" w:eastAsia="en-US" w:bidi="ar-SA"/>
      </w:rPr>
    </w:lvl>
    <w:lvl w:ilvl="3" w:tplc="53DA50C8">
      <w:numFmt w:val="bullet"/>
      <w:lvlText w:val="•"/>
      <w:lvlJc w:val="left"/>
      <w:pPr>
        <w:ind w:left="2697" w:hanging="360"/>
      </w:pPr>
      <w:rPr>
        <w:rFonts w:hint="default"/>
        <w:lang w:val="en-US" w:eastAsia="en-US" w:bidi="ar-SA"/>
      </w:rPr>
    </w:lvl>
    <w:lvl w:ilvl="4" w:tplc="61708C32">
      <w:numFmt w:val="bullet"/>
      <w:lvlText w:val="•"/>
      <w:lvlJc w:val="left"/>
      <w:pPr>
        <w:ind w:left="3442" w:hanging="360"/>
      </w:pPr>
      <w:rPr>
        <w:rFonts w:hint="default"/>
        <w:lang w:val="en-US" w:eastAsia="en-US" w:bidi="ar-SA"/>
      </w:rPr>
    </w:lvl>
    <w:lvl w:ilvl="5" w:tplc="C8B67C62">
      <w:numFmt w:val="bullet"/>
      <w:lvlText w:val="•"/>
      <w:lvlJc w:val="left"/>
      <w:pPr>
        <w:ind w:left="4188" w:hanging="360"/>
      </w:pPr>
      <w:rPr>
        <w:rFonts w:hint="default"/>
        <w:lang w:val="en-US" w:eastAsia="en-US" w:bidi="ar-SA"/>
      </w:rPr>
    </w:lvl>
    <w:lvl w:ilvl="6" w:tplc="2682D13E">
      <w:numFmt w:val="bullet"/>
      <w:lvlText w:val="•"/>
      <w:lvlJc w:val="left"/>
      <w:pPr>
        <w:ind w:left="4934" w:hanging="360"/>
      </w:pPr>
      <w:rPr>
        <w:rFonts w:hint="default"/>
        <w:lang w:val="en-US" w:eastAsia="en-US" w:bidi="ar-SA"/>
      </w:rPr>
    </w:lvl>
    <w:lvl w:ilvl="7" w:tplc="B21C7308">
      <w:numFmt w:val="bullet"/>
      <w:lvlText w:val="•"/>
      <w:lvlJc w:val="left"/>
      <w:pPr>
        <w:ind w:left="5679" w:hanging="360"/>
      </w:pPr>
      <w:rPr>
        <w:rFonts w:hint="default"/>
        <w:lang w:val="en-US" w:eastAsia="en-US" w:bidi="ar-SA"/>
      </w:rPr>
    </w:lvl>
    <w:lvl w:ilvl="8" w:tplc="8ED87964">
      <w:numFmt w:val="bullet"/>
      <w:lvlText w:val="•"/>
      <w:lvlJc w:val="left"/>
      <w:pPr>
        <w:ind w:left="6425" w:hanging="360"/>
      </w:pPr>
      <w:rPr>
        <w:rFonts w:hint="default"/>
        <w:lang w:val="en-US" w:eastAsia="en-US" w:bidi="ar-SA"/>
      </w:rPr>
    </w:lvl>
  </w:abstractNum>
  <w:abstractNum w:abstractNumId="51" w15:restartNumberingAfterBreak="0">
    <w:nsid w:val="6F184AE1"/>
    <w:multiLevelType w:val="hybridMultilevel"/>
    <w:tmpl w:val="A55AEBDC"/>
    <w:lvl w:ilvl="0" w:tplc="31FACC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0C86E8F"/>
    <w:multiLevelType w:val="hybridMultilevel"/>
    <w:tmpl w:val="6C5205C0"/>
    <w:lvl w:ilvl="0" w:tplc="00622A46">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4490AD82">
      <w:numFmt w:val="bullet"/>
      <w:lvlText w:val="•"/>
      <w:lvlJc w:val="left"/>
      <w:pPr>
        <w:ind w:left="1205" w:hanging="360"/>
      </w:pPr>
      <w:rPr>
        <w:rFonts w:hint="default"/>
        <w:lang w:val="en-US" w:eastAsia="en-US" w:bidi="ar-SA"/>
      </w:rPr>
    </w:lvl>
    <w:lvl w:ilvl="2" w:tplc="E4308B72">
      <w:numFmt w:val="bullet"/>
      <w:lvlText w:val="•"/>
      <w:lvlJc w:val="left"/>
      <w:pPr>
        <w:ind w:left="1951" w:hanging="360"/>
      </w:pPr>
      <w:rPr>
        <w:rFonts w:hint="default"/>
        <w:lang w:val="en-US" w:eastAsia="en-US" w:bidi="ar-SA"/>
      </w:rPr>
    </w:lvl>
    <w:lvl w:ilvl="3" w:tplc="074AEC60">
      <w:numFmt w:val="bullet"/>
      <w:lvlText w:val="•"/>
      <w:lvlJc w:val="left"/>
      <w:pPr>
        <w:ind w:left="2697" w:hanging="360"/>
      </w:pPr>
      <w:rPr>
        <w:rFonts w:hint="default"/>
        <w:lang w:val="en-US" w:eastAsia="en-US" w:bidi="ar-SA"/>
      </w:rPr>
    </w:lvl>
    <w:lvl w:ilvl="4" w:tplc="D284C02E">
      <w:numFmt w:val="bullet"/>
      <w:lvlText w:val="•"/>
      <w:lvlJc w:val="left"/>
      <w:pPr>
        <w:ind w:left="3442" w:hanging="360"/>
      </w:pPr>
      <w:rPr>
        <w:rFonts w:hint="default"/>
        <w:lang w:val="en-US" w:eastAsia="en-US" w:bidi="ar-SA"/>
      </w:rPr>
    </w:lvl>
    <w:lvl w:ilvl="5" w:tplc="58C87D12">
      <w:numFmt w:val="bullet"/>
      <w:lvlText w:val="•"/>
      <w:lvlJc w:val="left"/>
      <w:pPr>
        <w:ind w:left="4188" w:hanging="360"/>
      </w:pPr>
      <w:rPr>
        <w:rFonts w:hint="default"/>
        <w:lang w:val="en-US" w:eastAsia="en-US" w:bidi="ar-SA"/>
      </w:rPr>
    </w:lvl>
    <w:lvl w:ilvl="6" w:tplc="7F7E771A">
      <w:numFmt w:val="bullet"/>
      <w:lvlText w:val="•"/>
      <w:lvlJc w:val="left"/>
      <w:pPr>
        <w:ind w:left="4934" w:hanging="360"/>
      </w:pPr>
      <w:rPr>
        <w:rFonts w:hint="default"/>
        <w:lang w:val="en-US" w:eastAsia="en-US" w:bidi="ar-SA"/>
      </w:rPr>
    </w:lvl>
    <w:lvl w:ilvl="7" w:tplc="A48624A8">
      <w:numFmt w:val="bullet"/>
      <w:lvlText w:val="•"/>
      <w:lvlJc w:val="left"/>
      <w:pPr>
        <w:ind w:left="5679" w:hanging="360"/>
      </w:pPr>
      <w:rPr>
        <w:rFonts w:hint="default"/>
        <w:lang w:val="en-US" w:eastAsia="en-US" w:bidi="ar-SA"/>
      </w:rPr>
    </w:lvl>
    <w:lvl w:ilvl="8" w:tplc="8AD23952">
      <w:numFmt w:val="bullet"/>
      <w:lvlText w:val="•"/>
      <w:lvlJc w:val="left"/>
      <w:pPr>
        <w:ind w:left="6425" w:hanging="360"/>
      </w:pPr>
      <w:rPr>
        <w:rFonts w:hint="default"/>
        <w:lang w:val="en-US" w:eastAsia="en-US" w:bidi="ar-SA"/>
      </w:rPr>
    </w:lvl>
  </w:abstractNum>
  <w:abstractNum w:abstractNumId="53" w15:restartNumberingAfterBreak="0">
    <w:nsid w:val="70D20556"/>
    <w:multiLevelType w:val="hybridMultilevel"/>
    <w:tmpl w:val="F066FD50"/>
    <w:lvl w:ilvl="0" w:tplc="33081E0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0F8282E"/>
    <w:multiLevelType w:val="hybridMultilevel"/>
    <w:tmpl w:val="653C491A"/>
    <w:lvl w:ilvl="0" w:tplc="D75218AE">
      <w:numFmt w:val="bullet"/>
      <w:lvlText w:val=""/>
      <w:lvlJc w:val="left"/>
      <w:pPr>
        <w:ind w:left="458" w:hanging="360"/>
      </w:pPr>
      <w:rPr>
        <w:rFonts w:ascii="Symbol" w:eastAsia="Symbol" w:hAnsi="Symbol" w:cs="Symbol" w:hint="default"/>
        <w:spacing w:val="0"/>
        <w:w w:val="100"/>
        <w:lang w:val="en-US" w:eastAsia="en-US" w:bidi="ar-SA"/>
      </w:rPr>
    </w:lvl>
    <w:lvl w:ilvl="1" w:tplc="40FC6442">
      <w:numFmt w:val="bullet"/>
      <w:lvlText w:val="•"/>
      <w:lvlJc w:val="left"/>
      <w:pPr>
        <w:ind w:left="1205" w:hanging="360"/>
      </w:pPr>
      <w:rPr>
        <w:rFonts w:hint="default"/>
        <w:lang w:val="en-US" w:eastAsia="en-US" w:bidi="ar-SA"/>
      </w:rPr>
    </w:lvl>
    <w:lvl w:ilvl="2" w:tplc="D13A1B70">
      <w:numFmt w:val="bullet"/>
      <w:lvlText w:val="•"/>
      <w:lvlJc w:val="left"/>
      <w:pPr>
        <w:ind w:left="1951" w:hanging="360"/>
      </w:pPr>
      <w:rPr>
        <w:rFonts w:hint="default"/>
        <w:lang w:val="en-US" w:eastAsia="en-US" w:bidi="ar-SA"/>
      </w:rPr>
    </w:lvl>
    <w:lvl w:ilvl="3" w:tplc="FFE243B8">
      <w:numFmt w:val="bullet"/>
      <w:lvlText w:val="•"/>
      <w:lvlJc w:val="left"/>
      <w:pPr>
        <w:ind w:left="2697" w:hanging="360"/>
      </w:pPr>
      <w:rPr>
        <w:rFonts w:hint="default"/>
        <w:lang w:val="en-US" w:eastAsia="en-US" w:bidi="ar-SA"/>
      </w:rPr>
    </w:lvl>
    <w:lvl w:ilvl="4" w:tplc="3C528CF8">
      <w:numFmt w:val="bullet"/>
      <w:lvlText w:val="•"/>
      <w:lvlJc w:val="left"/>
      <w:pPr>
        <w:ind w:left="3442" w:hanging="360"/>
      </w:pPr>
      <w:rPr>
        <w:rFonts w:hint="default"/>
        <w:lang w:val="en-US" w:eastAsia="en-US" w:bidi="ar-SA"/>
      </w:rPr>
    </w:lvl>
    <w:lvl w:ilvl="5" w:tplc="7C2AC77E">
      <w:numFmt w:val="bullet"/>
      <w:lvlText w:val="•"/>
      <w:lvlJc w:val="left"/>
      <w:pPr>
        <w:ind w:left="4188" w:hanging="360"/>
      </w:pPr>
      <w:rPr>
        <w:rFonts w:hint="default"/>
        <w:lang w:val="en-US" w:eastAsia="en-US" w:bidi="ar-SA"/>
      </w:rPr>
    </w:lvl>
    <w:lvl w:ilvl="6" w:tplc="B7ACE6C0">
      <w:numFmt w:val="bullet"/>
      <w:lvlText w:val="•"/>
      <w:lvlJc w:val="left"/>
      <w:pPr>
        <w:ind w:left="4934" w:hanging="360"/>
      </w:pPr>
      <w:rPr>
        <w:rFonts w:hint="default"/>
        <w:lang w:val="en-US" w:eastAsia="en-US" w:bidi="ar-SA"/>
      </w:rPr>
    </w:lvl>
    <w:lvl w:ilvl="7" w:tplc="E2C2B32A">
      <w:numFmt w:val="bullet"/>
      <w:lvlText w:val="•"/>
      <w:lvlJc w:val="left"/>
      <w:pPr>
        <w:ind w:left="5679" w:hanging="360"/>
      </w:pPr>
      <w:rPr>
        <w:rFonts w:hint="default"/>
        <w:lang w:val="en-US" w:eastAsia="en-US" w:bidi="ar-SA"/>
      </w:rPr>
    </w:lvl>
    <w:lvl w:ilvl="8" w:tplc="BFDE2860">
      <w:numFmt w:val="bullet"/>
      <w:lvlText w:val="•"/>
      <w:lvlJc w:val="left"/>
      <w:pPr>
        <w:ind w:left="6425" w:hanging="360"/>
      </w:pPr>
      <w:rPr>
        <w:rFonts w:hint="default"/>
        <w:lang w:val="en-US" w:eastAsia="en-US" w:bidi="ar-SA"/>
      </w:rPr>
    </w:lvl>
  </w:abstractNum>
  <w:abstractNum w:abstractNumId="55" w15:restartNumberingAfterBreak="0">
    <w:nsid w:val="78937779"/>
    <w:multiLevelType w:val="hybridMultilevel"/>
    <w:tmpl w:val="4A24B030"/>
    <w:lvl w:ilvl="0" w:tplc="2334CA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8BC23C5"/>
    <w:multiLevelType w:val="hybridMultilevel"/>
    <w:tmpl w:val="E83E2C1A"/>
    <w:lvl w:ilvl="0" w:tplc="53F0903E">
      <w:numFmt w:val="bullet"/>
      <w:lvlText w:val=""/>
      <w:lvlJc w:val="left"/>
      <w:pPr>
        <w:ind w:left="458" w:hanging="360"/>
      </w:pPr>
      <w:rPr>
        <w:rFonts w:ascii="Symbol" w:eastAsia="Symbol" w:hAnsi="Symbol" w:cs="Symbol" w:hint="default"/>
        <w:b w:val="0"/>
        <w:bCs w:val="0"/>
        <w:i w:val="0"/>
        <w:iCs w:val="0"/>
        <w:spacing w:val="0"/>
        <w:w w:val="100"/>
        <w:sz w:val="22"/>
        <w:szCs w:val="22"/>
        <w:lang w:val="en-US" w:eastAsia="en-US" w:bidi="ar-SA"/>
      </w:rPr>
    </w:lvl>
    <w:lvl w:ilvl="1" w:tplc="0F8E4004">
      <w:numFmt w:val="bullet"/>
      <w:lvlText w:val="•"/>
      <w:lvlJc w:val="left"/>
      <w:pPr>
        <w:ind w:left="1205" w:hanging="360"/>
      </w:pPr>
      <w:rPr>
        <w:rFonts w:hint="default"/>
        <w:lang w:val="en-US" w:eastAsia="en-US" w:bidi="ar-SA"/>
      </w:rPr>
    </w:lvl>
    <w:lvl w:ilvl="2" w:tplc="6A8A9AC0">
      <w:numFmt w:val="bullet"/>
      <w:lvlText w:val="•"/>
      <w:lvlJc w:val="left"/>
      <w:pPr>
        <w:ind w:left="1951" w:hanging="360"/>
      </w:pPr>
      <w:rPr>
        <w:rFonts w:hint="default"/>
        <w:lang w:val="en-US" w:eastAsia="en-US" w:bidi="ar-SA"/>
      </w:rPr>
    </w:lvl>
    <w:lvl w:ilvl="3" w:tplc="60283CFC">
      <w:numFmt w:val="bullet"/>
      <w:lvlText w:val="•"/>
      <w:lvlJc w:val="left"/>
      <w:pPr>
        <w:ind w:left="2697" w:hanging="360"/>
      </w:pPr>
      <w:rPr>
        <w:rFonts w:hint="default"/>
        <w:lang w:val="en-US" w:eastAsia="en-US" w:bidi="ar-SA"/>
      </w:rPr>
    </w:lvl>
    <w:lvl w:ilvl="4" w:tplc="E5AEED7E">
      <w:numFmt w:val="bullet"/>
      <w:lvlText w:val="•"/>
      <w:lvlJc w:val="left"/>
      <w:pPr>
        <w:ind w:left="3442" w:hanging="360"/>
      </w:pPr>
      <w:rPr>
        <w:rFonts w:hint="default"/>
        <w:lang w:val="en-US" w:eastAsia="en-US" w:bidi="ar-SA"/>
      </w:rPr>
    </w:lvl>
    <w:lvl w:ilvl="5" w:tplc="7910CBA4">
      <w:numFmt w:val="bullet"/>
      <w:lvlText w:val="•"/>
      <w:lvlJc w:val="left"/>
      <w:pPr>
        <w:ind w:left="4188" w:hanging="360"/>
      </w:pPr>
      <w:rPr>
        <w:rFonts w:hint="default"/>
        <w:lang w:val="en-US" w:eastAsia="en-US" w:bidi="ar-SA"/>
      </w:rPr>
    </w:lvl>
    <w:lvl w:ilvl="6" w:tplc="DCB461C0">
      <w:numFmt w:val="bullet"/>
      <w:lvlText w:val="•"/>
      <w:lvlJc w:val="left"/>
      <w:pPr>
        <w:ind w:left="4934" w:hanging="360"/>
      </w:pPr>
      <w:rPr>
        <w:rFonts w:hint="default"/>
        <w:lang w:val="en-US" w:eastAsia="en-US" w:bidi="ar-SA"/>
      </w:rPr>
    </w:lvl>
    <w:lvl w:ilvl="7" w:tplc="8B862046">
      <w:numFmt w:val="bullet"/>
      <w:lvlText w:val="•"/>
      <w:lvlJc w:val="left"/>
      <w:pPr>
        <w:ind w:left="5679" w:hanging="360"/>
      </w:pPr>
      <w:rPr>
        <w:rFonts w:hint="default"/>
        <w:lang w:val="en-US" w:eastAsia="en-US" w:bidi="ar-SA"/>
      </w:rPr>
    </w:lvl>
    <w:lvl w:ilvl="8" w:tplc="9B3CC674">
      <w:numFmt w:val="bullet"/>
      <w:lvlText w:val="•"/>
      <w:lvlJc w:val="left"/>
      <w:pPr>
        <w:ind w:left="6425" w:hanging="360"/>
      </w:pPr>
      <w:rPr>
        <w:rFonts w:hint="default"/>
        <w:lang w:val="en-US" w:eastAsia="en-US" w:bidi="ar-SA"/>
      </w:rPr>
    </w:lvl>
  </w:abstractNum>
  <w:abstractNum w:abstractNumId="57" w15:restartNumberingAfterBreak="0">
    <w:nsid w:val="7A457F5E"/>
    <w:multiLevelType w:val="hybridMultilevel"/>
    <w:tmpl w:val="91F02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D410991"/>
    <w:multiLevelType w:val="hybridMultilevel"/>
    <w:tmpl w:val="4A9A781C"/>
    <w:lvl w:ilvl="0" w:tplc="6A526686">
      <w:numFmt w:val="bullet"/>
      <w:lvlText w:val=""/>
      <w:lvlJc w:val="left"/>
      <w:pPr>
        <w:ind w:left="458" w:hanging="360"/>
      </w:pPr>
      <w:rPr>
        <w:rFonts w:ascii="Symbol" w:eastAsia="Symbol" w:hAnsi="Symbol" w:cs="Symbol" w:hint="default"/>
        <w:spacing w:val="0"/>
        <w:w w:val="100"/>
        <w:lang w:val="en-US" w:eastAsia="en-US" w:bidi="ar-SA"/>
      </w:rPr>
    </w:lvl>
    <w:lvl w:ilvl="1" w:tplc="B3F67200">
      <w:numFmt w:val="bullet"/>
      <w:lvlText w:val="•"/>
      <w:lvlJc w:val="left"/>
      <w:pPr>
        <w:ind w:left="1205" w:hanging="360"/>
      </w:pPr>
      <w:rPr>
        <w:rFonts w:hint="default"/>
        <w:lang w:val="en-US" w:eastAsia="en-US" w:bidi="ar-SA"/>
      </w:rPr>
    </w:lvl>
    <w:lvl w:ilvl="2" w:tplc="DDA8FCCC">
      <w:numFmt w:val="bullet"/>
      <w:lvlText w:val="•"/>
      <w:lvlJc w:val="left"/>
      <w:pPr>
        <w:ind w:left="1951" w:hanging="360"/>
      </w:pPr>
      <w:rPr>
        <w:rFonts w:hint="default"/>
        <w:lang w:val="en-US" w:eastAsia="en-US" w:bidi="ar-SA"/>
      </w:rPr>
    </w:lvl>
    <w:lvl w:ilvl="3" w:tplc="D52C9D3A">
      <w:numFmt w:val="bullet"/>
      <w:lvlText w:val="•"/>
      <w:lvlJc w:val="left"/>
      <w:pPr>
        <w:ind w:left="2697" w:hanging="360"/>
      </w:pPr>
      <w:rPr>
        <w:rFonts w:hint="default"/>
        <w:lang w:val="en-US" w:eastAsia="en-US" w:bidi="ar-SA"/>
      </w:rPr>
    </w:lvl>
    <w:lvl w:ilvl="4" w:tplc="20908C58">
      <w:numFmt w:val="bullet"/>
      <w:lvlText w:val="•"/>
      <w:lvlJc w:val="left"/>
      <w:pPr>
        <w:ind w:left="3442" w:hanging="360"/>
      </w:pPr>
      <w:rPr>
        <w:rFonts w:hint="default"/>
        <w:lang w:val="en-US" w:eastAsia="en-US" w:bidi="ar-SA"/>
      </w:rPr>
    </w:lvl>
    <w:lvl w:ilvl="5" w:tplc="74AA31FE">
      <w:numFmt w:val="bullet"/>
      <w:lvlText w:val="•"/>
      <w:lvlJc w:val="left"/>
      <w:pPr>
        <w:ind w:left="4188" w:hanging="360"/>
      </w:pPr>
      <w:rPr>
        <w:rFonts w:hint="default"/>
        <w:lang w:val="en-US" w:eastAsia="en-US" w:bidi="ar-SA"/>
      </w:rPr>
    </w:lvl>
    <w:lvl w:ilvl="6" w:tplc="2C46FEF0">
      <w:numFmt w:val="bullet"/>
      <w:lvlText w:val="•"/>
      <w:lvlJc w:val="left"/>
      <w:pPr>
        <w:ind w:left="4934" w:hanging="360"/>
      </w:pPr>
      <w:rPr>
        <w:rFonts w:hint="default"/>
        <w:lang w:val="en-US" w:eastAsia="en-US" w:bidi="ar-SA"/>
      </w:rPr>
    </w:lvl>
    <w:lvl w:ilvl="7" w:tplc="CFAE03F2">
      <w:numFmt w:val="bullet"/>
      <w:lvlText w:val="•"/>
      <w:lvlJc w:val="left"/>
      <w:pPr>
        <w:ind w:left="5679" w:hanging="360"/>
      </w:pPr>
      <w:rPr>
        <w:rFonts w:hint="default"/>
        <w:lang w:val="en-US" w:eastAsia="en-US" w:bidi="ar-SA"/>
      </w:rPr>
    </w:lvl>
    <w:lvl w:ilvl="8" w:tplc="CF9E728C">
      <w:numFmt w:val="bullet"/>
      <w:lvlText w:val="•"/>
      <w:lvlJc w:val="left"/>
      <w:pPr>
        <w:ind w:left="6425" w:hanging="360"/>
      </w:pPr>
      <w:rPr>
        <w:rFonts w:hint="default"/>
        <w:lang w:val="en-US" w:eastAsia="en-US" w:bidi="ar-SA"/>
      </w:rPr>
    </w:lvl>
  </w:abstractNum>
  <w:abstractNum w:abstractNumId="59" w15:restartNumberingAfterBreak="0">
    <w:nsid w:val="7EAB331A"/>
    <w:multiLevelType w:val="hybridMultilevel"/>
    <w:tmpl w:val="6F64B970"/>
    <w:lvl w:ilvl="0" w:tplc="23166C18">
      <w:start w:val="9"/>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10618432">
    <w:abstractNumId w:val="4"/>
  </w:num>
  <w:num w:numId="2" w16cid:durableId="1567833714">
    <w:abstractNumId w:val="35"/>
  </w:num>
  <w:num w:numId="3" w16cid:durableId="1668167976">
    <w:abstractNumId w:val="10"/>
  </w:num>
  <w:num w:numId="4" w16cid:durableId="1541438449">
    <w:abstractNumId w:val="37"/>
  </w:num>
  <w:num w:numId="5" w16cid:durableId="1466661803">
    <w:abstractNumId w:val="48"/>
  </w:num>
  <w:num w:numId="6" w16cid:durableId="1602761687">
    <w:abstractNumId w:val="1"/>
  </w:num>
  <w:num w:numId="7" w16cid:durableId="546914671">
    <w:abstractNumId w:val="22"/>
  </w:num>
  <w:num w:numId="8" w16cid:durableId="179662153">
    <w:abstractNumId w:val="21"/>
  </w:num>
  <w:num w:numId="9" w16cid:durableId="1856577489">
    <w:abstractNumId w:val="49"/>
  </w:num>
  <w:num w:numId="10" w16cid:durableId="1099833570">
    <w:abstractNumId w:val="15"/>
  </w:num>
  <w:num w:numId="11" w16cid:durableId="1949116550">
    <w:abstractNumId w:val="29"/>
  </w:num>
  <w:num w:numId="12" w16cid:durableId="1071923467">
    <w:abstractNumId w:val="2"/>
  </w:num>
  <w:num w:numId="13" w16cid:durableId="1653874186">
    <w:abstractNumId w:val="32"/>
  </w:num>
  <w:num w:numId="14" w16cid:durableId="122239937">
    <w:abstractNumId w:val="25"/>
  </w:num>
  <w:num w:numId="15" w16cid:durableId="591016246">
    <w:abstractNumId w:val="59"/>
  </w:num>
  <w:num w:numId="16" w16cid:durableId="199975476">
    <w:abstractNumId w:val="6"/>
  </w:num>
  <w:num w:numId="17" w16cid:durableId="1403257107">
    <w:abstractNumId w:val="27"/>
  </w:num>
  <w:num w:numId="18" w16cid:durableId="317617812">
    <w:abstractNumId w:val="0"/>
  </w:num>
  <w:num w:numId="19" w16cid:durableId="428039877">
    <w:abstractNumId w:val="24"/>
  </w:num>
  <w:num w:numId="20" w16cid:durableId="1714887825">
    <w:abstractNumId w:val="39"/>
  </w:num>
  <w:num w:numId="21" w16cid:durableId="1519733798">
    <w:abstractNumId w:val="53"/>
  </w:num>
  <w:num w:numId="22" w16cid:durableId="1211722455">
    <w:abstractNumId w:val="12"/>
  </w:num>
  <w:num w:numId="23" w16cid:durableId="222445873">
    <w:abstractNumId w:val="11"/>
  </w:num>
  <w:num w:numId="24" w16cid:durableId="745110653">
    <w:abstractNumId w:val="55"/>
  </w:num>
  <w:num w:numId="25" w16cid:durableId="290984684">
    <w:abstractNumId w:val="19"/>
  </w:num>
  <w:num w:numId="26" w16cid:durableId="649673554">
    <w:abstractNumId w:val="51"/>
  </w:num>
  <w:num w:numId="27" w16cid:durableId="1761633565">
    <w:abstractNumId w:val="40"/>
  </w:num>
  <w:num w:numId="28" w16cid:durableId="2042973673">
    <w:abstractNumId w:val="47"/>
  </w:num>
  <w:num w:numId="29" w16cid:durableId="2080012977">
    <w:abstractNumId w:val="23"/>
  </w:num>
  <w:num w:numId="30" w16cid:durableId="885529242">
    <w:abstractNumId w:val="20"/>
  </w:num>
  <w:num w:numId="31" w16cid:durableId="2113502552">
    <w:abstractNumId w:val="42"/>
  </w:num>
  <w:num w:numId="32" w16cid:durableId="1860313896">
    <w:abstractNumId w:val="46"/>
  </w:num>
  <w:num w:numId="33" w16cid:durableId="878393784">
    <w:abstractNumId w:val="9"/>
  </w:num>
  <w:num w:numId="34" w16cid:durableId="1619986418">
    <w:abstractNumId w:val="38"/>
  </w:num>
  <w:num w:numId="35" w16cid:durableId="1136947328">
    <w:abstractNumId w:val="56"/>
  </w:num>
  <w:num w:numId="36" w16cid:durableId="1528758280">
    <w:abstractNumId w:val="28"/>
  </w:num>
  <w:num w:numId="37" w16cid:durableId="569265992">
    <w:abstractNumId w:val="31"/>
  </w:num>
  <w:num w:numId="38" w16cid:durableId="1980062961">
    <w:abstractNumId w:val="30"/>
  </w:num>
  <w:num w:numId="39" w16cid:durableId="734474193">
    <w:abstractNumId w:val="54"/>
  </w:num>
  <w:num w:numId="40" w16cid:durableId="1694110410">
    <w:abstractNumId w:val="45"/>
  </w:num>
  <w:num w:numId="41" w16cid:durableId="296104229">
    <w:abstractNumId w:val="50"/>
  </w:num>
  <w:num w:numId="42" w16cid:durableId="697580603">
    <w:abstractNumId w:val="58"/>
  </w:num>
  <w:num w:numId="43" w16cid:durableId="1174808118">
    <w:abstractNumId w:val="41"/>
  </w:num>
  <w:num w:numId="44" w16cid:durableId="1118715384">
    <w:abstractNumId w:val="33"/>
  </w:num>
  <w:num w:numId="45" w16cid:durableId="2025671864">
    <w:abstractNumId w:val="16"/>
  </w:num>
  <w:num w:numId="46" w16cid:durableId="1986933913">
    <w:abstractNumId w:val="3"/>
  </w:num>
  <w:num w:numId="47" w16cid:durableId="1194151007">
    <w:abstractNumId w:val="44"/>
  </w:num>
  <w:num w:numId="48" w16cid:durableId="1278297176">
    <w:abstractNumId w:val="18"/>
  </w:num>
  <w:num w:numId="49" w16cid:durableId="1343705021">
    <w:abstractNumId w:val="34"/>
  </w:num>
  <w:num w:numId="50" w16cid:durableId="1655912672">
    <w:abstractNumId w:val="8"/>
  </w:num>
  <w:num w:numId="51" w16cid:durableId="105348964">
    <w:abstractNumId w:val="36"/>
  </w:num>
  <w:num w:numId="52" w16cid:durableId="604308537">
    <w:abstractNumId w:val="7"/>
  </w:num>
  <w:num w:numId="53" w16cid:durableId="2017342035">
    <w:abstractNumId w:val="17"/>
  </w:num>
  <w:num w:numId="54" w16cid:durableId="177041425">
    <w:abstractNumId w:val="52"/>
  </w:num>
  <w:num w:numId="55" w16cid:durableId="907497636">
    <w:abstractNumId w:val="14"/>
  </w:num>
  <w:num w:numId="56" w16cid:durableId="876744898">
    <w:abstractNumId w:val="26"/>
  </w:num>
  <w:num w:numId="57" w16cid:durableId="156461534">
    <w:abstractNumId w:val="57"/>
  </w:num>
  <w:num w:numId="58" w16cid:durableId="1562518407">
    <w:abstractNumId w:val="5"/>
  </w:num>
  <w:num w:numId="59" w16cid:durableId="775908017">
    <w:abstractNumId w:val="43"/>
  </w:num>
  <w:num w:numId="60" w16cid:durableId="1679842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F3"/>
    <w:rsid w:val="001C50F3"/>
    <w:rsid w:val="002709A4"/>
    <w:rsid w:val="0035257D"/>
    <w:rsid w:val="005121DE"/>
    <w:rsid w:val="00924427"/>
    <w:rsid w:val="00A96F57"/>
    <w:rsid w:val="00BE67B4"/>
    <w:rsid w:val="00C06A96"/>
    <w:rsid w:val="00DA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0D96"/>
  <w15:chartTrackingRefBased/>
  <w15:docId w15:val="{6822469D-1F2A-4A99-A2E8-8FF5C14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0F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1C5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5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5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5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5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50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50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50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50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5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5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5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5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5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5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5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50F3"/>
    <w:rPr>
      <w:rFonts w:eastAsiaTheme="majorEastAsia" w:cstheme="majorBidi"/>
      <w:color w:val="272727" w:themeColor="text1" w:themeTint="D8"/>
    </w:rPr>
  </w:style>
  <w:style w:type="paragraph" w:styleId="Title">
    <w:name w:val="Title"/>
    <w:basedOn w:val="Normal"/>
    <w:next w:val="Normal"/>
    <w:link w:val="TitleChar"/>
    <w:uiPriority w:val="10"/>
    <w:qFormat/>
    <w:rsid w:val="001C50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5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5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5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50F3"/>
    <w:pPr>
      <w:spacing w:before="160"/>
      <w:jc w:val="center"/>
    </w:pPr>
    <w:rPr>
      <w:i/>
      <w:iCs/>
      <w:color w:val="404040" w:themeColor="text1" w:themeTint="BF"/>
    </w:rPr>
  </w:style>
  <w:style w:type="character" w:customStyle="1" w:styleId="QuoteChar">
    <w:name w:val="Quote Char"/>
    <w:basedOn w:val="DefaultParagraphFont"/>
    <w:link w:val="Quote"/>
    <w:uiPriority w:val="29"/>
    <w:rsid w:val="001C50F3"/>
    <w:rPr>
      <w:i/>
      <w:iCs/>
      <w:color w:val="404040" w:themeColor="text1" w:themeTint="BF"/>
    </w:rPr>
  </w:style>
  <w:style w:type="paragraph" w:styleId="ListParagraph">
    <w:name w:val="List Paragraph"/>
    <w:basedOn w:val="Normal"/>
    <w:uiPriority w:val="1"/>
    <w:qFormat/>
    <w:rsid w:val="001C50F3"/>
    <w:pPr>
      <w:ind w:left="720"/>
      <w:contextualSpacing/>
    </w:pPr>
  </w:style>
  <w:style w:type="character" w:styleId="IntenseEmphasis">
    <w:name w:val="Intense Emphasis"/>
    <w:basedOn w:val="DefaultParagraphFont"/>
    <w:uiPriority w:val="21"/>
    <w:qFormat/>
    <w:rsid w:val="001C50F3"/>
    <w:rPr>
      <w:i/>
      <w:iCs/>
      <w:color w:val="0F4761" w:themeColor="accent1" w:themeShade="BF"/>
    </w:rPr>
  </w:style>
  <w:style w:type="paragraph" w:styleId="IntenseQuote">
    <w:name w:val="Intense Quote"/>
    <w:basedOn w:val="Normal"/>
    <w:next w:val="Normal"/>
    <w:link w:val="IntenseQuoteChar"/>
    <w:uiPriority w:val="30"/>
    <w:qFormat/>
    <w:rsid w:val="001C5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50F3"/>
    <w:rPr>
      <w:i/>
      <w:iCs/>
      <w:color w:val="0F4761" w:themeColor="accent1" w:themeShade="BF"/>
    </w:rPr>
  </w:style>
  <w:style w:type="character" w:styleId="IntenseReference">
    <w:name w:val="Intense Reference"/>
    <w:basedOn w:val="DefaultParagraphFont"/>
    <w:uiPriority w:val="32"/>
    <w:qFormat/>
    <w:rsid w:val="001C50F3"/>
    <w:rPr>
      <w:b/>
      <w:bCs/>
      <w:smallCaps/>
      <w:color w:val="0F4761" w:themeColor="accent1" w:themeShade="BF"/>
      <w:spacing w:val="5"/>
    </w:rPr>
  </w:style>
  <w:style w:type="character" w:styleId="Hyperlink">
    <w:name w:val="Hyperlink"/>
    <w:basedOn w:val="DefaultParagraphFont"/>
    <w:uiPriority w:val="99"/>
    <w:unhideWhenUsed/>
    <w:rsid w:val="001C50F3"/>
    <w:rPr>
      <w:color w:val="467886" w:themeColor="hyperlink"/>
      <w:u w:val="single"/>
    </w:rPr>
  </w:style>
  <w:style w:type="character" w:styleId="CommentReference">
    <w:name w:val="annotation reference"/>
    <w:basedOn w:val="DefaultParagraphFont"/>
    <w:uiPriority w:val="99"/>
    <w:semiHidden/>
    <w:unhideWhenUsed/>
    <w:rsid w:val="001C50F3"/>
    <w:rPr>
      <w:sz w:val="16"/>
      <w:szCs w:val="16"/>
    </w:rPr>
  </w:style>
  <w:style w:type="paragraph" w:styleId="CommentText">
    <w:name w:val="annotation text"/>
    <w:basedOn w:val="Normal"/>
    <w:link w:val="CommentTextChar"/>
    <w:uiPriority w:val="99"/>
    <w:unhideWhenUsed/>
    <w:rsid w:val="001C50F3"/>
    <w:rPr>
      <w:sz w:val="20"/>
      <w:szCs w:val="20"/>
    </w:rPr>
  </w:style>
  <w:style w:type="character" w:customStyle="1" w:styleId="CommentTextChar">
    <w:name w:val="Comment Text Char"/>
    <w:basedOn w:val="DefaultParagraphFont"/>
    <w:link w:val="CommentText"/>
    <w:uiPriority w:val="99"/>
    <w:rsid w:val="001C50F3"/>
    <w:rPr>
      <w:kern w:val="0"/>
      <w:sz w:val="20"/>
      <w:szCs w:val="20"/>
      <w14:ligatures w14:val="none"/>
    </w:rPr>
  </w:style>
  <w:style w:type="paragraph" w:styleId="BodyText">
    <w:name w:val="Body Text"/>
    <w:basedOn w:val="Normal"/>
    <w:link w:val="BodyTextChar"/>
    <w:rsid w:val="001C50F3"/>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1C50F3"/>
    <w:rPr>
      <w:rFonts w:ascii="Times New Roman" w:eastAsia="Times New Roman" w:hAnsi="Times New Roman" w:cs="Times New Roman"/>
      <w:i/>
      <w:iCs/>
      <w:kern w:val="0"/>
      <w:sz w:val="24"/>
      <w:szCs w:val="20"/>
      <w14:ligatures w14:val="none"/>
    </w:rPr>
  </w:style>
  <w:style w:type="paragraph" w:styleId="BalloonText">
    <w:name w:val="Balloon Text"/>
    <w:basedOn w:val="Normal"/>
    <w:link w:val="BalloonTextChar"/>
    <w:uiPriority w:val="99"/>
    <w:semiHidden/>
    <w:unhideWhenUsed/>
    <w:rsid w:val="001C5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0F3"/>
    <w:rPr>
      <w:rFonts w:ascii="Segoe UI" w:hAnsi="Segoe UI" w:cs="Segoe UI"/>
      <w:kern w:val="0"/>
      <w:sz w:val="18"/>
      <w:szCs w:val="18"/>
      <w14:ligatures w14:val="none"/>
    </w:rPr>
  </w:style>
  <w:style w:type="paragraph" w:styleId="Revision">
    <w:name w:val="Revision"/>
    <w:hidden/>
    <w:uiPriority w:val="99"/>
    <w:semiHidden/>
    <w:rsid w:val="001C50F3"/>
    <w:pPr>
      <w:spacing w:after="0" w:line="240" w:lineRule="auto"/>
    </w:pPr>
    <w:rPr>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1C50F3"/>
    <w:rPr>
      <w:b/>
      <w:bCs/>
    </w:rPr>
  </w:style>
  <w:style w:type="character" w:customStyle="1" w:styleId="CommentSubjectChar">
    <w:name w:val="Comment Subject Char"/>
    <w:basedOn w:val="CommentTextChar"/>
    <w:link w:val="CommentSubject"/>
    <w:uiPriority w:val="99"/>
    <w:semiHidden/>
    <w:rsid w:val="001C50F3"/>
    <w:rPr>
      <w:b/>
      <w:bCs/>
      <w:kern w:val="0"/>
      <w:sz w:val="20"/>
      <w:szCs w:val="20"/>
      <w14:ligatures w14:val="none"/>
    </w:rPr>
  </w:style>
  <w:style w:type="paragraph" w:styleId="Header">
    <w:name w:val="header"/>
    <w:basedOn w:val="Normal"/>
    <w:link w:val="HeaderChar"/>
    <w:uiPriority w:val="99"/>
    <w:unhideWhenUsed/>
    <w:rsid w:val="001C50F3"/>
    <w:pPr>
      <w:tabs>
        <w:tab w:val="center" w:pos="4680"/>
        <w:tab w:val="right" w:pos="9360"/>
      </w:tabs>
    </w:pPr>
  </w:style>
  <w:style w:type="character" w:customStyle="1" w:styleId="HeaderChar">
    <w:name w:val="Header Char"/>
    <w:basedOn w:val="DefaultParagraphFont"/>
    <w:link w:val="Header"/>
    <w:uiPriority w:val="99"/>
    <w:rsid w:val="001C50F3"/>
    <w:rPr>
      <w:kern w:val="0"/>
      <w:sz w:val="24"/>
      <w:szCs w:val="24"/>
      <w14:ligatures w14:val="none"/>
    </w:rPr>
  </w:style>
  <w:style w:type="paragraph" w:styleId="Footer">
    <w:name w:val="footer"/>
    <w:basedOn w:val="Normal"/>
    <w:link w:val="FooterChar"/>
    <w:uiPriority w:val="99"/>
    <w:unhideWhenUsed/>
    <w:rsid w:val="001C50F3"/>
    <w:pPr>
      <w:tabs>
        <w:tab w:val="center" w:pos="4680"/>
        <w:tab w:val="right" w:pos="9360"/>
      </w:tabs>
    </w:pPr>
  </w:style>
  <w:style w:type="character" w:customStyle="1" w:styleId="FooterChar">
    <w:name w:val="Footer Char"/>
    <w:basedOn w:val="DefaultParagraphFont"/>
    <w:link w:val="Footer"/>
    <w:uiPriority w:val="99"/>
    <w:rsid w:val="001C50F3"/>
    <w:rPr>
      <w:kern w:val="0"/>
      <w:sz w:val="24"/>
      <w:szCs w:val="24"/>
      <w14:ligatures w14:val="none"/>
    </w:rPr>
  </w:style>
  <w:style w:type="character" w:styleId="FollowedHyperlink">
    <w:name w:val="FollowedHyperlink"/>
    <w:basedOn w:val="DefaultParagraphFont"/>
    <w:uiPriority w:val="99"/>
    <w:semiHidden/>
    <w:unhideWhenUsed/>
    <w:rsid w:val="001C50F3"/>
    <w:rPr>
      <w:color w:val="96607D" w:themeColor="followedHyperlink"/>
      <w:u w:val="single"/>
    </w:rPr>
  </w:style>
  <w:style w:type="paragraph" w:styleId="FootnoteText">
    <w:name w:val="footnote text"/>
    <w:basedOn w:val="Normal"/>
    <w:link w:val="FootnoteTextChar"/>
    <w:uiPriority w:val="99"/>
    <w:semiHidden/>
    <w:unhideWhenUsed/>
    <w:rsid w:val="001C50F3"/>
    <w:rPr>
      <w:sz w:val="20"/>
      <w:szCs w:val="20"/>
    </w:rPr>
  </w:style>
  <w:style w:type="character" w:customStyle="1" w:styleId="FootnoteTextChar">
    <w:name w:val="Footnote Text Char"/>
    <w:basedOn w:val="DefaultParagraphFont"/>
    <w:link w:val="FootnoteText"/>
    <w:uiPriority w:val="99"/>
    <w:semiHidden/>
    <w:rsid w:val="001C50F3"/>
    <w:rPr>
      <w:kern w:val="0"/>
      <w:sz w:val="20"/>
      <w:szCs w:val="20"/>
      <w14:ligatures w14:val="none"/>
    </w:rPr>
  </w:style>
  <w:style w:type="character" w:styleId="FootnoteReference">
    <w:name w:val="footnote reference"/>
    <w:basedOn w:val="DefaultParagraphFont"/>
    <w:uiPriority w:val="99"/>
    <w:semiHidden/>
    <w:unhideWhenUsed/>
    <w:rsid w:val="001C50F3"/>
    <w:rPr>
      <w:vertAlign w:val="superscript"/>
    </w:rPr>
  </w:style>
  <w:style w:type="character" w:styleId="UnresolvedMention">
    <w:name w:val="Unresolved Mention"/>
    <w:basedOn w:val="DefaultParagraphFont"/>
    <w:uiPriority w:val="99"/>
    <w:semiHidden/>
    <w:unhideWhenUsed/>
    <w:rsid w:val="001C50F3"/>
    <w:rPr>
      <w:color w:val="605E5C"/>
      <w:shd w:val="clear" w:color="auto" w:fill="E1DFDD"/>
    </w:rPr>
  </w:style>
  <w:style w:type="paragraph" w:styleId="NormalWeb">
    <w:name w:val="Normal (Web)"/>
    <w:basedOn w:val="Normal"/>
    <w:uiPriority w:val="99"/>
    <w:unhideWhenUsed/>
    <w:rsid w:val="001C50F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C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RA-PSISO@pa.gov" TargetMode="External" Id="rId8" /><Relationship Type="http://schemas.openxmlformats.org/officeDocument/2006/relationships/hyperlink" Target="https://nvlpubs.nist.gov/nistpubs/SpecialPublications/NIST.SP.800-88r1.pdf" TargetMode="External" Id="rId13" /><Relationship Type="http://schemas.openxmlformats.org/officeDocument/2006/relationships/hyperlink" Target="https://csrc.nist.gov/projects/cryptographic-module-validation-program" TargetMode="Externa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s://www.pa.gov/content/dam/copapwp-pagov/en/oa/documents/policies/md/200/205_34.pdf" TargetMode="External" Id="rId7" /><Relationship Type="http://schemas.openxmlformats.org/officeDocument/2006/relationships/hyperlink" Target="https://www.pa.gov/content/dam/copapwp-pagov/en/dhs/documents/keepkidssafe/about/documents/c_297036.pdf" TargetMode="External" Id="rId12" /><Relationship Type="http://schemas.openxmlformats.org/officeDocument/2006/relationships/hyperlink" Target="https://csrc.nist.gov/projects/cryptographic-module-validation-program" TargetMode="External" Id="rId17" /><Relationship Type="http://schemas.openxmlformats.org/officeDocument/2006/relationships/styles" Target="styles.xml" Id="rId2" /><Relationship Type="http://schemas.openxmlformats.org/officeDocument/2006/relationships/hyperlink" Target="https://www.legis.state.pa.us/cfdocs/legis/li/uconsCheck.cfm?yr=2022&amp;sessInd=0&amp;act=151" TargetMode="External" Id="rId16" /><Relationship Type="http://schemas.openxmlformats.org/officeDocument/2006/relationships/footer" Target="footer2.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psp.pa.gov/Pages/Criminal-History-Background-Check.aspx" TargetMode="External" Id="rId11" /><Relationship Type="http://schemas.openxmlformats.org/officeDocument/2006/relationships/footnotes" Target="footnotes.xml" Id="rId5" /><Relationship Type="http://schemas.openxmlformats.org/officeDocument/2006/relationships/hyperlink" Target="https://www.fbi.gov/file-repository/cjis_security_policy_v5-9_20200601.pdf/view" TargetMode="External" Id="rId15" /><Relationship Type="http://schemas.openxmlformats.org/officeDocument/2006/relationships/hyperlink" Target="https://nvlpubs.nist.gov/nistpubs/SpecialPublications/NIST.SP.800-160v1r1.pdf" TargetMode="External" Id="rId10" /><Relationship Type="http://schemas.openxmlformats.org/officeDocument/2006/relationships/footer" Target="footer1.xml" Id="rId19" /><Relationship Type="http://schemas.openxmlformats.org/officeDocument/2006/relationships/webSettings" Target="webSettings.xml" Id="rId4" /><Relationship Type="http://schemas.openxmlformats.org/officeDocument/2006/relationships/hyperlink" Target="mailto:ra-psiso@pa.gov" TargetMode="External" Id="rId9" /><Relationship Type="http://schemas.openxmlformats.org/officeDocument/2006/relationships/hyperlink" Target="https://csrc.nist.gov/projects/cryptographic-module-validation-program" TargetMode="External" Id="rId14" /><Relationship Type="http://schemas.openxmlformats.org/officeDocument/2006/relationships/theme" Target="theme/theme1.xml" Id="rId22"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 E A S T ! 1 0 1 1 8 3 8 2 . 1 < / d o c u m e n t i d >  
     < s e n d e r i d > K L E A S U R E < / s e n d e r i d >  
     < s e n d e r e m a i l > K P O P L A S K I @ S E G A L C O . C O M < / s e n d e r e m a i l >  
     < l a s t m o d i f i e d > 2 0 2 5 - 0 4 - 0 3 T 1 0 : 1 8 : 0 0 . 0 0 0 0 0 0 0 - 0 4 : 0 0 < / l a s t m o d i f i e d >  
     < d a t a b a s e > E A S T < / d a t a b a s e >  
 < / p r o p e r t i e s > 
</file>

<file path=docProps/app.xml><?xml version="1.0" encoding="utf-8"?>
<Properties xmlns="http://schemas.openxmlformats.org/officeDocument/2006/extended-properties" xmlns:vt="http://schemas.openxmlformats.org/officeDocument/2006/docPropsVTypes">
  <Template>Normal</Template>
  <TotalTime>1</TotalTime>
  <Pages>22</Pages>
  <Words>8158</Words>
  <Characters>46507</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PSERS</Company>
  <LinksUpToDate>false</LinksUpToDate>
  <CharactersWithSpaces>54556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Schubauer, Letitia</dc:creator>
  <cp:keywords/>
  <dc:description/>
  <cp:lastModifiedBy>Poplaski, Kyra E.</cp:lastModifiedBy>
  <cp:revision>2</cp:revision>
  <dcterms:created xsi:type="dcterms:W3CDTF">2025-04-03T14:18:00Z</dcterms:created>
  <dcterms:modified xsi:type="dcterms:W3CDTF">2025-04-03T14:18:00Z</dcterms:modified>
</cp:coreProperties>
</file>